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oter4.xml" ContentType="application/vnd.openxmlformats-officedocument.wordprocessingml.footer+xml"/>
  <Override PartName="/word/media/image9.jpeg" ContentType="image/jpeg"/>
  <Override PartName="/word/media/image121.gif" ContentType="image/gif"/>
  <Override PartName="/word/media/hdphoto4.wdp" ContentType="image/vnd.ms-photo"/>
  <Override PartName="/word/media/image1.jpeg" ContentType="image/jpeg"/>
  <Override PartName="/word/media/image2.jpeg" ContentType="image/jpeg"/>
  <Override PartName="/word/media/image3.jpeg" ContentType="image/jpeg"/>
  <Override PartName="/word/media/image58.png" ContentType="image/png"/>
  <Override PartName="/word/media/image4.jpeg" ContentType="image/jpeg"/>
  <Override PartName="/word/media/image5.jpeg" ContentType="image/jpeg"/>
  <Override PartName="/word/media/image216.gif" ContentType="image/gif"/>
  <Override PartName="/word/media/image6.jpeg" ContentType="image/jpeg"/>
  <Override PartName="/word/media/image52.gif" ContentType="image/gif"/>
  <Override PartName="/word/media/hdphoto10.wdp" ContentType="image/vnd.ms-photo"/>
  <Override PartName="/word/media/image43.wmf" ContentType="image/x-wmf"/>
  <Override PartName="/word/media/image226.gif" ContentType="image/gif"/>
  <Override PartName="/word/media/image7.jpeg" ContentType="image/jpeg"/>
  <Override PartName="/word/media/image236.gif" ContentType="image/gif"/>
  <Override PartName="/word/media/image8.jpeg" ContentType="image/jpeg"/>
  <Override PartName="/word/media/image10.jpeg" ContentType="image/jpeg"/>
  <Override PartName="/word/media/image56.png" ContentType="image/png"/>
  <Override PartName="/word/media/image66.png" ContentType="image/png"/>
  <Override PartName="/word/media/image11.jpeg" ContentType="image/jpeg"/>
  <Override PartName="/word/media/image12.jpeg" ContentType="image/jpeg"/>
  <Override PartName="/word/media/image50.gif" ContentType="image/gif"/>
  <Override PartName="/word/media/image13.jpeg" ContentType="image/jpeg"/>
  <Override PartName="/word/media/image14.jpeg" ContentType="image/jpeg"/>
  <Override PartName="/word/media/image15.jpeg" ContentType="image/jpeg"/>
  <Override PartName="/word/media/image16.jpeg" ContentType="image/jpeg"/>
  <Override PartName="/word/media/image90.gif" ContentType="image/gif"/>
  <Override PartName="/word/media/image59.png" ContentType="image/png"/>
  <Override PartName="/word/media/image17.jpeg" ContentType="image/jpeg"/>
  <Override PartName="/word/media/image18.jpeg" ContentType="image/jpeg"/>
  <Override PartName="/word/media/image19.jpeg" ContentType="image/jpeg"/>
  <Override PartName="/word/media/image44.png" ContentType="image/png"/>
  <Override PartName="/word/media/image127.gif" ContentType="image/gif"/>
  <Override PartName="/word/media/image20.jpeg" ContentType="image/jpeg"/>
  <Override PartName="/word/media/image137.gif" ContentType="image/gif"/>
  <Override PartName="/word/media/image110.jpeg" ContentType="image/jpeg"/>
  <Override PartName="/word/media/image21.jpeg" ContentType="image/jpeg"/>
  <Override PartName="/word/media/image147.gif" ContentType="image/gif"/>
  <Override PartName="/word/media/image22.jpeg" ContentType="image/jpeg"/>
  <Override PartName="/word/media/image157.gif" ContentType="image/gif"/>
  <Override PartName="/word/media/image23.jpeg" ContentType="image/jpeg"/>
  <Override PartName="/word/media/image24.jpeg" ContentType="image/jpeg"/>
  <Override PartName="/word/media/image120.gif" ContentType="image/gif"/>
  <Override PartName="/word/media/hdphoto3.wdp" ContentType="image/vnd.ms-photo"/>
  <Override PartName="/word/media/image25.jpeg" ContentType="image/jpeg"/>
  <Override PartName="/word/media/image49.wmf" ContentType="image/x-wmf"/>
  <Override PartName="/word/media/image26.jpeg" ContentType="image/jpeg"/>
  <Override PartName="/word/media/image47.png" ContentType="image/png"/>
  <Override PartName="/word/media/image27.jpeg" ContentType="image/jpeg"/>
  <Override PartName="/word/media/image57.png" ContentType="image/png"/>
  <Override PartName="/word/media/image28.jpeg" ContentType="image/jpeg"/>
  <Override PartName="/word/media/image29.jpeg" ContentType="image/jpeg"/>
  <Override PartName="/word/media/image53.gif" ContentType="image/gif"/>
  <Override PartName="/word/media/image227.gif" ContentType="image/gif"/>
  <Override PartName="/word/media/image30.jpeg" ContentType="image/jpeg"/>
  <Override PartName="/word/media/image42.png" ContentType="image/png"/>
  <Override PartName="/word/media/image237.gif" ContentType="image/gif"/>
  <Override PartName="/word/media/image31.jpeg" ContentType="image/jpeg"/>
  <Override PartName="/word/media/image32.jpeg" ContentType="image/jpeg"/>
  <Override PartName="/word/media/image33.jpeg" ContentType="image/jpeg"/>
  <Override PartName="/word/media/image123.jpeg" ContentType="image/jpeg"/>
  <Override PartName="/word/media/image34.jpeg" ContentType="image/jpeg"/>
  <Override PartName="/word/media/image35.jpeg" ContentType="image/jpeg"/>
  <Override PartName="/word/media/hdphoto1.wdp" ContentType="image/vnd.ms-photo"/>
  <Override PartName="/word/media/image36.jpeg" ContentType="image/jpeg"/>
  <Override PartName="/word/media/image37.jpeg" ContentType="image/jpeg"/>
  <Override PartName="/word/media/image38.jpeg" ContentType="image/jpeg"/>
  <Override PartName="/word/media/image45.png" ContentType="image/png"/>
  <Override PartName="/word/media/image39.jpeg" ContentType="image/jpeg"/>
  <Override PartName="/word/media/image98.gif" ContentType="image/gif"/>
  <Override PartName="/word/media/image40.jpeg" ContentType="image/jpeg"/>
  <Override PartName="/word/media/image41.jpeg" ContentType="image/jpeg"/>
  <Override PartName="/word/media/hdphoto2.wdp" ContentType="image/vnd.ms-photo"/>
  <Override PartName="/word/media/image46.png" ContentType="image/png"/>
  <Override PartName="/word/media/image48.wmf" ContentType="image/x-wmf"/>
  <Override PartName="/word/media/image51.jpeg" ContentType="image/jpeg"/>
  <Override PartName="/word/media/image54.gif" ContentType="image/gif"/>
  <Override PartName="/word/media/image55.gif" ContentType="image/gif"/>
  <Override PartName="/word/media/image60.png" ContentType="image/png"/>
  <Override PartName="/word/media/image61.png" ContentType="image/png"/>
  <Override PartName="/word/media/image62.png" ContentType="image/png"/>
  <Override PartName="/word/media/image63.png" ContentType="image/png"/>
  <Override PartName="/word/media/image64.png" ContentType="image/png"/>
  <Override PartName="/word/media/image65.png" ContentType="image/png"/>
  <Override PartName="/word/media/image67.png" ContentType="image/png"/>
  <Override PartName="/word/media/image87.gif" ContentType="image/gif"/>
  <Override PartName="/word/media/image68.jpeg" ContentType="image/jpeg"/>
  <Override PartName="/word/media/image141.gif" ContentType="image/gif"/>
  <Override PartName="/word/media/image69.gif" ContentType="image/gif"/>
  <Override PartName="/word/media/image70.gif" ContentType="image/gif"/>
  <Override PartName="/word/media/image71.gif" ContentType="image/gif"/>
  <Override PartName="/word/media/image72.gif" ContentType="image/gif"/>
  <Override PartName="/word/media/image73.gif" ContentType="image/gif"/>
  <Override PartName="/word/media/image74.gif" ContentType="image/gif"/>
  <Override PartName="/word/media/image75.gif" ContentType="image/gif"/>
  <Override PartName="/word/media/image76.gif" ContentType="image/gif"/>
  <Override PartName="/word/media/image156.jpeg" ContentType="image/jpeg"/>
  <Override PartName="/word/media/image77.gif" ContentType="image/gif"/>
  <Override PartName="/word/media/image150.gif" ContentType="image/gif"/>
  <Override PartName="/word/media/image78.gif" ContentType="image/gif"/>
  <Override PartName="/word/media/image151.gif" ContentType="image/gif"/>
  <Override PartName="/word/media/image79.gif" ContentType="image/gif"/>
  <Override PartName="/word/media/image80.gif" ContentType="image/gif"/>
  <Override PartName="/word/media/image81.gif" ContentType="image/gif"/>
  <Override PartName="/word/media/image82.gif" ContentType="image/gif"/>
  <Override PartName="/word/media/image83.gif" ContentType="image/gif"/>
  <Override PartName="/word/media/image84.gif" ContentType="image/gif"/>
  <Override PartName="/word/media/image85.gif" ContentType="image/gif"/>
  <Override PartName="/word/media/image86.gif" ContentType="image/gif"/>
  <Override PartName="/word/media/image160.gif" ContentType="image/gif"/>
  <Override PartName="/word/media/image88.gif" ContentType="image/gif"/>
  <Override PartName="/word/media/image161.gif" ContentType="image/gif"/>
  <Override PartName="/word/media/image89.gif" ContentType="image/gif"/>
  <Override PartName="/word/media/image91.gif" ContentType="image/gif"/>
  <Override PartName="/word/media/image92.gif" ContentType="image/gif"/>
  <Override PartName="/word/media/image93.gif" ContentType="image/gif"/>
  <Override PartName="/word/media/image94.jpeg" ContentType="image/jpeg"/>
  <Override PartName="/word/media/image95.gif" ContentType="image/gif"/>
  <Override PartName="/word/media/image96.gif" ContentType="image/gif"/>
  <Override PartName="/word/media/image97.gif" ContentType="image/gif"/>
  <Override PartName="/word/media/image99.gif" ContentType="image/gif"/>
  <Override PartName="/word/media/image100.gif" ContentType="image/gif"/>
  <Override PartName="/word/media/image101.gif" ContentType="image/gif"/>
  <Override PartName="/word/media/image102.gif" ContentType="image/gif"/>
  <Override PartName="/word/media/image103.gif" ContentType="image/gif"/>
  <Override PartName="/word/media/image104.gif" ContentType="image/gif"/>
  <Override PartName="/word/media/image105.gif" ContentType="image/gif"/>
  <Override PartName="/word/media/image106.gif" ContentType="image/gif"/>
  <Override PartName="/word/media/image107.gif" ContentType="image/gif"/>
  <Override PartName="/word/media/image108.gif" ContentType="image/gif"/>
  <Override PartName="/word/media/image210.png" ContentType="image/png"/>
  <Override PartName="/word/media/image109.gif" ContentType="image/gif"/>
  <Override PartName="/word/media/image111.gif" ContentType="image/gif"/>
  <Override PartName="/word/media/image112.gif" ContentType="image/gif"/>
  <Override PartName="/word/media/image113.gif" ContentType="image/gif"/>
  <Override PartName="/word/media/image114.gif" ContentType="image/gif"/>
  <Override PartName="/word/media/image115.gif" ContentType="image/gif"/>
  <Override PartName="/word/media/image116.gif" ContentType="image/gif"/>
  <Override PartName="/word/media/image117.gif" ContentType="image/gif"/>
  <Override PartName="/word/media/image118.gif" ContentType="image/gif"/>
  <Override PartName="/word/media/image119.gif" ContentType="image/gif"/>
  <Override PartName="/word/media/hdphoto5.wdp" ContentType="image/vnd.ms-photo"/>
  <Override PartName="/word/media/image122.gif" ContentType="image/gif"/>
  <Override PartName="/word/media/hdphoto7.wdp" ContentType="image/vnd.ms-photo"/>
  <Override PartName="/word/media/image124.gif" ContentType="image/gif"/>
  <Override PartName="/word/media/hdphoto8.wdp" ContentType="image/vnd.ms-photo"/>
  <Override PartName="/word/media/image125.gif" ContentType="image/gif"/>
  <Override PartName="/word/media/hdphoto9.wdp" ContentType="image/vnd.ms-photo"/>
  <Override PartName="/word/media/image126.gif" ContentType="image/gif"/>
  <Override PartName="/word/media/image128.gif" ContentType="image/gif"/>
  <Override PartName="/word/media/image129.gif" ContentType="image/gif"/>
  <Override PartName="/word/media/image130.gif" ContentType="image/gif"/>
  <Override PartName="/word/media/image131.gif" ContentType="image/gif"/>
  <Override PartName="/word/media/image132.gif" ContentType="image/gif"/>
  <Override PartName="/word/media/image179.png" ContentType="image/png"/>
  <Override PartName="/word/media/image133.jpeg" ContentType="image/jpeg"/>
  <Override PartName="/word/media/image134.gif" ContentType="image/gif"/>
  <Override PartName="/word/media/image135.gif" ContentType="image/gif"/>
  <Override PartName="/word/media/image136.gif" ContentType="image/gif"/>
  <Override PartName="/word/media/image138.gif" ContentType="image/gif"/>
  <Override PartName="/word/media/image139.gif" ContentType="image/gif"/>
  <Override PartName="/word/media/image140.gif" ContentType="image/gif"/>
  <Override PartName="/word/media/image142.gif" ContentType="image/gif"/>
  <Override PartName="/word/media/image143.gif" ContentType="image/gif"/>
  <Override PartName="/word/media/image144.gif" ContentType="image/gif"/>
  <Override PartName="/word/media/image145.gif" ContentType="image/gif"/>
  <Override PartName="/word/media/image146.gif" ContentType="image/gif"/>
  <Override PartName="/word/media/image148.gif" ContentType="image/gif"/>
  <Override PartName="/word/media/image149.gif" ContentType="image/gif"/>
  <Override PartName="/word/media/image152.gif" ContentType="image/gif"/>
  <Override PartName="/word/media/image153.gif" ContentType="image/gif"/>
  <Override PartName="/word/media/image154.gif" ContentType="image/gif"/>
  <Override PartName="/word/media/image155.gif" ContentType="image/gif"/>
  <Override PartName="/word/media/image158.gif" ContentType="image/gif"/>
  <Override PartName="/word/media/image159.gif" ContentType="image/gif"/>
  <Override PartName="/word/media/image162.gif" ContentType="image/gif"/>
  <Override PartName="/word/media/image163.gif" ContentType="image/gif"/>
  <Override PartName="/word/media/image164.jpeg" ContentType="image/jpeg"/>
  <Override PartName="/word/media/image165.png" ContentType="image/png"/>
  <Override PartName="/word/media/image166.png" ContentType="image/png"/>
  <Override PartName="/word/media/image167.png" ContentType="image/png"/>
  <Override PartName="/word/media/image168.png" ContentType="image/png"/>
  <Override PartName="/word/media/image169.png" ContentType="image/png"/>
  <Override PartName="/word/media/image170.png" ContentType="image/png"/>
  <Override PartName="/word/media/image171.png" ContentType="image/png"/>
  <Override PartName="/word/media/image172.png" ContentType="image/png"/>
  <Override PartName="/word/media/image173.png" ContentType="image/png"/>
  <Override PartName="/word/media/image174.png" ContentType="image/png"/>
  <Override PartName="/word/media/image175.png" ContentType="image/png"/>
  <Override PartName="/word/media/image176.png" ContentType="image/png"/>
  <Override PartName="/word/media/image177.png" ContentType="image/png"/>
  <Override PartName="/word/media/image178.png" ContentType="image/png"/>
  <Override PartName="/word/media/image180.png" ContentType="image/png"/>
  <Override PartName="/word/media/image181.png" ContentType="image/png"/>
  <Override PartName="/word/media/image182.png" ContentType="image/png"/>
  <Override PartName="/word/media/image183.png" ContentType="image/png"/>
  <Override PartName="/word/media/image184.png" ContentType="image/png"/>
  <Override PartName="/word/media/image185.png" ContentType="image/png"/>
  <Override PartName="/word/media/image186.png" ContentType="image/png"/>
  <Override PartName="/word/media/image187.png" ContentType="image/png"/>
  <Override PartName="/word/media/image188.png" ContentType="image/png"/>
  <Override PartName="/word/media/image189.png" ContentType="image/png"/>
  <Override PartName="/word/media/image190.png" ContentType="image/png"/>
  <Override PartName="/word/media/image191.png" ContentType="image/png"/>
  <Override PartName="/word/media/image192.png" ContentType="image/png"/>
  <Override PartName="/word/media/image193.png" ContentType="image/png"/>
  <Override PartName="/word/media/image194.png" ContentType="image/png"/>
  <Override PartName="/word/media/image195.png" ContentType="image/png"/>
  <Override PartName="/word/media/image196.png" ContentType="image/png"/>
  <Override PartName="/word/media/image197.png" ContentType="image/png"/>
  <Override PartName="/word/media/image198.png" ContentType="image/png"/>
  <Override PartName="/word/media/image199.png" ContentType="image/png"/>
  <Override PartName="/word/media/image200.png" ContentType="image/png"/>
  <Override PartName="/word/media/image201.png" ContentType="image/png"/>
  <Override PartName="/word/media/image202.png" ContentType="image/png"/>
  <Override PartName="/word/media/image203.png" ContentType="image/png"/>
  <Override PartName="/word/media/image204.png" ContentType="image/png"/>
  <Override PartName="/word/media/image205.png" ContentType="image/png"/>
  <Override PartName="/word/media/image206.png" ContentType="image/png"/>
  <Override PartName="/word/media/image207.png" ContentType="image/png"/>
  <Override PartName="/word/media/image208.png" ContentType="image/png"/>
  <Override PartName="/word/media/hdphoto6.wdp" ContentType="image/vnd.ms-photo"/>
  <Override PartName="/word/media/image209.png" ContentType="image/png"/>
  <Override PartName="/word/media/image211.png" ContentType="image/png"/>
  <Override PartName="/word/media/image212.png" ContentType="image/png"/>
  <Override PartName="/word/media/image213.gif" ContentType="image/gif"/>
  <Override PartName="/word/media/image214.gif" ContentType="image/gif"/>
  <Override PartName="/word/media/image215.gif" ContentType="image/gif"/>
  <Override PartName="/word/media/image217.gif" ContentType="image/gif"/>
  <Override PartName="/word/media/image218.gif" ContentType="image/gif"/>
  <Override PartName="/word/media/image219.gif" ContentType="image/gif"/>
  <Override PartName="/word/media/image220.gif" ContentType="image/gif"/>
  <Override PartName="/word/media/image221.gif" ContentType="image/gif"/>
  <Override PartName="/word/media/image222.gif" ContentType="image/gif"/>
  <Override PartName="/word/media/image223.gif" ContentType="image/gif"/>
  <Override PartName="/word/media/image224.gif" ContentType="image/gif"/>
  <Override PartName="/word/media/image225.gif" ContentType="image/gif"/>
  <Override PartName="/word/media/image228.gif" ContentType="image/gif"/>
  <Override PartName="/word/media/image229.gif" ContentType="image/gif"/>
  <Override PartName="/word/media/image230.gif" ContentType="image/gif"/>
  <Override PartName="/word/media/image231.gif" ContentType="image/gif"/>
  <Override PartName="/word/media/image232.gif" ContentType="image/gif"/>
  <Override PartName="/word/media/image233.gif" ContentType="image/gif"/>
  <Override PartName="/word/media/image234.gif" ContentType="image/gif"/>
  <Override PartName="/word/media/image235.gif" ContentType="image/gif"/>
  <Override PartName="/word/media/image238.gif" ContentType="image/gif"/>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right="76" w:hanging="0"/>
        <w:jc w:val="center"/>
        <w:rPr>
          <w:sz w:val="28"/>
          <w:szCs w:val="28"/>
        </w:rPr>
      </w:pPr>
      <w:bookmarkStart w:id="0" w:name="__DdeLink__2992_2623388437"/>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bookmarkStart w:id="1" w:name="__DdeLink__2992_2623388437"/>
      <w:r>
        <w:rPr>
          <w:sz w:val="28"/>
          <w:szCs w:val="28"/>
        </w:rPr>
        <w:t>«ОРЛОВСКИЙ ТЕХНОЛОГИЧЕСКИЙ ТЕХНИКУМ»</w:t>
      </w:r>
      <w:bookmarkEnd w:id="1"/>
    </w:p>
    <w:p>
      <w:pPr>
        <w:pStyle w:val="Normal"/>
        <w:spacing w:lineRule="auto" w:line="360" w:before="0" w:after="0"/>
        <w:jc w:val="both"/>
        <w:rPr>
          <w:b/>
          <w:b/>
          <w:bCs/>
          <w:sz w:val="28"/>
          <w:szCs w:val="28"/>
        </w:rPr>
      </w:pPr>
      <w:r>
        <w:rPr>
          <w:b/>
          <w:bCs/>
          <w:sz w:val="28"/>
          <w:szCs w:val="28"/>
        </w:rPr>
      </w:r>
    </w:p>
    <w:p>
      <w:pPr>
        <w:pStyle w:val="Normal"/>
        <w:spacing w:lineRule="auto" w:line="360" w:before="0" w:after="0"/>
        <w:jc w:val="both"/>
        <w:rPr>
          <w:b/>
          <w:b/>
          <w:bCs/>
          <w:sz w:val="28"/>
          <w:szCs w:val="28"/>
        </w:rPr>
      </w:pPr>
      <w:r>
        <w:rPr>
          <w:b/>
          <w:bCs/>
          <w:sz w:val="28"/>
          <w:szCs w:val="28"/>
        </w:rPr>
      </w:r>
    </w:p>
    <w:p>
      <w:pPr>
        <w:pStyle w:val="Normal"/>
        <w:spacing w:lineRule="auto" w:line="360" w:before="0" w:after="0"/>
        <w:jc w:val="center"/>
        <w:rPr>
          <w:sz w:val="28"/>
          <w:szCs w:val="28"/>
        </w:rPr>
      </w:pPr>
      <w:r>
        <w:rPr>
          <w:sz w:val="28"/>
          <w:szCs w:val="28"/>
        </w:rPr>
      </w:r>
    </w:p>
    <w:p>
      <w:pPr>
        <w:pStyle w:val="Normal"/>
        <w:spacing w:lineRule="auto" w:line="360" w:before="0" w:after="0"/>
        <w:jc w:val="center"/>
        <w:rPr>
          <w:sz w:val="28"/>
          <w:szCs w:val="28"/>
        </w:rPr>
      </w:pPr>
      <w:r>
        <w:rPr>
          <w:sz w:val="28"/>
          <w:szCs w:val="28"/>
        </w:rPr>
      </w:r>
    </w:p>
    <w:p>
      <w:pPr>
        <w:pStyle w:val="Normal"/>
        <w:spacing w:lineRule="auto" w:line="360" w:before="0" w:after="0"/>
        <w:jc w:val="both"/>
        <w:rPr>
          <w:b/>
          <w:b/>
          <w:bCs/>
          <w:sz w:val="28"/>
          <w:szCs w:val="28"/>
        </w:rPr>
      </w:pPr>
      <w:r>
        <w:rPr>
          <w:b/>
          <w:bCs/>
          <w:sz w:val="28"/>
          <w:szCs w:val="28"/>
        </w:rPr>
      </w:r>
    </w:p>
    <w:p>
      <w:pPr>
        <w:pStyle w:val="Normal"/>
        <w:spacing w:lineRule="auto" w:line="360" w:before="0" w:after="0"/>
        <w:jc w:val="both"/>
        <w:rPr>
          <w:b/>
          <w:b/>
          <w:bCs/>
          <w:sz w:val="28"/>
          <w:szCs w:val="28"/>
        </w:rPr>
      </w:pPr>
      <w:r>
        <w:rPr>
          <w:b/>
          <w:bCs/>
          <w:sz w:val="28"/>
          <w:szCs w:val="28"/>
        </w:rPr>
      </w:r>
    </w:p>
    <w:p>
      <w:pPr>
        <w:pStyle w:val="Normal"/>
        <w:spacing w:lineRule="auto" w:line="360" w:before="0" w:after="0"/>
        <w:jc w:val="both"/>
        <w:rPr>
          <w:b/>
          <w:b/>
          <w:bCs/>
          <w:sz w:val="28"/>
          <w:szCs w:val="28"/>
        </w:rPr>
      </w:pPr>
      <w:r>
        <w:rPr>
          <w:b/>
          <w:bCs/>
          <w:sz w:val="28"/>
          <w:szCs w:val="28"/>
        </w:rPr>
      </w:r>
    </w:p>
    <w:p>
      <w:pPr>
        <w:pStyle w:val="Normal"/>
        <w:spacing w:lineRule="auto" w:line="360" w:before="0" w:after="0"/>
        <w:jc w:val="both"/>
        <w:rPr>
          <w:b/>
          <w:b/>
          <w:bCs/>
          <w:sz w:val="28"/>
          <w:szCs w:val="28"/>
        </w:rPr>
      </w:pPr>
      <w:r>
        <w:rPr>
          <w:b/>
          <w:bCs/>
          <w:sz w:val="28"/>
          <w:szCs w:val="28"/>
        </w:rPr>
      </w:r>
    </w:p>
    <w:p>
      <w:pPr>
        <w:pStyle w:val="Normal"/>
        <w:spacing w:lineRule="auto" w:line="360" w:before="0" w:after="0"/>
        <w:jc w:val="center"/>
        <w:rPr>
          <w:rFonts w:ascii="Times New Roman" w:hAnsi="Times New Roman"/>
          <w:b/>
          <w:b/>
          <w:bCs/>
          <w:sz w:val="28"/>
          <w:szCs w:val="28"/>
        </w:rPr>
      </w:pPr>
      <w:r>
        <w:rPr>
          <w:b/>
          <w:bCs/>
          <w:sz w:val="28"/>
          <w:szCs w:val="28"/>
        </w:rPr>
        <w:t>МЕТОДИЧЕСКИЕ РЕКОМЕНДАЦИИ</w:t>
      </w:r>
    </w:p>
    <w:p>
      <w:pPr>
        <w:pStyle w:val="Normal"/>
        <w:spacing w:lineRule="auto" w:line="360" w:before="0" w:after="0"/>
        <w:jc w:val="center"/>
        <w:rPr>
          <w:rFonts w:ascii="Times New Roman" w:hAnsi="Times New Roman"/>
          <w:b/>
          <w:b/>
          <w:bCs/>
          <w:sz w:val="28"/>
          <w:szCs w:val="28"/>
        </w:rPr>
      </w:pPr>
      <w:r>
        <w:rPr>
          <w:b/>
          <w:bCs/>
          <w:sz w:val="28"/>
          <w:szCs w:val="28"/>
        </w:rPr>
        <w:t>ПО ОРГАНИЗАЦИИ ВНЕАУДИТОРНОЙ</w:t>
        <w:br/>
        <w:t>САМОСТОЯТЕЛЬНОЙ РАБОТЫ</w:t>
      </w:r>
    </w:p>
    <w:p>
      <w:pPr>
        <w:pStyle w:val="Normal"/>
        <w:spacing w:lineRule="auto" w:line="360" w:before="0" w:after="0"/>
        <w:jc w:val="center"/>
        <w:rPr>
          <w:rFonts w:ascii="Times New Roman" w:hAnsi="Times New Roman"/>
          <w:b/>
          <w:b/>
          <w:bCs/>
          <w:sz w:val="28"/>
          <w:szCs w:val="28"/>
        </w:rPr>
      </w:pPr>
      <w:r>
        <w:rPr>
          <w:b/>
          <w:bCs/>
          <w:sz w:val="28"/>
          <w:szCs w:val="28"/>
        </w:rPr>
        <w:t xml:space="preserve">по учебной дисциплине </w:t>
      </w:r>
    </w:p>
    <w:p>
      <w:pPr>
        <w:pStyle w:val="Normal"/>
        <w:spacing w:lineRule="auto" w:line="360" w:before="0" w:after="0"/>
        <w:jc w:val="center"/>
        <w:rPr>
          <w:rFonts w:ascii="Times New Roman" w:hAnsi="Times New Roman"/>
          <w:b/>
          <w:b/>
          <w:bCs/>
          <w:sz w:val="28"/>
          <w:szCs w:val="28"/>
        </w:rPr>
      </w:pPr>
      <w:r>
        <w:rPr>
          <w:b/>
          <w:bCs/>
          <w:sz w:val="28"/>
          <w:szCs w:val="28"/>
        </w:rPr>
        <w:t>«Математика»</w:t>
      </w:r>
    </w:p>
    <w:p>
      <w:pPr>
        <w:pStyle w:val="Normal"/>
        <w:jc w:val="center"/>
        <w:rPr>
          <w:rFonts w:ascii="Times New Roman" w:hAnsi="Times New Roman" w:cs="Times New Roman"/>
          <w:b/>
          <w:b/>
          <w:sz w:val="28"/>
          <w:szCs w:val="28"/>
        </w:rPr>
      </w:pPr>
      <w:r>
        <w:rPr>
          <w:rFonts w:cs="Times New Roman"/>
          <w:sz w:val="28"/>
          <w:szCs w:val="28"/>
        </w:rPr>
        <w:t>для специальности 22.02.03</w:t>
      </w:r>
    </w:p>
    <w:p>
      <w:pPr>
        <w:pStyle w:val="Normal"/>
        <w:jc w:val="center"/>
        <w:rPr>
          <w:rFonts w:ascii="Times New Roman" w:hAnsi="Times New Roman" w:cs="Times New Roman"/>
          <w:sz w:val="28"/>
          <w:szCs w:val="28"/>
        </w:rPr>
      </w:pPr>
      <w:r>
        <w:rPr>
          <w:rFonts w:cs="Times New Roman"/>
          <w:b/>
          <w:sz w:val="28"/>
          <w:szCs w:val="28"/>
        </w:rPr>
        <w:t>Литейное производство черных и цветных металлов</w:t>
      </w:r>
    </w:p>
    <w:p>
      <w:pPr>
        <w:pStyle w:val="Normal"/>
        <w:jc w:val="center"/>
        <w:rPr>
          <w:rFonts w:ascii="Times New Roman" w:hAnsi="Times New Roman" w:cs="Times New Roman"/>
          <w:sz w:val="28"/>
          <w:szCs w:val="28"/>
        </w:rPr>
      </w:pPr>
      <w:r>
        <w:rPr>
          <w:rFonts w:cs="Times New Roman"/>
          <w:sz w:val="28"/>
          <w:szCs w:val="28"/>
        </w:rPr>
        <w:t>(базовая подготовка)</w:t>
      </w:r>
    </w:p>
    <w:p>
      <w:pPr>
        <w:pStyle w:val="Normal"/>
        <w:jc w:val="center"/>
        <w:rPr>
          <w:rFonts w:ascii="Times New Roman" w:hAnsi="Times New Roman"/>
          <w:b/>
          <w:b/>
          <w:bCs/>
          <w:sz w:val="28"/>
          <w:szCs w:val="28"/>
        </w:rPr>
      </w:pPr>
      <w:r>
        <w:rPr>
          <w:b/>
          <w:bCs/>
          <w:sz w:val="28"/>
          <w:szCs w:val="28"/>
        </w:rPr>
      </w:r>
    </w:p>
    <w:p>
      <w:pPr>
        <w:pStyle w:val="Normal"/>
        <w:spacing w:lineRule="auto" w:line="360" w:before="0" w:after="0"/>
        <w:jc w:val="both"/>
        <w:rPr>
          <w:rFonts w:ascii="Times New Roman" w:hAnsi="Times New Roman"/>
          <w:b/>
          <w:b/>
          <w:bCs/>
          <w:sz w:val="28"/>
          <w:szCs w:val="28"/>
        </w:rPr>
      </w:pPr>
      <w:r>
        <w:rPr>
          <w:b/>
          <w:bCs/>
          <w:sz w:val="28"/>
          <w:szCs w:val="28"/>
        </w:rPr>
      </w:r>
    </w:p>
    <w:p>
      <w:pPr>
        <w:pStyle w:val="Normal"/>
        <w:spacing w:lineRule="auto" w:line="360" w:before="0" w:after="0"/>
        <w:jc w:val="both"/>
        <w:rPr>
          <w:rFonts w:ascii="Times New Roman" w:hAnsi="Times New Roman"/>
          <w:b/>
          <w:b/>
          <w:bCs/>
          <w:sz w:val="28"/>
          <w:szCs w:val="28"/>
        </w:rPr>
      </w:pPr>
      <w:r>
        <w:rPr>
          <w:b/>
          <w:bCs/>
          <w:sz w:val="28"/>
          <w:szCs w:val="28"/>
        </w:rPr>
      </w:r>
    </w:p>
    <w:p>
      <w:pPr>
        <w:pStyle w:val="Normal"/>
        <w:spacing w:lineRule="auto" w:line="360" w:before="0" w:after="0"/>
        <w:jc w:val="both"/>
        <w:rPr>
          <w:rFonts w:ascii="Times New Roman" w:hAnsi="Times New Roman"/>
          <w:b/>
          <w:b/>
          <w:bCs/>
          <w:sz w:val="28"/>
          <w:szCs w:val="28"/>
        </w:rPr>
      </w:pPr>
      <w:r>
        <w:rPr>
          <w:b/>
          <w:bCs/>
          <w:sz w:val="28"/>
          <w:szCs w:val="28"/>
        </w:rPr>
      </w:r>
    </w:p>
    <w:p>
      <w:pPr>
        <w:pStyle w:val="Normal"/>
        <w:spacing w:lineRule="auto" w:line="360" w:before="0" w:after="0"/>
        <w:jc w:val="center"/>
        <w:rPr>
          <w:rFonts w:ascii="Times New Roman" w:hAnsi="Times New Roman"/>
          <w:bCs/>
          <w:sz w:val="28"/>
          <w:szCs w:val="28"/>
        </w:rPr>
      </w:pPr>
      <w:r>
        <w:rPr>
          <w:bCs/>
          <w:sz w:val="28"/>
          <w:szCs w:val="28"/>
        </w:rPr>
      </w:r>
    </w:p>
    <w:p>
      <w:pPr>
        <w:pStyle w:val="Normal"/>
        <w:spacing w:lineRule="auto" w:line="360" w:before="0" w:after="0"/>
        <w:jc w:val="center"/>
        <w:rPr>
          <w:rFonts w:ascii="Times New Roman" w:hAnsi="Times New Roman"/>
          <w:bCs/>
          <w:sz w:val="28"/>
          <w:szCs w:val="28"/>
        </w:rPr>
      </w:pPr>
      <w:r>
        <w:rPr>
          <w:bCs/>
          <w:sz w:val="28"/>
          <w:szCs w:val="28"/>
        </w:rPr>
      </w:r>
    </w:p>
    <w:p>
      <w:pPr>
        <w:pStyle w:val="Normal"/>
        <w:spacing w:lineRule="auto" w:line="360" w:before="0" w:after="0"/>
        <w:jc w:val="center"/>
        <w:rPr>
          <w:rFonts w:ascii="Times New Roman" w:hAnsi="Times New Roman"/>
          <w:bCs/>
          <w:sz w:val="28"/>
          <w:szCs w:val="28"/>
        </w:rPr>
      </w:pPr>
      <w:r>
        <w:rPr>
          <w:bCs/>
          <w:sz w:val="28"/>
          <w:szCs w:val="28"/>
        </w:rPr>
      </w:r>
    </w:p>
    <w:p>
      <w:pPr>
        <w:pStyle w:val="Normal"/>
        <w:spacing w:lineRule="auto" w:line="360" w:before="0" w:after="0"/>
        <w:jc w:val="center"/>
        <w:rPr>
          <w:rFonts w:ascii="Times New Roman" w:hAnsi="Times New Roman"/>
          <w:bCs/>
          <w:sz w:val="28"/>
          <w:szCs w:val="28"/>
        </w:rPr>
      </w:pPr>
      <w:r>
        <w:rPr>
          <w:bCs/>
          <w:sz w:val="28"/>
          <w:szCs w:val="28"/>
        </w:rPr>
      </w:r>
    </w:p>
    <w:p>
      <w:pPr>
        <w:pStyle w:val="Normal"/>
        <w:spacing w:lineRule="auto" w:line="360" w:before="0" w:after="0"/>
        <w:jc w:val="center"/>
        <w:rPr>
          <w:rFonts w:ascii="Times New Roman" w:hAnsi="Times New Roman"/>
          <w:bCs/>
          <w:sz w:val="28"/>
          <w:szCs w:val="28"/>
        </w:rPr>
      </w:pPr>
      <w:r>
        <w:rPr>
          <w:bCs/>
          <w:sz w:val="28"/>
          <w:szCs w:val="28"/>
        </w:rPr>
      </w:r>
    </w:p>
    <w:p>
      <w:pPr>
        <w:pStyle w:val="Normal"/>
        <w:spacing w:lineRule="auto" w:line="360" w:before="0" w:after="0"/>
        <w:jc w:val="center"/>
        <w:rPr/>
      </w:pPr>
      <w:r>
        <w:rPr>
          <w:bCs/>
          <w:sz w:val="28"/>
          <w:szCs w:val="28"/>
        </w:rPr>
        <w:t xml:space="preserve">г. </w:t>
      </w:r>
      <w:r>
        <w:rPr>
          <w:bCs/>
          <w:sz w:val="28"/>
          <w:szCs w:val="28"/>
        </w:rPr>
        <w:t>Орёл</w:t>
      </w:r>
      <w:r>
        <w:rPr>
          <w:bCs/>
          <w:sz w:val="28"/>
          <w:szCs w:val="28"/>
        </w:rPr>
        <w:t>, 20</w:t>
      </w:r>
      <w:r>
        <w:rPr>
          <w:bCs/>
          <w:sz w:val="28"/>
          <w:szCs w:val="28"/>
        </w:rPr>
        <w:t>23</w:t>
      </w:r>
      <w:r>
        <w:rPr>
          <w:bCs/>
          <w:sz w:val="28"/>
          <w:szCs w:val="28"/>
        </w:rPr>
        <w:t>г.</w:t>
      </w:r>
    </w:p>
    <w:p>
      <w:pPr>
        <w:pStyle w:val="NoSpacing"/>
        <w:spacing w:lineRule="auto" w:line="360"/>
        <w:jc w:val="center"/>
        <w:rPr>
          <w:rFonts w:ascii="Times New Roman" w:hAnsi="Times New Roman"/>
          <w:b/>
          <w:b/>
          <w:sz w:val="28"/>
          <w:szCs w:val="28"/>
        </w:rPr>
      </w:pPr>
      <w:r>
        <w:rPr>
          <w:rFonts w:ascii="Times New Roman" w:hAnsi="Times New Roman"/>
          <w:b/>
          <w:sz w:val="28"/>
          <w:szCs w:val="28"/>
        </w:rPr>
      </w:r>
    </w:p>
    <w:p>
      <w:pPr>
        <w:pStyle w:val="Normal"/>
        <w:spacing w:before="0" w:after="0"/>
        <w:ind w:hanging="0"/>
        <w:jc w:val="both"/>
        <w:rPr/>
      </w:pPr>
      <w:r>
        <w:rPr>
          <w:rFonts w:cs="Times New Roman"/>
          <w:b/>
          <w:color w:val="000000"/>
          <w:sz w:val="28"/>
          <w:szCs w:val="28"/>
        </w:rPr>
        <w:tab/>
      </w:r>
      <w:r>
        <w:rPr>
          <w:rFonts w:cs="Times New Roman"/>
          <w:color w:val="000000"/>
          <w:sz w:val="28"/>
          <w:szCs w:val="28"/>
        </w:rPr>
        <w:t>Учебная дисциплина «Математика» является частью программы подготовки специалистов среднего звена согласно ФГОС по специальности СПО 22.02.03 Литейное производство черных и цветных металлов (базовая подготовка). Учебная дисциплина «Математика» относится к математическому и общему естественнонаучному циклу и определяет общий объем знаний и умений, составляющих базу профессиональных компетенций.</w:t>
      </w:r>
    </w:p>
    <w:p>
      <w:pPr>
        <w:pStyle w:val="Normal"/>
        <w:spacing w:before="0" w:after="0"/>
        <w:ind w:firstLine="709"/>
        <w:jc w:val="both"/>
        <w:rPr>
          <w:rFonts w:ascii="Times New Roman" w:hAnsi="Times New Roman" w:cs="Times New Roman"/>
          <w:color w:val="000000"/>
          <w:sz w:val="28"/>
          <w:szCs w:val="28"/>
        </w:rPr>
      </w:pPr>
      <w:r>
        <w:rPr>
          <w:rFonts w:cs="Times New Roman"/>
          <w:color w:val="000000"/>
          <w:sz w:val="28"/>
          <w:szCs w:val="28"/>
        </w:rPr>
        <w:t>Практическая направленность учебной дисциплины реализуется через выполнение самостоятельных работ, на проведение которых программой отводится 36 часов.</w:t>
      </w:r>
    </w:p>
    <w:p>
      <w:pPr>
        <w:pStyle w:val="Normal"/>
        <w:spacing w:before="0" w:after="0"/>
        <w:ind w:firstLine="709"/>
        <w:jc w:val="both"/>
        <w:rPr>
          <w:rFonts w:ascii="Times New Roman" w:hAnsi="Times New Roman" w:cs="Times New Roman"/>
          <w:color w:val="000000"/>
          <w:sz w:val="28"/>
          <w:szCs w:val="28"/>
        </w:rPr>
      </w:pPr>
      <w:r>
        <w:rPr>
          <w:rFonts w:cs="Times New Roman"/>
          <w:color w:val="000000"/>
          <w:sz w:val="28"/>
          <w:szCs w:val="28"/>
        </w:rPr>
        <w:t>Методические рекомендации по выполнению самостоятельных работ разработаны с учетом требований работодателя к подготовке специалистов среднего звена по данной специальности и включают в себя работу с различными источниками информации, выполнение индивидуальных расчётных и графических работ.</w:t>
      </w:r>
    </w:p>
    <w:p>
      <w:pPr>
        <w:pStyle w:val="Normal"/>
        <w:spacing w:before="0" w:after="0"/>
        <w:ind w:firstLine="709"/>
        <w:jc w:val="both"/>
        <w:rPr>
          <w:rFonts w:ascii="Times New Roman" w:hAnsi="Times New Roman" w:cs="Times New Roman"/>
          <w:color w:val="000000"/>
          <w:sz w:val="28"/>
          <w:szCs w:val="28"/>
        </w:rPr>
      </w:pPr>
      <w:r>
        <w:rPr>
          <w:rFonts w:cs="Times New Roman"/>
          <w:color w:val="000000"/>
          <w:sz w:val="28"/>
          <w:szCs w:val="28"/>
        </w:rPr>
        <w:t>Самостоятельные работы составлены с учётом требований работодателей к владению специалистов среднего звена умением использовать методы линейной алгебры.</w:t>
      </w:r>
    </w:p>
    <w:p>
      <w:pPr>
        <w:pStyle w:val="Normal"/>
        <w:spacing w:before="0" w:after="0"/>
        <w:ind w:firstLine="709"/>
        <w:jc w:val="both"/>
        <w:rPr>
          <w:rFonts w:ascii="Times New Roman" w:hAnsi="Times New Roman" w:cs="Times New Roman"/>
          <w:color w:val="000000"/>
          <w:sz w:val="28"/>
          <w:szCs w:val="28"/>
        </w:rPr>
      </w:pPr>
      <w:r>
        <w:rPr>
          <w:rFonts w:cs="Times New Roman"/>
          <w:color w:val="000000"/>
          <w:sz w:val="28"/>
          <w:szCs w:val="28"/>
        </w:rPr>
        <w:t>Самостоятельные работы обеспечивают условия для формирования компетентности специалистов в осуществлении поиска и использования информации, необходимой для эффективного выполнения профессиональных задач, профессионального и личностного развития, в использовании информационно-коммуникационных технологий в профессиональной деятельности, в работе с коллективом, руководством, потребителями.</w:t>
      </w:r>
    </w:p>
    <w:p>
      <w:pPr>
        <w:pStyle w:val="Style31"/>
        <w:widowControl/>
        <w:spacing w:before="10" w:after="0"/>
        <w:ind w:firstLine="709"/>
        <w:jc w:val="both"/>
        <w:rPr/>
      </w:pPr>
      <w:r>
        <w:rPr>
          <w:color w:val="000000"/>
          <w:sz w:val="28"/>
          <w:szCs w:val="28"/>
        </w:rPr>
        <w:t>Методические рекомендации по выполнению самостоятельных работ могут быть использованы для работы в учреждениях среднего профессионального образования.</w:t>
      </w:r>
    </w:p>
    <w:p>
      <w:pPr>
        <w:pStyle w:val="Style31"/>
        <w:widowControl/>
        <w:spacing w:before="10" w:after="0"/>
        <w:rPr>
          <w:rStyle w:val="FontStyle11"/>
          <w:sz w:val="28"/>
          <w:szCs w:val="28"/>
        </w:rPr>
      </w:pPr>
      <w:r>
        <w:rPr>
          <w:sz w:val="28"/>
          <w:szCs w:val="28"/>
        </w:rPr>
      </w:r>
    </w:p>
    <w:p>
      <w:pPr>
        <w:pStyle w:val="Style31"/>
        <w:widowControl/>
        <w:spacing w:before="10" w:after="0"/>
        <w:rPr>
          <w:rStyle w:val="FontStyle11"/>
          <w:sz w:val="28"/>
          <w:szCs w:val="28"/>
        </w:rPr>
      </w:pPr>
      <w:r>
        <w:rPr>
          <w:sz w:val="28"/>
          <w:szCs w:val="28"/>
        </w:rPr>
      </w:r>
    </w:p>
    <w:p>
      <w:pPr>
        <w:pStyle w:val="NoSpacing"/>
        <w:spacing w:lineRule="auto" w:line="360"/>
        <w:jc w:val="center"/>
        <w:rPr>
          <w:rFonts w:ascii="Times New Roman" w:hAnsi="Times New Roman"/>
          <w:b/>
          <w:b/>
          <w:sz w:val="28"/>
          <w:szCs w:val="28"/>
        </w:rPr>
      </w:pPr>
      <w:r>
        <w:rPr/>
      </w:r>
    </w:p>
    <w:p>
      <w:pPr>
        <w:pStyle w:val="NoSpacing"/>
        <w:spacing w:lineRule="auto" w:line="360"/>
        <w:jc w:val="center"/>
        <w:rPr>
          <w:rFonts w:ascii="Times New Roman" w:hAnsi="Times New Roman"/>
          <w:b/>
          <w:b/>
          <w:sz w:val="28"/>
          <w:szCs w:val="28"/>
        </w:rPr>
      </w:pPr>
      <w:r>
        <w:rPr/>
      </w:r>
      <w:r>
        <w:br w:type="page"/>
      </w:r>
    </w:p>
    <w:p>
      <w:pPr>
        <w:pStyle w:val="NoSpacing"/>
        <w:spacing w:lineRule="auto" w:line="360"/>
        <w:jc w:val="center"/>
        <w:rPr/>
      </w:pPr>
      <w:r>
        <w:rPr>
          <w:rFonts w:ascii="Times New Roman" w:hAnsi="Times New Roman"/>
          <w:b/>
          <w:sz w:val="28"/>
          <w:szCs w:val="28"/>
        </w:rPr>
        <w:t>ПОЯСНИТЕЛЬНАЯ ЗАПИСКА</w:t>
      </w:r>
    </w:p>
    <w:p>
      <w:pPr>
        <w:pStyle w:val="NoSpacing"/>
        <w:spacing w:lineRule="auto" w:line="360"/>
        <w:ind w:firstLine="709"/>
        <w:jc w:val="both"/>
        <w:rPr>
          <w:rFonts w:ascii="Times New Roman" w:hAnsi="Times New Roman"/>
          <w:color w:val="000000"/>
          <w:spacing w:val="1"/>
          <w:sz w:val="28"/>
          <w:szCs w:val="28"/>
        </w:rPr>
      </w:pPr>
      <w:r>
        <w:rPr>
          <w:rFonts w:ascii="Times New Roman" w:hAnsi="Times New Roman"/>
          <w:color w:val="000000"/>
          <w:spacing w:val="6"/>
          <w:sz w:val="28"/>
          <w:szCs w:val="28"/>
        </w:rPr>
        <w:t>Внеаудиторная самостоятельная работа студентов</w:t>
      </w:r>
      <w:r>
        <w:rPr>
          <w:rFonts w:ascii="Times New Roman" w:hAnsi="Times New Roman"/>
          <w:color w:val="000000"/>
          <w:spacing w:val="5"/>
          <w:sz w:val="28"/>
          <w:szCs w:val="28"/>
        </w:rPr>
        <w:t xml:space="preserve"> – это учебная деятельность студента,</w:t>
      </w:r>
      <w:r>
        <w:rPr>
          <w:rFonts w:ascii="Times New Roman" w:hAnsi="Times New Roman"/>
          <w:color w:val="000000"/>
          <w:spacing w:val="1"/>
          <w:sz w:val="28"/>
          <w:szCs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Целью самостоятельной работы студентов является:</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-систематизация, закрепление, углубление и расширение полученных теоретических знаний и практическое их применение;</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-овладение навыками работы с нормативной и справочной литературой;</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pPr>
        <w:pStyle w:val="NoSpacing"/>
        <w:spacing w:lineRule="auto" w:line="360"/>
        <w:ind w:firstLine="709"/>
        <w:jc w:val="both"/>
        <w:rPr>
          <w:rFonts w:ascii="Times New Roman" w:hAnsi="Times New Roman"/>
          <w:sz w:val="28"/>
          <w:szCs w:val="28"/>
        </w:rPr>
      </w:pPr>
      <w:r>
        <w:rPr>
          <w:rFonts w:ascii="Times New Roman" w:hAnsi="Times New Roman"/>
          <w:color w:val="000000"/>
          <w:sz w:val="28"/>
          <w:szCs w:val="28"/>
        </w:rPr>
        <w:t>Для успешности организации самостоятельной работы необходимы следующие условия:</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мотивация получения знаний и готовность студентов к самостоятельной деятельности;</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pacing w:val="6"/>
          <w:sz w:val="28"/>
          <w:szCs w:val="28"/>
        </w:rPr>
        <w:t xml:space="preserve">– </w:t>
      </w:r>
      <w:r>
        <w:rPr>
          <w:rFonts w:ascii="Times New Roman" w:hAnsi="Times New Roman"/>
          <w:color w:val="000000"/>
          <w:spacing w:val="6"/>
          <w:sz w:val="28"/>
          <w:szCs w:val="28"/>
        </w:rPr>
        <w:t xml:space="preserve">наличие и доступность всего необходимого учебно-методического и справочного </w:t>
      </w:r>
      <w:r>
        <w:rPr>
          <w:rFonts w:ascii="Times New Roman" w:hAnsi="Times New Roman"/>
          <w:color w:val="000000"/>
          <w:spacing w:val="-1"/>
          <w:sz w:val="28"/>
          <w:szCs w:val="28"/>
        </w:rPr>
        <w:t>материала;</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система регулярного контроля качества выполненной самостоятельной работы;</w:t>
      </w:r>
    </w:p>
    <w:p>
      <w:pPr>
        <w:pStyle w:val="NoSpacing"/>
        <w:spacing w:lineRule="auto" w:line="360"/>
        <w:ind w:firstLine="709"/>
        <w:jc w:val="both"/>
        <w:rPr>
          <w:rFonts w:ascii="Times New Roman" w:hAnsi="Times New Roman"/>
          <w:color w:val="000000"/>
          <w:sz w:val="28"/>
          <w:szCs w:val="28"/>
        </w:rPr>
      </w:pPr>
      <w:r>
        <w:rPr>
          <w:rFonts w:ascii="Times New Roman" w:hAnsi="Times New Roman"/>
          <w:color w:val="000000"/>
          <w:spacing w:val="-1"/>
          <w:sz w:val="28"/>
          <w:szCs w:val="28"/>
        </w:rPr>
        <w:t xml:space="preserve">– </w:t>
      </w:r>
      <w:r>
        <w:rPr>
          <w:rFonts w:ascii="Times New Roman" w:hAnsi="Times New Roman"/>
          <w:color w:val="000000"/>
          <w:spacing w:val="-1"/>
          <w:sz w:val="28"/>
          <w:szCs w:val="28"/>
        </w:rPr>
        <w:t>консультационная помощь преподавателя.</w:t>
      </w:r>
    </w:p>
    <w:p>
      <w:pPr>
        <w:pStyle w:val="NoSpacing"/>
        <w:spacing w:lineRule="auto" w:line="360"/>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Для внеаудиторной работы  студентов поучебной дисциплине «Математика»следующие формы самостоятельной работы:</w:t>
      </w:r>
    </w:p>
    <w:p>
      <w:pPr>
        <w:pStyle w:val="NoSpacing"/>
        <w:spacing w:lineRule="auto" w:line="360"/>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 самостоятельная работа с учебной литературой и интернетресурсами;</w:t>
      </w:r>
    </w:p>
    <w:p>
      <w:pPr>
        <w:pStyle w:val="NoSpacing"/>
        <w:spacing w:lineRule="auto" w:line="360"/>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w:t>
      </w:r>
      <w:r>
        <w:rPr>
          <w:rFonts w:ascii="Times New Roman" w:hAnsi="Times New Roman"/>
          <w:color w:val="000000"/>
          <w:spacing w:val="-1"/>
          <w:sz w:val="28"/>
          <w:szCs w:val="28"/>
        </w:rPr>
        <w:t>- заполнение таблиц и составление схем;</w:t>
      </w:r>
    </w:p>
    <w:p>
      <w:pPr>
        <w:pStyle w:val="NoSpacing"/>
        <w:spacing w:lineRule="auto" w:line="360"/>
        <w:ind w:firstLine="709"/>
        <w:jc w:val="both"/>
        <w:rPr>
          <w:rFonts w:ascii="Times New Roman" w:hAnsi="Times New Roman"/>
          <w:color w:val="FF0000"/>
          <w:spacing w:val="-1"/>
          <w:sz w:val="28"/>
          <w:szCs w:val="28"/>
        </w:rPr>
      </w:pPr>
      <w:r>
        <w:rPr>
          <w:rFonts w:ascii="Times New Roman" w:hAnsi="Times New Roman"/>
          <w:color w:val="000000"/>
          <w:spacing w:val="-1"/>
          <w:sz w:val="28"/>
          <w:szCs w:val="28"/>
        </w:rPr>
        <w:t xml:space="preserve">- </w:t>
      </w:r>
      <w:r>
        <w:rPr>
          <w:rFonts w:ascii="Times New Roman" w:hAnsi="Times New Roman"/>
          <w:spacing w:val="-1"/>
          <w:sz w:val="28"/>
          <w:szCs w:val="28"/>
        </w:rPr>
        <w:t>решение расчетных задач;</w:t>
      </w:r>
    </w:p>
    <w:p>
      <w:pPr>
        <w:pStyle w:val="NoSpacing"/>
        <w:spacing w:lineRule="auto" w:line="360"/>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 подготовка рефератов;</w:t>
      </w:r>
    </w:p>
    <w:p>
      <w:pPr>
        <w:pStyle w:val="NoSpacing"/>
        <w:spacing w:before="0" w:after="240"/>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-выполнение презентаций</w:t>
      </w:r>
    </w:p>
    <w:p>
      <w:pPr>
        <w:pStyle w:val="NoSpacing"/>
        <w:spacing w:lineRule="auto" w:line="360"/>
        <w:ind w:firstLine="709"/>
        <w:jc w:val="both"/>
        <w:rPr>
          <w:rFonts w:ascii="Times New Roman" w:hAnsi="Times New Roman"/>
          <w:sz w:val="28"/>
          <w:szCs w:val="28"/>
        </w:rPr>
      </w:pPr>
      <w:r>
        <w:rPr>
          <w:rFonts w:ascii="Times New Roman" w:hAnsi="Times New Roman"/>
          <w:sz w:val="28"/>
          <w:szCs w:val="28"/>
        </w:rPr>
        <w:t xml:space="preserve">В результате выполнения самостоятельной работы студент должен сформировать: </w:t>
      </w:r>
      <w:r>
        <w:rPr>
          <w:rFonts w:ascii="Times New Roman" w:hAnsi="Times New Roman"/>
          <w:i/>
          <w:sz w:val="28"/>
          <w:szCs w:val="28"/>
        </w:rPr>
        <w:t xml:space="preserve">  элементы следующих компетенций</w:t>
      </w:r>
      <w:r>
        <w:rPr>
          <w:rFonts w:ascii="Times New Roman" w:hAnsi="Times New Roman"/>
          <w:sz w:val="28"/>
          <w:szCs w:val="28"/>
        </w:rPr>
        <w:t xml:space="preserve">: </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1.</w:t>
      </w:r>
      <w:r>
        <w:rPr>
          <w:rStyle w:val="S6"/>
          <w:rFonts w:cs="Arial" w:ascii="Arial" w:hAnsi="Arial"/>
          <w:color w:val="000000"/>
          <w:sz w:val="28"/>
          <w:szCs w:val="28"/>
        </w:rPr>
        <w:t> </w:t>
      </w:r>
      <w:r>
        <w:rPr>
          <w:color w:val="000000"/>
          <w:sz w:val="28"/>
          <w:szCs w:val="28"/>
        </w:rPr>
        <w:t>Понимать сущность и социальную значимость своей будущей профессии, проявлять к ней устойчивый интерес.</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2.</w:t>
      </w:r>
      <w:r>
        <w:rPr>
          <w:rStyle w:val="S6"/>
          <w:rFonts w:cs="Arial" w:ascii="Arial" w:hAnsi="Arial"/>
          <w:color w:val="000000"/>
          <w:sz w:val="28"/>
          <w:szCs w:val="28"/>
        </w:rPr>
        <w:t> </w:t>
      </w:r>
      <w:r>
        <w:rPr>
          <w:color w:val="000000"/>
          <w:sz w:val="28"/>
          <w:szCs w:val="28"/>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3.</w:t>
      </w:r>
      <w:r>
        <w:rPr>
          <w:rStyle w:val="S6"/>
          <w:rFonts w:cs="Arial" w:ascii="Arial" w:hAnsi="Arial"/>
          <w:color w:val="000000"/>
          <w:sz w:val="28"/>
          <w:szCs w:val="28"/>
        </w:rPr>
        <w:t> </w:t>
      </w:r>
      <w:r>
        <w:rPr>
          <w:color w:val="000000"/>
          <w:sz w:val="28"/>
          <w:szCs w:val="28"/>
        </w:rPr>
        <w:t>Решать проблемы, оценивать риски и принимать решения в нестандартных ситуациях.</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4.</w:t>
      </w:r>
      <w:r>
        <w:rPr>
          <w:rStyle w:val="S6"/>
          <w:rFonts w:cs="Arial" w:ascii="Arial" w:hAnsi="Arial"/>
          <w:color w:val="000000"/>
          <w:sz w:val="28"/>
          <w:szCs w:val="28"/>
        </w:rPr>
        <w:t> </w:t>
      </w:r>
      <w:r>
        <w:rPr>
          <w:color w:val="000000"/>
          <w:sz w:val="28"/>
          <w:szCs w:val="28"/>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6.</w:t>
      </w:r>
      <w:r>
        <w:rPr>
          <w:rStyle w:val="S6"/>
          <w:rFonts w:cs="Arial" w:ascii="Arial" w:hAnsi="Arial"/>
          <w:color w:val="000000"/>
          <w:sz w:val="28"/>
          <w:szCs w:val="28"/>
        </w:rPr>
        <w:t> </w:t>
      </w:r>
      <w:r>
        <w:rPr>
          <w:color w:val="000000"/>
          <w:sz w:val="28"/>
          <w:szCs w:val="28"/>
        </w:rPr>
        <w:t>Работать в коллективе и команде, обеспечивать ее сплочение, эффективно общаться с коллегами, руководством, потребителями.</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7.</w:t>
      </w:r>
      <w:r>
        <w:rPr>
          <w:rStyle w:val="S6"/>
          <w:rFonts w:cs="Arial" w:ascii="Arial" w:hAnsi="Arial"/>
          <w:color w:val="000000"/>
          <w:sz w:val="28"/>
          <w:szCs w:val="28"/>
        </w:rPr>
        <w:t> </w:t>
      </w:r>
      <w:r>
        <w:rPr>
          <w:color w:val="000000"/>
          <w:sz w:val="28"/>
          <w:szCs w:val="28"/>
        </w:rPr>
        <w:t>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pPr>
        <w:pStyle w:val="P16"/>
        <w:shd w:val="clear" w:color="auto" w:fill="FFFFFF"/>
        <w:spacing w:lineRule="auto" w:line="360" w:beforeAutospacing="0" w:before="0" w:afterAutospacing="0" w:after="0"/>
        <w:ind w:firstLine="567"/>
        <w:jc w:val="both"/>
        <w:rPr>
          <w:color w:val="000000"/>
          <w:sz w:val="28"/>
          <w:szCs w:val="28"/>
        </w:rPr>
      </w:pPr>
      <w:r>
        <w:rPr>
          <w:color w:val="000000"/>
          <w:sz w:val="28"/>
          <w:szCs w:val="28"/>
        </w:rPr>
        <w:t>ОК 8.</w:t>
      </w:r>
      <w:r>
        <w:rPr>
          <w:rStyle w:val="S6"/>
          <w:rFonts w:cs="Arial" w:ascii="Arial" w:hAnsi="Arial"/>
          <w:color w:val="000000"/>
          <w:sz w:val="28"/>
          <w:szCs w:val="28"/>
        </w:rPr>
        <w:t> </w:t>
      </w:r>
      <w:r>
        <w:rPr>
          <w:color w:val="000000"/>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pStyle w:val="P16"/>
        <w:shd w:val="clear" w:color="auto" w:fill="FFFFFF"/>
        <w:spacing w:lineRule="auto" w:line="360" w:beforeAutospacing="0" w:before="0" w:afterAutospacing="0" w:after="0"/>
        <w:ind w:firstLine="709"/>
        <w:jc w:val="both"/>
        <w:rPr>
          <w:color w:val="000000"/>
          <w:sz w:val="28"/>
          <w:szCs w:val="28"/>
          <w:highlight w:val="white"/>
        </w:rPr>
      </w:pPr>
      <w:r>
        <w:rPr>
          <w:color w:val="000000"/>
          <w:sz w:val="28"/>
          <w:szCs w:val="28"/>
          <w:shd w:fill="FFFFFF" w:val="clear"/>
        </w:rPr>
        <w:t>ПК 1.3. Выполнять расчеты, необходимые при разработке технологических процессов изготовления отливок.</w:t>
      </w:r>
    </w:p>
    <w:p>
      <w:pPr>
        <w:pStyle w:val="P16"/>
        <w:shd w:val="clear" w:color="auto" w:fill="FFFFFF"/>
        <w:spacing w:lineRule="auto" w:line="360" w:beforeAutospacing="0" w:before="0" w:afterAutospacing="0" w:after="0"/>
        <w:ind w:firstLine="709"/>
        <w:jc w:val="both"/>
        <w:rPr>
          <w:color w:val="000000"/>
          <w:sz w:val="28"/>
          <w:szCs w:val="28"/>
          <w:highlight w:val="white"/>
        </w:rPr>
      </w:pPr>
      <w:r>
        <w:rPr>
          <w:color w:val="000000"/>
          <w:sz w:val="28"/>
          <w:szCs w:val="28"/>
          <w:shd w:fill="FFFFFF" w:val="clear"/>
        </w:rPr>
        <w:t>ПК 3.3. Рассчитывать по принятой методологии основные технико-экономические показатели работы коллектива.</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rFonts w:ascii="Times New Roman" w:hAnsi="Times New Roman" w:cs="Times New Roman"/>
          <w:i/>
          <w:i/>
          <w:sz w:val="28"/>
          <w:szCs w:val="28"/>
        </w:rPr>
      </w:pPr>
      <w:r>
        <w:rPr>
          <w:i/>
          <w:sz w:val="28"/>
          <w:szCs w:val="28"/>
        </w:rPr>
        <w:t>В</w:t>
      </w:r>
      <w:r>
        <w:rPr>
          <w:rFonts w:cs="Times New Roman"/>
          <w:i/>
          <w:sz w:val="28"/>
          <w:szCs w:val="28"/>
        </w:rPr>
        <w:t xml:space="preserve"> результате освоения учебной дисциплины обучающийся должен </w:t>
      </w:r>
      <w:r>
        <w:rPr>
          <w:rFonts w:cs="Times New Roman"/>
          <w:b/>
          <w:i/>
          <w:sz w:val="28"/>
          <w:szCs w:val="28"/>
        </w:rPr>
        <w:t>уметь:</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 xml:space="preserve">– </w:t>
      </w:r>
      <w:r>
        <w:rPr>
          <w:rFonts w:cs="Times New Roman"/>
          <w:sz w:val="28"/>
          <w:szCs w:val="28"/>
        </w:rPr>
        <w:t>анализировать сложные функции и строить их графики;</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w:t>
      </w:r>
      <w:r>
        <w:rPr>
          <w:rFonts w:cs="Times New Roman"/>
          <w:sz w:val="28"/>
        </w:rPr>
        <w:t xml:space="preserve"> </w:t>
      </w:r>
      <w:r>
        <w:rPr>
          <w:rFonts w:cs="Times New Roman"/>
          <w:sz w:val="28"/>
        </w:rPr>
        <w:t>выполнять действия над комплексными числами;</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 xml:space="preserve">– </w:t>
      </w:r>
      <w:r>
        <w:rPr>
          <w:rFonts w:cs="Times New Roman"/>
          <w:sz w:val="28"/>
        </w:rPr>
        <w:t>вычислять значения геометрических величин;</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 xml:space="preserve">– </w:t>
      </w:r>
      <w:r>
        <w:rPr>
          <w:rFonts w:cs="Times New Roman"/>
          <w:sz w:val="28"/>
        </w:rPr>
        <w:t>производить операции над матрицами и определителями;</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 xml:space="preserve">– </w:t>
      </w:r>
      <w:r>
        <w:rPr>
          <w:rFonts w:cs="Times New Roman"/>
          <w:sz w:val="28"/>
        </w:rPr>
        <w:t>решать задачи на вычисление вероятности с использованием элементов комбинаторики;</w:t>
      </w:r>
    </w:p>
    <w:p>
      <w:pPr>
        <w:pStyle w:val="Normal"/>
        <w:tabs>
          <w:tab w:val="clear" w:pos="709"/>
          <w:tab w:val="left" w:pos="284" w:leader="none"/>
        </w:tabs>
        <w:spacing w:lineRule="auto" w:line="360"/>
        <w:jc w:val="both"/>
        <w:rPr>
          <w:rFonts w:ascii="Times New Roman" w:hAnsi="Times New Roman" w:cs="Times New Roman"/>
          <w:sz w:val="28"/>
        </w:rPr>
      </w:pPr>
      <w:r>
        <w:rPr>
          <w:rFonts w:cs="Times New Roman"/>
          <w:b/>
          <w:sz w:val="28"/>
          <w:szCs w:val="28"/>
        </w:rPr>
        <w:t xml:space="preserve">– </w:t>
      </w:r>
      <w:r>
        <w:rPr>
          <w:rFonts w:cs="Times New Roman"/>
          <w:sz w:val="28"/>
        </w:rPr>
        <w:t>решать прикладные задачи с использованием элементов дифференциального и интегрального исчислений;</w:t>
      </w:r>
    </w:p>
    <w:p>
      <w:pPr>
        <w:pStyle w:val="Normal"/>
        <w:tabs>
          <w:tab w:val="clear" w:pos="709"/>
          <w:tab w:val="left" w:pos="284" w:leader="none"/>
        </w:tabs>
        <w:spacing w:lineRule="auto" w:line="360"/>
        <w:jc w:val="both"/>
        <w:rPr>
          <w:rFonts w:ascii="Times New Roman" w:hAnsi="Times New Roman" w:cs="Times New Roman"/>
          <w:sz w:val="28"/>
          <w:szCs w:val="28"/>
        </w:rPr>
      </w:pPr>
      <w:r>
        <w:rPr>
          <w:rFonts w:cs="Times New Roman"/>
          <w:b/>
          <w:sz w:val="28"/>
          <w:szCs w:val="28"/>
        </w:rPr>
        <w:t xml:space="preserve">– </w:t>
      </w:r>
      <w:r>
        <w:rPr>
          <w:rFonts w:cs="Times New Roman"/>
          <w:sz w:val="28"/>
        </w:rPr>
        <w:t>решать системы линейных уравнений различными методами.</w:t>
      </w:r>
    </w:p>
    <w:p>
      <w:pPr>
        <w:pStyle w:val="Style22"/>
        <w:widowControl w:val="false"/>
        <w:spacing w:lineRule="auto" w:line="240" w:before="0" w:after="0"/>
        <w:ind w:left="0" w:firstLine="709"/>
        <w:contextualSpacing/>
        <w:jc w:val="both"/>
        <w:rPr>
          <w:rFonts w:ascii="Times New Roman" w:hAnsi="Times New Roman"/>
          <w:sz w:val="28"/>
          <w:szCs w:val="28"/>
        </w:rPr>
      </w:pPr>
      <w:r>
        <w:rPr>
          <w:rFonts w:ascii="Times New Roman" w:hAnsi="Times New Roman"/>
          <w:sz w:val="28"/>
          <w:szCs w:val="28"/>
        </w:rPr>
      </w:r>
    </w:p>
    <w:p>
      <w:pPr>
        <w:pStyle w:val="Normal"/>
        <w:spacing w:lineRule="auto" w:line="360"/>
        <w:jc w:val="both"/>
        <w:rPr>
          <w:rFonts w:ascii="Times New Roman" w:hAnsi="Times New Roman" w:cs="Times New Roman"/>
          <w:i/>
          <w:i/>
          <w:sz w:val="28"/>
          <w:szCs w:val="28"/>
        </w:rPr>
      </w:pPr>
      <w:r>
        <w:rPr>
          <w:rFonts w:cs="Times New Roman"/>
          <w:i/>
          <w:sz w:val="28"/>
          <w:szCs w:val="28"/>
        </w:rPr>
        <w:t xml:space="preserve">В результате освоения учебной дисциплины обучающийся должен </w:t>
      </w:r>
      <w:r>
        <w:rPr>
          <w:rFonts w:cs="Times New Roman"/>
          <w:b/>
          <w:i/>
          <w:sz w:val="28"/>
          <w:szCs w:val="28"/>
        </w:rPr>
        <w:t>знать:</w:t>
      </w:r>
    </w:p>
    <w:p>
      <w:pPr>
        <w:pStyle w:val="Normal"/>
        <w:tabs>
          <w:tab w:val="clear" w:pos="709"/>
          <w:tab w:val="left" w:pos="284" w:leader="none"/>
        </w:tabs>
        <w:spacing w:lineRule="auto" w:line="360"/>
        <w:jc w:val="both"/>
        <w:rPr>
          <w:rFonts w:ascii="Times New Roman" w:hAnsi="Times New Roman" w:cs="Times New Roman"/>
          <w:sz w:val="28"/>
          <w:szCs w:val="28"/>
        </w:rPr>
      </w:pPr>
      <w:r>
        <w:rPr>
          <w:rFonts w:cs="Times New Roman"/>
          <w:b/>
          <w:sz w:val="28"/>
          <w:szCs w:val="28"/>
        </w:rPr>
        <w:t>–</w:t>
      </w:r>
      <w:r>
        <w:rPr>
          <w:rFonts w:cs="Times New Roman"/>
          <w:sz w:val="28"/>
          <w:szCs w:val="28"/>
        </w:rPr>
        <w:t>основные математические методы  решения прикладных задач;</w:t>
      </w:r>
    </w:p>
    <w:p>
      <w:pPr>
        <w:pStyle w:val="Normal"/>
        <w:tabs>
          <w:tab w:val="clear" w:pos="709"/>
          <w:tab w:val="left" w:pos="284" w:leader="none"/>
        </w:tabs>
        <w:spacing w:lineRule="auto" w:line="360"/>
        <w:jc w:val="both"/>
        <w:rPr>
          <w:rFonts w:ascii="Times New Roman" w:hAnsi="Times New Roman" w:cs="Times New Roman"/>
          <w:sz w:val="28"/>
          <w:szCs w:val="28"/>
        </w:rPr>
      </w:pPr>
      <w:r>
        <w:rPr>
          <w:rFonts w:cs="Times New Roman"/>
          <w:b/>
          <w:sz w:val="28"/>
          <w:szCs w:val="28"/>
        </w:rPr>
        <w:t>–</w:t>
      </w:r>
      <w:r>
        <w:rPr>
          <w:rFonts w:cs="Times New Roman"/>
          <w:sz w:val="28"/>
          <w:szCs w:val="28"/>
        </w:rPr>
        <w:t>основные понятия и методы математического анализа, линейной алгебры, теорию комплексных чисел, теории вероятностей и математической статистики;</w:t>
      </w:r>
    </w:p>
    <w:p>
      <w:pPr>
        <w:pStyle w:val="Normal"/>
        <w:tabs>
          <w:tab w:val="clear" w:pos="709"/>
          <w:tab w:val="left" w:pos="284" w:leader="none"/>
        </w:tabs>
        <w:spacing w:lineRule="auto" w:line="360"/>
        <w:jc w:val="both"/>
        <w:rPr>
          <w:rFonts w:ascii="Times New Roman" w:hAnsi="Times New Roman" w:cs="Times New Roman"/>
          <w:sz w:val="28"/>
          <w:szCs w:val="28"/>
        </w:rPr>
      </w:pPr>
      <w:r>
        <w:rPr>
          <w:rFonts w:cs="Times New Roman"/>
          <w:b/>
          <w:sz w:val="28"/>
          <w:szCs w:val="28"/>
        </w:rPr>
        <w:t>–</w:t>
      </w:r>
      <w:r>
        <w:rPr>
          <w:rFonts w:cs="Times New Roman"/>
          <w:sz w:val="28"/>
          <w:szCs w:val="28"/>
        </w:rPr>
        <w:t>основы интегрального и дифференциального исчисления;</w:t>
      </w:r>
    </w:p>
    <w:p>
      <w:pPr>
        <w:pStyle w:val="Normal"/>
        <w:tabs>
          <w:tab w:val="clear" w:pos="709"/>
          <w:tab w:val="left" w:pos="-567" w:leader="none"/>
          <w:tab w:val="left" w:pos="284"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rFonts w:cs="Times New Roman"/>
          <w:b/>
          <w:sz w:val="28"/>
          <w:szCs w:val="28"/>
        </w:rPr>
        <w:t>–</w:t>
      </w:r>
      <w:r>
        <w:rPr>
          <w:rFonts w:cs="Times New Roman"/>
          <w:sz w:val="28"/>
          <w:szCs w:val="28"/>
        </w:rPr>
        <w:t>роль и место  математики в современном мире при освое</w:t>
      </w:r>
      <w:r>
        <w:rPr>
          <w:sz w:val="28"/>
          <w:szCs w:val="28"/>
        </w:rPr>
        <w:t xml:space="preserve">нии </w:t>
      </w:r>
      <w:r>
        <w:rPr>
          <w:rFonts w:cs="Times New Roman"/>
          <w:sz w:val="28"/>
          <w:szCs w:val="28"/>
        </w:rPr>
        <w:t>профессиональных дисциплин и в сфере профессиональной деятельности.</w:t>
      </w:r>
    </w:p>
    <w:p>
      <w:pPr>
        <w:pStyle w:val="NoSpacing"/>
        <w:spacing w:lineRule="auto" w:line="360"/>
        <w:ind w:firstLine="284"/>
        <w:jc w:val="both"/>
        <w:rPr>
          <w:rFonts w:ascii="Times New Roman" w:hAnsi="Times New Roman"/>
          <w:sz w:val="28"/>
          <w:szCs w:val="28"/>
        </w:rPr>
      </w:pPr>
      <w:r>
        <w:rPr>
          <w:rFonts w:ascii="Times New Roman" w:hAnsi="Times New Roman"/>
          <w:sz w:val="28"/>
          <w:szCs w:val="28"/>
        </w:rPr>
        <w:t>Критерии оценивания:</w:t>
      </w:r>
    </w:p>
    <w:p>
      <w:pPr>
        <w:pStyle w:val="NoSpacing"/>
        <w:spacing w:lineRule="auto" w:line="360"/>
        <w:jc w:val="both"/>
        <w:rPr>
          <w:rFonts w:ascii="Times New Roman" w:hAnsi="Times New Roman"/>
          <w:sz w:val="28"/>
          <w:szCs w:val="28"/>
        </w:rPr>
      </w:pPr>
      <w:r>
        <w:rPr>
          <w:rFonts w:ascii="Times New Roman" w:hAnsi="Times New Roman"/>
          <w:sz w:val="28"/>
          <w:szCs w:val="28"/>
        </w:rPr>
        <w:t>-</w:t>
        <w:tab/>
        <w:t xml:space="preserve">оценка «отлично» выставляется обучающемуся за работу, выполненную безошибочно, в полном объеме с учетом рациональности выбранных решений; </w:t>
      </w:r>
    </w:p>
    <w:p>
      <w:pPr>
        <w:pStyle w:val="NoSpacing"/>
        <w:spacing w:lineRule="auto" w:line="360"/>
        <w:jc w:val="both"/>
        <w:rPr>
          <w:rFonts w:ascii="Times New Roman" w:hAnsi="Times New Roman"/>
          <w:sz w:val="28"/>
          <w:szCs w:val="28"/>
        </w:rPr>
      </w:pPr>
      <w:r>
        <w:rPr>
          <w:rFonts w:ascii="Times New Roman" w:hAnsi="Times New Roman"/>
          <w:sz w:val="28"/>
          <w:szCs w:val="28"/>
        </w:rPr>
        <w:t>-</w:t>
        <w:tab/>
        <w:t>оценка «хорошо»  выставляется обучающемуся  за  работу, выполненную в полном объеме с недочетами;</w:t>
      </w:r>
    </w:p>
    <w:p>
      <w:pPr>
        <w:pStyle w:val="NoSpacing"/>
        <w:spacing w:lineRule="auto" w:line="360"/>
        <w:jc w:val="both"/>
        <w:rPr>
          <w:rFonts w:ascii="Times New Roman" w:hAnsi="Times New Roman"/>
          <w:sz w:val="28"/>
          <w:szCs w:val="28"/>
        </w:rPr>
      </w:pPr>
      <w:r>
        <w:rPr>
          <w:rFonts w:ascii="Times New Roman" w:hAnsi="Times New Roman"/>
          <w:sz w:val="28"/>
          <w:szCs w:val="28"/>
        </w:rPr>
        <w:t>-</w:t>
        <w:tab/>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pPr>
        <w:sectPr>
          <w:footerReference w:type="default" r:id="rId2"/>
          <w:type w:val="nextPage"/>
          <w:pgSz w:w="11906" w:h="16838"/>
          <w:pgMar w:left="1247" w:right="1304" w:header="0" w:top="1134" w:footer="709" w:bottom="1134" w:gutter="0"/>
          <w:pgNumType w:fmt="decimal"/>
          <w:formProt w:val="false"/>
          <w:textDirection w:val="lrTb"/>
          <w:docGrid w:type="default" w:linePitch="360" w:charSpace="0"/>
        </w:sectPr>
        <w:pStyle w:val="NoSpacing"/>
        <w:spacing w:lineRule="auto" w:line="36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pPr>
        <w:pStyle w:val="Normal"/>
        <w:spacing w:lineRule="auto" w:line="360" w:before="0" w:after="0"/>
        <w:ind w:firstLine="709"/>
        <w:jc w:val="center"/>
        <w:rPr>
          <w:rStyle w:val="CharStyle45"/>
          <w:rFonts w:eastAsia="" w:eastAsiaTheme="minorEastAsia"/>
          <w:b/>
          <w:b/>
          <w:sz w:val="28"/>
          <w:szCs w:val="28"/>
          <w:lang w:val="en-US"/>
        </w:rPr>
      </w:pPr>
      <w:r>
        <w:rPr>
          <w:rStyle w:val="CharStyle45"/>
          <w:rFonts w:eastAsia="" w:eastAsiaTheme="minorEastAsia"/>
          <w:b/>
          <w:sz w:val="28"/>
          <w:szCs w:val="28"/>
        </w:rPr>
        <w:t>Тематический план</w:t>
      </w:r>
    </w:p>
    <w:tbl>
      <w:tblPr>
        <w:tblW w:w="9571" w:type="dxa"/>
        <w:jc w:val="left"/>
        <w:tblInd w:w="0" w:type="dxa"/>
        <w:tblCellMar>
          <w:top w:w="0" w:type="dxa"/>
          <w:left w:w="108" w:type="dxa"/>
          <w:bottom w:w="0" w:type="dxa"/>
          <w:right w:w="108" w:type="dxa"/>
        </w:tblCellMar>
        <w:tblLook w:val="04a0"/>
      </w:tblPr>
      <w:tblGrid>
        <w:gridCol w:w="1490"/>
        <w:gridCol w:w="6427"/>
        <w:gridCol w:w="1654"/>
      </w:tblGrid>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Номер темы</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Название ВСР</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Количество часов</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1.1.</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sz w:val="24"/>
                <w:szCs w:val="24"/>
                <w:lang w:eastAsia="en-US"/>
              </w:rPr>
            </w:pPr>
            <w:r>
              <w:rPr>
                <w:rFonts w:cs="Times New Roman"/>
              </w:rPr>
              <w:t>Выполнение расчетной работы по теме: «Вычисление определителя  3-го  порядка  с использованием  свойств определителей»</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1.2.</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sz w:val="24"/>
                <w:szCs w:val="24"/>
                <w:lang w:eastAsia="en-US"/>
              </w:rPr>
            </w:pPr>
            <w:r>
              <w:rPr>
                <w:rFonts w:cs="Times New Roman"/>
              </w:rPr>
              <w:t>Выполнение расчётного задания по теме: «Решение систем уравнений различными методами»</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2.1.</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sz w:val="24"/>
                <w:szCs w:val="24"/>
                <w:lang w:eastAsia="en-US"/>
              </w:rPr>
            </w:pPr>
            <w:r>
              <w:rPr>
                <w:rFonts w:cs="Times New Roman"/>
              </w:rPr>
              <w:t>Выполнение расчетной работы по теме: «Погрешность приближенных вычислений»</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2.2.</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rPr>
                <w:rFonts w:ascii="Times New Roman" w:hAnsi="Times New Roman" w:cs="Times New Roman"/>
              </w:rPr>
            </w:pPr>
            <w:r>
              <w:rPr>
                <w:rFonts w:cs="Times New Roman"/>
              </w:rPr>
              <w:t>Выполнение расчётной работы по теме: «Вычисление пределов. Раскрытие неопределённостей»</w:t>
            </w:r>
          </w:p>
          <w:p>
            <w:pPr>
              <w:pStyle w:val="Normal"/>
              <w:spacing w:lineRule="auto" w:line="240" w:before="0" w:after="0"/>
              <w:jc w:val="both"/>
              <w:rPr>
                <w:rFonts w:ascii="Times New Roman" w:hAnsi="Times New Roman" w:cs="Times New Roman"/>
                <w:sz w:val="24"/>
                <w:szCs w:val="24"/>
                <w:lang w:eastAsia="en-US"/>
              </w:rPr>
            </w:pPr>
            <w:r>
              <w:rPr>
                <w:rFonts w:cs="Times New Roman"/>
              </w:rPr>
              <w:t>Подготовить реферат по теме: «Различные варианты использования первого и второго замечательных пределов для решения профессиональных задач».</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3</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2.3.</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rPr>
            </w:pPr>
            <w:r>
              <w:rPr>
                <w:rFonts w:cs="Times New Roman"/>
                <w:bCs/>
              </w:rPr>
              <w:t>Выполнение расчётных заданий по теме: «Вычисление производных сложных функций».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sz w:val="24"/>
                <w:szCs w:val="24"/>
              </w:rPr>
            </w:pPr>
            <w:r>
              <w:rPr>
                <w:rFonts w:cs="Times New Roman"/>
                <w:bCs/>
              </w:rPr>
              <w:t>Выполнение расчётно-графического задания  по теме: «Исследование и построение графиков функций»</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4</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2.4.</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rPr>
            </w:pPr>
            <w:r>
              <w:rPr>
                <w:rFonts w:cs="Times New Roman"/>
                <w:bCs/>
              </w:rPr>
              <w:t>Выполнение расчётной работы по теме: «Вычисление неопределенных интегралов».</w:t>
            </w:r>
          </w:p>
          <w:p>
            <w:pPr>
              <w:pStyle w:val="Normal"/>
              <w:spacing w:lineRule="auto" w:line="240" w:before="0" w:after="0"/>
              <w:jc w:val="both"/>
              <w:rPr>
                <w:rFonts w:ascii="Times New Roman" w:hAnsi="Times New Roman" w:cs="Times New Roman"/>
                <w:sz w:val="24"/>
                <w:szCs w:val="24"/>
                <w:lang w:eastAsia="en-US"/>
              </w:rPr>
            </w:pPr>
            <w:r>
              <w:rPr>
                <w:rFonts w:cs="Times New Roman"/>
                <w:bCs/>
              </w:rPr>
              <w:t>Выполнение расчетной работы по теме: «Расчет площадей и объемов деталей строительных конструкций».</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4</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2.5.</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sz w:val="24"/>
                <w:szCs w:val="24"/>
                <w:lang w:eastAsia="en-US"/>
              </w:rPr>
            </w:pPr>
            <w:r>
              <w:rPr>
                <w:rFonts w:cs="Times New Roman"/>
                <w:bCs/>
              </w:rPr>
              <w:t>Подготовить реферат  по теме  «Применение обыкновенных дифференциальных уравнений для профессиональных расчетов».</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5</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3.1.</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rPr>
                <w:rFonts w:ascii="Times New Roman" w:hAnsi="Times New Roman" w:cs="Times New Roman"/>
                <w:bCs/>
              </w:rPr>
            </w:pPr>
            <w:r>
              <w:rPr>
                <w:rFonts w:cs="Times New Roman"/>
                <w:bCs/>
              </w:rPr>
              <w:t xml:space="preserve">Выполнение расчётных работ на нахождение высот здания, опор столбов. </w:t>
            </w:r>
          </w:p>
          <w:p>
            <w:pPr>
              <w:pStyle w:val="Normal"/>
              <w:spacing w:lineRule="auto" w:line="240" w:before="0" w:after="0"/>
              <w:rPr>
                <w:rFonts w:ascii="Times New Roman" w:hAnsi="Times New Roman" w:cs="Times New Roman"/>
                <w:sz w:val="24"/>
                <w:szCs w:val="24"/>
              </w:rPr>
            </w:pPr>
            <w:r>
              <w:rPr>
                <w:rFonts w:cs="Times New Roman"/>
                <w:bCs/>
              </w:rPr>
              <w:t>Выполнение индивидуальных заданий по теме «Использование нахождения элементов треугольника для решения профессиональных задач связанных с измерениями</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3</w:t>
            </w:r>
          </w:p>
        </w:tc>
      </w:tr>
      <w:tr>
        <w:trPr>
          <w:trHeight w:val="702" w:hRule="atLeast"/>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4.1.</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bCs/>
                <w:sz w:val="24"/>
                <w:szCs w:val="24"/>
              </w:rPr>
            </w:pPr>
            <w:r>
              <w:rPr>
                <w:rFonts w:cs="Times New Roman"/>
                <w:bCs/>
              </w:rPr>
              <w:t>Подготовить реферат  по теме  «Применение математического синтеза и анализа для решения профессиональных задач».</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4.2.</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bCs/>
                <w:sz w:val="24"/>
                <w:szCs w:val="24"/>
              </w:rPr>
            </w:pPr>
            <w:r>
              <w:rPr>
                <w:rFonts w:cs="Times New Roman"/>
                <w:bCs/>
              </w:rPr>
              <w:t>Выполнение расчетной работы  по теме  «Применение комбинаторики для  решения профессиональных задач».</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4.3.</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Times New Roman"/>
                <w:bCs/>
                <w:sz w:val="24"/>
                <w:szCs w:val="24"/>
              </w:rPr>
            </w:pPr>
            <w:r>
              <w:rPr>
                <w:rFonts w:cs="Times New Roman"/>
                <w:bCs/>
              </w:rPr>
              <w:t>Выполнение индивидуального задания  по теме  «Применение графов для  решения профессиональных задач»</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2</w:t>
            </w:r>
          </w:p>
        </w:tc>
      </w:tr>
      <w:tr>
        <w:trPr/>
        <w:tc>
          <w:tcPr>
            <w:tcW w:w="1490"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5.1.</w:t>
            </w:r>
          </w:p>
        </w:tc>
        <w:tc>
          <w:tcPr>
            <w:tcW w:w="6427"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rPr>
            </w:pPr>
            <w:r>
              <w:rPr>
                <w:rFonts w:cs="Times New Roman"/>
                <w:bCs/>
              </w:rPr>
              <w:t xml:space="preserve">Выполнение расчетной работы по теме: «Решение задач на вычисление количества вариантов событий».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rPr>
            </w:pPr>
            <w:r>
              <w:rPr>
                <w:rFonts w:cs="Times New Roman"/>
                <w:bCs/>
              </w:rPr>
              <w:t>Выполнение расчетной работы по теме «Решение профессиональных задач на вычисление  вероятностей случайных событий с использованием элементов математической статистики».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Cs/>
                <w:sz w:val="24"/>
                <w:szCs w:val="24"/>
              </w:rPr>
            </w:pPr>
            <w:r>
              <w:rPr>
                <w:rFonts w:cs="Times New Roman"/>
                <w:bCs/>
              </w:rPr>
              <w:t>Реферативная работа на тему «</w:t>
            </w:r>
            <w:r>
              <w:rPr>
                <w:rFonts w:cs="Times New Roman"/>
              </w:rPr>
              <w:t>Роль и место  математики в</w:t>
            </w:r>
            <w:r>
              <w:rPr>
                <w:rFonts w:cs="Times New Roman"/>
                <w:shd w:fill="FFFFFF" w:val="clear"/>
              </w:rPr>
              <w:t>  </w:t>
            </w:r>
            <w:r>
              <w:rPr>
                <w:rFonts w:cs="Times New Roman"/>
              </w:rPr>
              <w:t>сфере профессиональной деятельности</w:t>
            </w:r>
            <w:r>
              <w:rPr>
                <w:rFonts w:cs="Times New Roman"/>
                <w:bCs/>
              </w:rPr>
              <w:t>»</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5</w:t>
            </w:r>
          </w:p>
        </w:tc>
      </w:tr>
      <w:tr>
        <w:trPr/>
        <w:tc>
          <w:tcPr>
            <w:tcW w:w="7917"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cs="Times New Roman"/>
                <w:b/>
                <w:b/>
                <w:bCs/>
                <w:sz w:val="24"/>
                <w:szCs w:val="24"/>
              </w:rPr>
            </w:pPr>
            <w:r>
              <w:rPr>
                <w:rFonts w:cs="Times New Roman"/>
                <w:b/>
                <w:bCs/>
                <w:sz w:val="24"/>
                <w:szCs w:val="24"/>
              </w:rPr>
              <w:t>ИТОГО:</w:t>
            </w:r>
          </w:p>
        </w:tc>
        <w:tc>
          <w:tcPr>
            <w:tcW w:w="1654"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center"/>
              <w:rPr>
                <w:rFonts w:ascii="Times New Roman" w:hAnsi="Times New Roman" w:cs="Times New Roman"/>
                <w:sz w:val="24"/>
                <w:szCs w:val="24"/>
                <w:lang w:eastAsia="en-US"/>
              </w:rPr>
            </w:pPr>
            <w:r>
              <w:rPr>
                <w:rFonts w:cs="Times New Roman"/>
                <w:sz w:val="24"/>
                <w:szCs w:val="24"/>
                <w:lang w:eastAsia="en-US"/>
              </w:rPr>
              <w:t>36</w:t>
            </w:r>
          </w:p>
        </w:tc>
      </w:tr>
    </w:tbl>
    <w:p>
      <w:pPr>
        <w:sectPr>
          <w:footerReference w:type="default" r:id="rId3"/>
          <w:type w:val="nextPage"/>
          <w:pgSz w:w="11906" w:h="16838"/>
          <w:pgMar w:left="1247" w:right="1304" w:header="0" w:top="1134" w:footer="709" w:bottom="1134" w:gutter="0"/>
          <w:pgNumType w:fmt="decimal"/>
          <w:formProt w:val="false"/>
          <w:textDirection w:val="lrTb"/>
          <w:docGrid w:type="default" w:linePitch="360" w:charSpace="0"/>
        </w:sectPr>
      </w:pPr>
    </w:p>
    <w:p>
      <w:pPr>
        <w:pStyle w:val="Normal"/>
        <w:spacing w:lineRule="auto" w:line="360"/>
        <w:ind w:left="360" w:hanging="0"/>
        <w:jc w:val="center"/>
        <w:rPr>
          <w:rFonts w:ascii="Times New Roman" w:hAnsi="Times New Roman"/>
          <w:b/>
          <w:b/>
          <w:sz w:val="28"/>
          <w:szCs w:val="28"/>
        </w:rPr>
      </w:pPr>
      <w:r>
        <w:rPr>
          <w:b/>
          <w:sz w:val="28"/>
          <w:szCs w:val="28"/>
        </w:rPr>
        <w:t>РАЗДЕЛ 1  ЭЛЕМЕНТЫ ЛИНЕЙНОЙ АЛГЕБРЫ</w:t>
      </w:r>
    </w:p>
    <w:p>
      <w:pPr>
        <w:pStyle w:val="Normal"/>
        <w:spacing w:before="0" w:after="0"/>
        <w:ind w:left="426" w:hanging="0"/>
        <w:jc w:val="center"/>
        <w:rPr>
          <w:rFonts w:ascii="Times New Roman" w:hAnsi="Times New Roman"/>
          <w:b/>
          <w:b/>
          <w:sz w:val="28"/>
          <w:szCs w:val="28"/>
        </w:rPr>
      </w:pPr>
      <w:r>
        <w:rPr>
          <w:b/>
          <w:sz w:val="28"/>
          <w:szCs w:val="28"/>
        </w:rPr>
        <w:t xml:space="preserve">Тема 1.1 </w:t>
      </w:r>
      <w:r>
        <w:rPr>
          <w:rFonts w:cs="Times New Roman"/>
          <w:b/>
          <w:sz w:val="28"/>
          <w:szCs w:val="28"/>
        </w:rPr>
        <w:t>Определители и их свойства.</w:t>
      </w:r>
    </w:p>
    <w:p>
      <w:pPr>
        <w:pStyle w:val="Normal"/>
        <w:spacing w:before="0" w:after="0"/>
        <w:ind w:left="426" w:hanging="0"/>
        <w:jc w:val="both"/>
        <w:rPr>
          <w:rFonts w:ascii="Times New Roman" w:hAnsi="Times New Roman"/>
          <w:i/>
          <w:i/>
          <w:sz w:val="28"/>
          <w:szCs w:val="28"/>
        </w:rPr>
      </w:pPr>
      <w:r>
        <w:rPr>
          <w:i/>
          <w:sz w:val="28"/>
          <w:szCs w:val="28"/>
        </w:rPr>
      </w:r>
    </w:p>
    <w:p>
      <w:pPr>
        <w:pStyle w:val="Normal"/>
        <w:spacing w:before="0" w:after="0"/>
        <w:ind w:left="426" w:hanging="0"/>
        <w:jc w:val="both"/>
        <w:rPr>
          <w:rFonts w:ascii="Times New Roman" w:hAnsi="Times New Roman"/>
          <w:b/>
          <w:b/>
          <w:sz w:val="28"/>
          <w:szCs w:val="28"/>
        </w:rPr>
      </w:pPr>
      <w:r>
        <w:rPr>
          <w:i/>
          <w:sz w:val="28"/>
          <w:szCs w:val="28"/>
        </w:rPr>
        <w:t>Цель работы</w:t>
      </w:r>
      <w:r>
        <w:rPr>
          <w:sz w:val="28"/>
          <w:szCs w:val="28"/>
        </w:rPr>
        <w:t>:</w:t>
      </w:r>
      <w:r>
        <w:rPr>
          <w:bCs/>
          <w:sz w:val="28"/>
          <w:szCs w:val="28"/>
        </w:rPr>
        <w:t>Совершенствование умений выполнять действия над матрицами, вычислять определители разными способами</w:t>
      </w:r>
    </w:p>
    <w:p>
      <w:pPr>
        <w:pStyle w:val="Normal"/>
        <w:spacing w:lineRule="auto" w:line="360" w:before="0" w:after="0"/>
        <w:ind w:firstLine="709"/>
        <w:jc w:val="both"/>
        <w:rPr>
          <w:rFonts w:ascii="Times New Roman" w:hAnsi="Times New Roman"/>
          <w:bCs/>
          <w:sz w:val="28"/>
          <w:szCs w:val="28"/>
        </w:rPr>
      </w:pPr>
      <w:r>
        <w:rPr>
          <w:rFonts w:cs="Times New Roman"/>
          <w:b/>
          <w:sz w:val="28"/>
          <w:szCs w:val="28"/>
        </w:rPr>
        <w:t>Задание:</w:t>
      </w:r>
      <w:r>
        <w:rPr>
          <w:rFonts w:cs="Times New Roman"/>
          <w:bCs/>
          <w:sz w:val="28"/>
          <w:szCs w:val="28"/>
        </w:rPr>
        <w:t>Вычислите определители 3-го порядка с использованием свойств определителей</w:t>
      </w:r>
    </w:p>
    <w:p>
      <w:pPr>
        <w:pStyle w:val="Default"/>
        <w:widowControl w:val="false"/>
        <w:ind w:firstLine="709"/>
        <w:rPr>
          <w:sz w:val="28"/>
          <w:szCs w:val="28"/>
        </w:rPr>
      </w:pPr>
      <w:r>
        <w:rPr>
          <w:sz w:val="28"/>
          <w:szCs w:val="28"/>
        </w:rPr>
      </w:r>
    </w:p>
    <w:p>
      <w:pPr>
        <w:pStyle w:val="Default"/>
        <w:widowControl w:val="false"/>
        <w:spacing w:lineRule="auto" w:line="360"/>
        <w:ind w:firstLine="709"/>
        <w:jc w:val="center"/>
        <w:rPr>
          <w:bCs/>
          <w:color w:val="auto"/>
          <w:sz w:val="28"/>
          <w:szCs w:val="28"/>
        </w:rPr>
      </w:pPr>
      <w:r>
        <w:rPr>
          <w:bCs/>
          <w:color w:val="auto"/>
          <w:sz w:val="28"/>
          <w:szCs w:val="28"/>
        </w:rPr>
        <w:t>Ход работы</w:t>
      </w:r>
    </w:p>
    <w:p>
      <w:pPr>
        <w:pStyle w:val="Default"/>
        <w:widowControl w:val="false"/>
        <w:ind w:left="1069" w:hanging="0"/>
        <w:jc w:val="center"/>
        <w:rPr>
          <w:sz w:val="28"/>
          <w:szCs w:val="28"/>
        </w:rPr>
      </w:pPr>
      <w:r>
        <w:rPr>
          <w:sz w:val="28"/>
          <w:szCs w:val="28"/>
        </w:rPr>
        <w:t>Краткие теоретические сведения</w:t>
      </w:r>
    </w:p>
    <w:p>
      <w:pPr>
        <w:pStyle w:val="Normal"/>
        <w:spacing w:before="0" w:after="0"/>
        <w:ind w:left="426" w:hanging="0"/>
        <w:rPr>
          <w:rFonts w:ascii="Times New Roman" w:hAnsi="Times New Roman"/>
          <w:b/>
          <w:b/>
          <w:sz w:val="28"/>
          <w:szCs w:val="28"/>
        </w:rPr>
      </w:pPr>
      <w:r>
        <w:rPr>
          <w:b/>
          <w:sz w:val="28"/>
          <w:szCs w:val="28"/>
        </w:rPr>
      </w:r>
    </w:p>
    <w:p>
      <w:pPr>
        <w:pStyle w:val="Normal"/>
        <w:spacing w:lineRule="auto" w:line="240" w:before="0" w:after="0"/>
        <w:rPr>
          <w:rFonts w:ascii="Times New Roman" w:hAnsi="Times New Roman"/>
          <w:sz w:val="28"/>
          <w:szCs w:val="28"/>
        </w:rPr>
      </w:pPr>
      <w:r>
        <w:rPr>
          <w:bCs/>
          <w:sz w:val="28"/>
          <w:szCs w:val="28"/>
          <w:shd w:fill="FFFFFF" w:val="clear"/>
        </w:rPr>
        <w:t>Сложение матриц</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Суммой матриц </w:t>
      </w:r>
      <w:r>
        <w:rPr/>
        <w:drawing>
          <wp:inline distT="0" distB="0" distL="0" distR="0">
            <wp:extent cx="638175" cy="342900"/>
            <wp:effectExtent l="0" t="0" r="0" b="0"/>
            <wp:docPr id="1" name="Рисунок 327" descr="http://www.pm298.ru/Math/f1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27" descr="http://www.pm298.ru/Math/f1461.JPG"/>
                    <pic:cNvPicPr>
                      <a:picLocks noChangeAspect="1" noChangeArrowheads="1"/>
                    </pic:cNvPicPr>
                  </pic:nvPicPr>
                  <pic:blipFill>
                    <a:blip r:embed="rId4"/>
                    <a:stretch>
                      <a:fillRect/>
                    </a:stretch>
                  </pic:blipFill>
                  <pic:spPr bwMode="auto">
                    <a:xfrm>
                      <a:off x="0" y="0"/>
                      <a:ext cx="638175" cy="342900"/>
                    </a:xfrm>
                    <a:prstGeom prst="rect">
                      <a:avLst/>
                    </a:prstGeom>
                  </pic:spPr>
                </pic:pic>
              </a:graphicData>
            </a:graphic>
          </wp:inline>
        </w:drawing>
      </w:r>
      <w:r>
        <w:rPr>
          <w:sz w:val="28"/>
          <w:szCs w:val="28"/>
        </w:rPr>
        <w:t> и </w:t>
      </w:r>
      <w:r>
        <w:rPr/>
        <w:drawing>
          <wp:inline distT="0" distB="0" distL="0" distR="0">
            <wp:extent cx="638175" cy="342900"/>
            <wp:effectExtent l="0" t="0" r="0" b="0"/>
            <wp:docPr id="2" name="Рисунок 326" descr="http://www.pm298.ru/Math/f14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26" descr="http://www.pm298.ru/Math/f1462.JPG"/>
                    <pic:cNvPicPr>
                      <a:picLocks noChangeAspect="1" noChangeArrowheads="1"/>
                    </pic:cNvPicPr>
                  </pic:nvPicPr>
                  <pic:blipFill>
                    <a:blip r:embed="rId5"/>
                    <a:stretch>
                      <a:fillRect/>
                    </a:stretch>
                  </pic:blipFill>
                  <pic:spPr bwMode="auto">
                    <a:xfrm>
                      <a:off x="0" y="0"/>
                      <a:ext cx="638175" cy="342900"/>
                    </a:xfrm>
                    <a:prstGeom prst="rect">
                      <a:avLst/>
                    </a:prstGeom>
                  </pic:spPr>
                </pic:pic>
              </a:graphicData>
            </a:graphic>
          </wp:inline>
        </w:drawing>
      </w:r>
      <w:r>
        <w:rPr>
          <w:sz w:val="28"/>
          <w:szCs w:val="28"/>
        </w:rPr>
        <w:t> одинаковых размеров называется матрица </w:t>
      </w:r>
      <w:r>
        <w:rPr/>
        <w:drawing>
          <wp:inline distT="0" distB="0" distL="0" distR="0">
            <wp:extent cx="638175" cy="342900"/>
            <wp:effectExtent l="0" t="0" r="0" b="0"/>
            <wp:docPr id="3" name="Рисунок 325" descr="http://www.pm298.ru/Math/f1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25" descr="http://www.pm298.ru/Math/f1463.JPG"/>
                    <pic:cNvPicPr>
                      <a:picLocks noChangeAspect="1" noChangeArrowheads="1"/>
                    </pic:cNvPicPr>
                  </pic:nvPicPr>
                  <pic:blipFill>
                    <a:blip r:embed="rId6"/>
                    <a:stretch>
                      <a:fillRect/>
                    </a:stretch>
                  </pic:blipFill>
                  <pic:spPr bwMode="auto">
                    <a:xfrm>
                      <a:off x="0" y="0"/>
                      <a:ext cx="638175" cy="342900"/>
                    </a:xfrm>
                    <a:prstGeom prst="rect">
                      <a:avLst/>
                    </a:prstGeom>
                  </pic:spPr>
                </pic:pic>
              </a:graphicData>
            </a:graphic>
          </wp:inline>
        </w:drawing>
      </w:r>
      <w:r>
        <w:rPr>
          <w:sz w:val="28"/>
          <w:szCs w:val="28"/>
        </w:rPr>
        <w:t> тех же размеров, у которой </w:t>
      </w:r>
      <w:r>
        <w:rPr/>
        <w:drawing>
          <wp:inline distT="0" distB="0" distL="0" distR="0">
            <wp:extent cx="1609725" cy="342900"/>
            <wp:effectExtent l="0" t="0" r="0" b="0"/>
            <wp:docPr id="4" name="Рисунок 324" descr="http://www.pm298.ru/Math/f14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24" descr="http://www.pm298.ru/Math/f1464.JPG"/>
                    <pic:cNvPicPr>
                      <a:picLocks noChangeAspect="1" noChangeArrowheads="1"/>
                    </pic:cNvPicPr>
                  </pic:nvPicPr>
                  <pic:blipFill>
                    <a:blip r:embed="rId7"/>
                    <a:stretch>
                      <a:fillRect/>
                    </a:stretch>
                  </pic:blipFill>
                  <pic:spPr bwMode="auto">
                    <a:xfrm>
                      <a:off x="0" y="0"/>
                      <a:ext cx="1609725" cy="342900"/>
                    </a:xfrm>
                    <a:prstGeom prst="rect">
                      <a:avLst/>
                    </a:prstGeom>
                  </pic:spPr>
                </pic:pic>
              </a:graphicData>
            </a:graphic>
          </wp:inline>
        </w:drawing>
      </w:r>
      <w:r>
        <w:rPr>
          <w:sz w:val="28"/>
          <w:szCs w:val="28"/>
        </w:rPr>
        <w:t> Обозначение: </w:t>
      </w:r>
      <w:r>
        <w:rPr>
          <w:i/>
          <w:iCs/>
          <w:sz w:val="28"/>
          <w:szCs w:val="28"/>
        </w:rPr>
        <w:t>C = А + В</w:t>
      </w:r>
      <w:r>
        <w:rPr>
          <w:sz w:val="28"/>
          <w:szCs w:val="28"/>
        </w:rPr>
        <w:t>.</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Свойства сложения матриц: </w:t>
      </w:r>
      <w:r>
        <w:rPr>
          <w:i/>
          <w:iCs/>
          <w:sz w:val="28"/>
          <w:szCs w:val="28"/>
        </w:rPr>
        <w:t>А + В = В + А</w:t>
      </w:r>
      <w:r>
        <w:rPr>
          <w:sz w:val="28"/>
          <w:szCs w:val="28"/>
        </w:rPr>
        <w:t>, </w:t>
      </w:r>
      <w:r>
        <w:rPr>
          <w:i/>
          <w:iCs/>
          <w:sz w:val="28"/>
          <w:szCs w:val="28"/>
        </w:rPr>
        <w:t>(А + В) + С = A + (B + C)</w:t>
      </w:r>
      <w:r>
        <w:rPr>
          <w:sz w:val="28"/>
          <w:szCs w:val="28"/>
        </w:rPr>
        <w:t>, </w:t>
      </w:r>
      <w:r>
        <w:rPr>
          <w:i/>
          <w:iCs/>
          <w:sz w:val="28"/>
          <w:szCs w:val="28"/>
        </w:rPr>
        <w:t>А + 0 = A</w:t>
      </w:r>
      <w:r>
        <w:rPr>
          <w:sz w:val="28"/>
          <w:szCs w:val="28"/>
        </w:rPr>
        <w:t>, </w:t>
      </w:r>
      <w:r>
        <w:rPr>
          <w:i/>
          <w:iCs/>
          <w:sz w:val="28"/>
          <w:szCs w:val="28"/>
        </w:rPr>
        <w:t>А + (-A) = 0</w:t>
      </w:r>
      <w:r>
        <w:rPr>
          <w:sz w:val="28"/>
          <w:szCs w:val="28"/>
        </w:rPr>
        <w:t>, </w:t>
      </w:r>
      <w:r>
        <w:rPr/>
        <w:drawing>
          <wp:inline distT="0" distB="0" distL="0" distR="0">
            <wp:extent cx="104775" cy="295275"/>
            <wp:effectExtent l="0" t="0" r="0" b="0"/>
            <wp:docPr id="5" name="Рисунок 323" descr="http://www.pm298.ru/Math/f14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23" descr="http://www.pm298.ru/Math/f1465.JPG"/>
                    <pic:cNvPicPr>
                      <a:picLocks noChangeAspect="1" noChangeArrowheads="1"/>
                    </pic:cNvPicPr>
                  </pic:nvPicPr>
                  <pic:blipFill>
                    <a:blip r:embed="rId8"/>
                    <a:stretch>
                      <a:fillRect/>
                    </a:stretch>
                  </pic:blipFill>
                  <pic:spPr bwMode="auto">
                    <a:xfrm>
                      <a:off x="0" y="0"/>
                      <a:ext cx="104775" cy="295275"/>
                    </a:xfrm>
                    <a:prstGeom prst="rect">
                      <a:avLst/>
                    </a:prstGeom>
                  </pic:spPr>
                </pic:pic>
              </a:graphicData>
            </a:graphic>
          </wp:inline>
        </w:drawing>
      </w:r>
      <w:r>
        <w:rPr>
          <w:sz w:val="28"/>
          <w:szCs w:val="28"/>
        </w:rPr>
        <w:t> </w:t>
      </w:r>
      <w:r>
        <w:rPr>
          <w:i/>
          <w:iCs/>
          <w:sz w:val="28"/>
          <w:szCs w:val="28"/>
        </w:rPr>
        <w:t>A</w:t>
      </w:r>
      <w:r>
        <w:rPr>
          <w:sz w:val="28"/>
          <w:szCs w:val="28"/>
        </w:rPr>
        <w:t>, </w:t>
      </w:r>
      <w:r>
        <w:rPr>
          <w:i/>
          <w:iCs/>
          <w:sz w:val="28"/>
          <w:szCs w:val="28"/>
        </w:rPr>
        <w:t>B</w:t>
      </w:r>
      <w:r>
        <w:rPr>
          <w:sz w:val="28"/>
          <w:szCs w:val="28"/>
        </w:rPr>
        <w:t>, </w:t>
      </w:r>
      <w:r>
        <w:rPr>
          <w:i/>
          <w:iCs/>
          <w:sz w:val="28"/>
          <w:szCs w:val="28"/>
        </w:rPr>
        <w:t>C</w:t>
      </w:r>
      <w:r>
        <w:rPr>
          <w:sz w:val="28"/>
          <w:szCs w:val="28"/>
        </w:rPr>
        <w:t>.</w:t>
      </w:r>
    </w:p>
    <w:p>
      <w:pPr>
        <w:pStyle w:val="Normal"/>
        <w:spacing w:lineRule="auto" w:line="240" w:before="0" w:after="0"/>
        <w:rPr>
          <w:rFonts w:ascii="Times New Roman" w:hAnsi="Times New Roman"/>
          <w:sz w:val="28"/>
          <w:szCs w:val="28"/>
        </w:rPr>
      </w:pPr>
      <w:r>
        <w:rPr>
          <w:sz w:val="28"/>
          <w:szCs w:val="28"/>
        </w:rPr>
        <w:br/>
      </w:r>
      <w:r>
        <w:rPr>
          <w:sz w:val="28"/>
          <w:szCs w:val="28"/>
          <w:shd w:fill="FFFFFF" w:val="clear"/>
        </w:rPr>
        <w:t>     </w:t>
      </w:r>
      <w:r>
        <w:rPr>
          <w:bCs/>
          <w:sz w:val="28"/>
          <w:szCs w:val="28"/>
          <w:shd w:fill="FFFFFF" w:val="clear"/>
        </w:rPr>
        <w:t>Вычитание матриц</w:t>
      </w:r>
      <w:r>
        <w:rPr>
          <w:sz w:val="28"/>
          <w:szCs w:val="28"/>
          <w:shd w:fill="FFFFFF" w:val="clear"/>
        </w:rPr>
        <w:t> </w:t>
      </w:r>
      <w:r>
        <w:rPr>
          <w:sz w:val="28"/>
          <w:szCs w:val="28"/>
        </w:rPr>
        <w:br/>
      </w:r>
    </w:p>
    <w:p>
      <w:pPr>
        <w:pStyle w:val="Normal"/>
        <w:shd w:val="clear" w:color="auto" w:fill="FFFFFF"/>
        <w:spacing w:lineRule="auto" w:line="240" w:before="0" w:after="0"/>
        <w:jc w:val="center"/>
        <w:rPr>
          <w:rFonts w:ascii="Times New Roman" w:hAnsi="Times New Roman"/>
          <w:sz w:val="28"/>
          <w:szCs w:val="28"/>
        </w:rPr>
      </w:pPr>
      <w:r>
        <w:rPr>
          <w:i/>
          <w:iCs/>
          <w:sz w:val="28"/>
          <w:szCs w:val="28"/>
        </w:rPr>
        <w:t>А - В = А + (-В)</w:t>
      </w:r>
      <w:r>
        <w:rPr>
          <w:sz w:val="28"/>
          <w:szCs w:val="28"/>
        </w:rPr>
        <w:t>.</w:t>
      </w:r>
    </w:p>
    <w:p>
      <w:pPr>
        <w:pStyle w:val="Normal"/>
        <w:spacing w:lineRule="auto" w:line="240" w:before="0" w:after="0"/>
        <w:rPr>
          <w:rFonts w:ascii="Times New Roman" w:hAnsi="Times New Roman"/>
          <w:sz w:val="28"/>
          <w:szCs w:val="28"/>
        </w:rPr>
      </w:pPr>
      <w:r>
        <w:rPr>
          <w:sz w:val="28"/>
          <w:szCs w:val="28"/>
        </w:rPr>
        <w:br/>
      </w:r>
      <w:r>
        <w:rPr>
          <w:sz w:val="28"/>
          <w:szCs w:val="28"/>
          <w:shd w:fill="FFFFFF" w:val="clear"/>
        </w:rPr>
        <w:t>     </w:t>
      </w:r>
      <w:r>
        <w:rPr>
          <w:bCs/>
          <w:sz w:val="28"/>
          <w:szCs w:val="28"/>
          <w:shd w:fill="FFFFFF" w:val="clear"/>
        </w:rPr>
        <w:t>Умножение матрицы на число</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Произведением матрицы </w:t>
      </w:r>
      <w:r>
        <w:rPr/>
        <w:drawing>
          <wp:inline distT="0" distB="0" distL="0" distR="0">
            <wp:extent cx="638175" cy="342900"/>
            <wp:effectExtent l="0" t="0" r="0" b="0"/>
            <wp:docPr id="6" name="Рисунок 322" descr="http://www.pm298.ru/Math/f1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322" descr="http://www.pm298.ru/Math/f1461.JPG"/>
                    <pic:cNvPicPr>
                      <a:picLocks noChangeAspect="1" noChangeArrowheads="1"/>
                    </pic:cNvPicPr>
                  </pic:nvPicPr>
                  <pic:blipFill>
                    <a:blip r:embed="rId9"/>
                    <a:stretch>
                      <a:fillRect/>
                    </a:stretch>
                  </pic:blipFill>
                  <pic:spPr bwMode="auto">
                    <a:xfrm>
                      <a:off x="0" y="0"/>
                      <a:ext cx="638175" cy="342900"/>
                    </a:xfrm>
                    <a:prstGeom prst="rect">
                      <a:avLst/>
                    </a:prstGeom>
                  </pic:spPr>
                </pic:pic>
              </a:graphicData>
            </a:graphic>
          </wp:inline>
        </w:drawing>
      </w:r>
      <w:r>
        <w:rPr>
          <w:sz w:val="28"/>
          <w:szCs w:val="28"/>
        </w:rPr>
        <w:t> на число </w:t>
      </w:r>
      <w:r>
        <w:rPr/>
        <w:drawing>
          <wp:inline distT="0" distB="0" distL="0" distR="0">
            <wp:extent cx="95250" cy="219075"/>
            <wp:effectExtent l="0" t="0" r="0" b="0"/>
            <wp:docPr id="7" name="Рисунок 321" descr="http://www.pm298.ru/Math/f1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321" descr="http://www.pm298.ru/Math/f1477.JPG"/>
                    <pic:cNvPicPr>
                      <a:picLocks noChangeAspect="1" noChangeArrowheads="1"/>
                    </pic:cNvPicPr>
                  </pic:nvPicPr>
                  <pic:blipFill>
                    <a:blip r:embed="rId10"/>
                    <a:stretch>
                      <a:fillRect/>
                    </a:stretch>
                  </pic:blipFill>
                  <pic:spPr bwMode="auto">
                    <a:xfrm>
                      <a:off x="0" y="0"/>
                      <a:ext cx="95250" cy="219075"/>
                    </a:xfrm>
                    <a:prstGeom prst="rect">
                      <a:avLst/>
                    </a:prstGeom>
                  </pic:spPr>
                </pic:pic>
              </a:graphicData>
            </a:graphic>
          </wp:inline>
        </w:drawing>
      </w:r>
      <w:r>
        <w:rPr>
          <w:sz w:val="28"/>
          <w:szCs w:val="28"/>
        </w:rPr>
        <w:t> называется матрица </w:t>
      </w:r>
      <w:r>
        <w:rPr/>
        <w:drawing>
          <wp:inline distT="0" distB="0" distL="0" distR="0">
            <wp:extent cx="638175" cy="342900"/>
            <wp:effectExtent l="0" t="0" r="0" b="0"/>
            <wp:docPr id="8" name="Рисунок 320" descr="http://www.pm298.ru/Math/f1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320" descr="http://www.pm298.ru/Math/f1463.JPG"/>
                    <pic:cNvPicPr>
                      <a:picLocks noChangeAspect="1" noChangeArrowheads="1"/>
                    </pic:cNvPicPr>
                  </pic:nvPicPr>
                  <pic:blipFill>
                    <a:blip r:embed="rId11"/>
                    <a:stretch>
                      <a:fillRect/>
                    </a:stretch>
                  </pic:blipFill>
                  <pic:spPr bwMode="auto">
                    <a:xfrm>
                      <a:off x="0" y="0"/>
                      <a:ext cx="638175" cy="342900"/>
                    </a:xfrm>
                    <a:prstGeom prst="rect">
                      <a:avLst/>
                    </a:prstGeom>
                  </pic:spPr>
                </pic:pic>
              </a:graphicData>
            </a:graphic>
          </wp:inline>
        </w:drawing>
      </w:r>
      <w:r>
        <w:rPr>
          <w:sz w:val="28"/>
          <w:szCs w:val="28"/>
        </w:rPr>
        <w:t> тех же размеров, у которой </w:t>
      </w:r>
      <w:r>
        <w:rPr/>
        <w:drawing>
          <wp:inline distT="0" distB="0" distL="0" distR="0">
            <wp:extent cx="1352550" cy="323850"/>
            <wp:effectExtent l="0" t="0" r="0" b="0"/>
            <wp:docPr id="9" name="Рисунок 31" descr="http://www.pm298.ru/Math/f14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31" descr="http://www.pm298.ru/Math/f1466.JPG"/>
                    <pic:cNvPicPr>
                      <a:picLocks noChangeAspect="1" noChangeArrowheads="1"/>
                    </pic:cNvPicPr>
                  </pic:nvPicPr>
                  <pic:blipFill>
                    <a:blip r:embed="rId12"/>
                    <a:stretch>
                      <a:fillRect/>
                    </a:stretch>
                  </pic:blipFill>
                  <pic:spPr bwMode="auto">
                    <a:xfrm>
                      <a:off x="0" y="0"/>
                      <a:ext cx="1352550" cy="323850"/>
                    </a:xfrm>
                    <a:prstGeom prst="rect">
                      <a:avLst/>
                    </a:prstGeom>
                  </pic:spPr>
                </pic:pic>
              </a:graphicData>
            </a:graphic>
          </wp:inline>
        </w:drawing>
      </w:r>
      <w:r>
        <w:rPr>
          <w:sz w:val="28"/>
          <w:szCs w:val="28"/>
        </w:rPr>
        <w:t> Обозначение: </w:t>
      </w:r>
      <w:r>
        <w:rPr/>
        <w:drawing>
          <wp:inline distT="0" distB="0" distL="0" distR="0">
            <wp:extent cx="600075" cy="314325"/>
            <wp:effectExtent l="0" t="0" r="0" b="0"/>
            <wp:docPr id="10" name="Рисунок 30" descr="http://www.pm298.ru/Math/f14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30" descr="http://www.pm298.ru/Math/f1467.JPG"/>
                    <pic:cNvPicPr>
                      <a:picLocks noChangeAspect="1" noChangeArrowheads="1"/>
                    </pic:cNvPicPr>
                  </pic:nvPicPr>
                  <pic:blipFill>
                    <a:blip r:embed="rId13"/>
                    <a:stretch>
                      <a:fillRect/>
                    </a:stretch>
                  </pic:blipFill>
                  <pic:spPr bwMode="auto">
                    <a:xfrm>
                      <a:off x="0" y="0"/>
                      <a:ext cx="600075" cy="314325"/>
                    </a:xfrm>
                    <a:prstGeom prst="rect">
                      <a:avLst/>
                    </a:prstGeom>
                  </pic:spPr>
                </pic:pic>
              </a:graphicData>
            </a:graphic>
          </wp:inline>
        </w:drawing>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Свойства </w:t>
      </w:r>
      <w:r>
        <w:rPr/>
        <w:drawing>
          <wp:inline distT="0" distB="0" distL="0" distR="0">
            <wp:extent cx="666750" cy="314325"/>
            <wp:effectExtent l="0" t="0" r="0" b="0"/>
            <wp:docPr id="11" name="Рисунок 29" descr="http://www.pm298.ru/Math/f14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29" descr="http://www.pm298.ru/Math/f1468.JPG"/>
                    <pic:cNvPicPr>
                      <a:picLocks noChangeAspect="1" noChangeArrowheads="1"/>
                    </pic:cNvPicPr>
                  </pic:nvPicPr>
                  <pic:blipFill>
                    <a:blip r:embed="rId14"/>
                    <a:stretch>
                      <a:fillRect/>
                    </a:stretch>
                  </pic:blipFill>
                  <pic:spPr bwMode="auto">
                    <a:xfrm>
                      <a:off x="0" y="0"/>
                      <a:ext cx="666750" cy="314325"/>
                    </a:xfrm>
                    <a:prstGeom prst="rect">
                      <a:avLst/>
                    </a:prstGeom>
                  </pic:spPr>
                </pic:pic>
              </a:graphicData>
            </a:graphic>
          </wp:inline>
        </w:drawing>
      </w:r>
      <w:r>
        <w:rPr>
          <w:sz w:val="28"/>
          <w:szCs w:val="28"/>
        </w:rPr>
        <w:t>, </w:t>
      </w:r>
      <w:r>
        <w:rPr/>
        <w:drawing>
          <wp:inline distT="0" distB="0" distL="0" distR="0">
            <wp:extent cx="1171575" cy="333375"/>
            <wp:effectExtent l="0" t="0" r="0" b="0"/>
            <wp:docPr id="12" name="Рисунок 28" descr="http://www.pm298.ru/Math/f14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28" descr="http://www.pm298.ru/Math/f1469.JPG"/>
                    <pic:cNvPicPr>
                      <a:picLocks noChangeAspect="1" noChangeArrowheads="1"/>
                    </pic:cNvPicPr>
                  </pic:nvPicPr>
                  <pic:blipFill>
                    <a:blip r:embed="rId15"/>
                    <a:stretch>
                      <a:fillRect/>
                    </a:stretch>
                  </pic:blipFill>
                  <pic:spPr bwMode="auto">
                    <a:xfrm>
                      <a:off x="0" y="0"/>
                      <a:ext cx="1171575" cy="333375"/>
                    </a:xfrm>
                    <a:prstGeom prst="rect">
                      <a:avLst/>
                    </a:prstGeom>
                  </pic:spPr>
                </pic:pic>
              </a:graphicData>
            </a:graphic>
          </wp:inline>
        </w:drawing>
      </w:r>
      <w:r>
        <w:rPr>
          <w:sz w:val="28"/>
          <w:szCs w:val="28"/>
        </w:rPr>
        <w:t> </w:t>
      </w:r>
      <w:r>
        <w:rPr/>
        <w:drawing>
          <wp:inline distT="0" distB="0" distL="0" distR="0">
            <wp:extent cx="1504950" cy="333375"/>
            <wp:effectExtent l="0" t="0" r="0" b="0"/>
            <wp:docPr id="13" name="Рисунок 27" descr="http://www.pm298.ru/Math/f1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27" descr="http://www.pm298.ru/Math/f1470.JPG"/>
                    <pic:cNvPicPr>
                      <a:picLocks noChangeAspect="1" noChangeArrowheads="1"/>
                    </pic:cNvPicPr>
                  </pic:nvPicPr>
                  <pic:blipFill>
                    <a:blip r:embed="rId16"/>
                    <a:stretch>
                      <a:fillRect/>
                    </a:stretch>
                  </pic:blipFill>
                  <pic:spPr bwMode="auto">
                    <a:xfrm>
                      <a:off x="0" y="0"/>
                      <a:ext cx="1504950" cy="333375"/>
                    </a:xfrm>
                    <a:prstGeom prst="rect">
                      <a:avLst/>
                    </a:prstGeom>
                  </pic:spPr>
                </pic:pic>
              </a:graphicData>
            </a:graphic>
          </wp:inline>
        </w:drawing>
      </w:r>
      <w:r>
        <w:rPr>
          <w:sz w:val="28"/>
          <w:szCs w:val="28"/>
        </w:rPr>
        <w:t> </w:t>
      </w:r>
      <w:r>
        <w:rPr/>
        <w:drawing>
          <wp:inline distT="0" distB="0" distL="0" distR="0">
            <wp:extent cx="2219325" cy="333375"/>
            <wp:effectExtent l="0" t="0" r="0" b="0"/>
            <wp:docPr id="14" name="Рисунок 25" descr="http://www.pm298.ru/Math/f1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25" descr="http://www.pm298.ru/Math/f1471.JPG"/>
                    <pic:cNvPicPr>
                      <a:picLocks noChangeAspect="1" noChangeArrowheads="1"/>
                    </pic:cNvPicPr>
                  </pic:nvPicPr>
                  <pic:blipFill>
                    <a:blip r:embed="rId17"/>
                    <a:stretch>
                      <a:fillRect/>
                    </a:stretch>
                  </pic:blipFill>
                  <pic:spPr bwMode="auto">
                    <a:xfrm>
                      <a:off x="0" y="0"/>
                      <a:ext cx="2219325" cy="333375"/>
                    </a:xfrm>
                    <a:prstGeom prst="rect">
                      <a:avLst/>
                    </a:prstGeom>
                  </pic:spPr>
                </pic:pic>
              </a:graphicData>
            </a:graphic>
          </wp:inline>
        </w:drawing>
      </w:r>
      <w:r>
        <w:rPr>
          <w:sz w:val="28"/>
          <w:szCs w:val="28"/>
        </w:rPr>
        <w:t> и </w:t>
      </w:r>
      <w:r>
        <w:rPr/>
        <w:drawing>
          <wp:inline distT="0" distB="0" distL="0" distR="0">
            <wp:extent cx="923925" cy="276225"/>
            <wp:effectExtent l="0" t="0" r="0" b="0"/>
            <wp:docPr id="15" name="Рисунок 24" descr="http://www.pm298.ru/Math/f14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24" descr="http://www.pm298.ru/Math/f1472.JPG"/>
                    <pic:cNvPicPr>
                      <a:picLocks noChangeAspect="1" noChangeArrowheads="1"/>
                    </pic:cNvPicPr>
                  </pic:nvPicPr>
                  <pic:blipFill>
                    <a:blip r:embed="rId18"/>
                    <a:stretch>
                      <a:fillRect/>
                    </a:stretch>
                  </pic:blipFill>
                  <pic:spPr bwMode="auto">
                    <a:xfrm>
                      <a:off x="0" y="0"/>
                      <a:ext cx="923925" cy="276225"/>
                    </a:xfrm>
                    <a:prstGeom prst="rect">
                      <a:avLst/>
                    </a:prstGeom>
                  </pic:spPr>
                </pic:pic>
              </a:graphicData>
            </a:graphic>
          </wp:inline>
        </w:drawing>
      </w:r>
    </w:p>
    <w:p>
      <w:pPr>
        <w:pStyle w:val="Normal"/>
        <w:spacing w:lineRule="auto" w:line="240" w:before="0" w:after="0"/>
        <w:rPr>
          <w:rFonts w:ascii="Times New Roman" w:hAnsi="Times New Roman"/>
          <w:sz w:val="28"/>
          <w:szCs w:val="28"/>
        </w:rPr>
      </w:pPr>
      <w:r>
        <w:rPr>
          <w:sz w:val="28"/>
          <w:szCs w:val="28"/>
        </w:rPr>
        <w:br/>
      </w:r>
      <w:r>
        <w:rPr>
          <w:sz w:val="28"/>
          <w:szCs w:val="28"/>
          <w:shd w:fill="FFFFFF" w:val="clear"/>
        </w:rPr>
        <w:t>     </w:t>
      </w:r>
      <w:r>
        <w:rPr>
          <w:bCs/>
          <w:sz w:val="28"/>
          <w:szCs w:val="28"/>
          <w:shd w:fill="FFFFFF" w:val="clear"/>
        </w:rPr>
        <w:t>Умножение матриц</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Произведением матрицы </w:t>
      </w:r>
      <w:r>
        <w:rPr/>
        <w:drawing>
          <wp:inline distT="0" distB="0" distL="0" distR="0">
            <wp:extent cx="695325" cy="352425"/>
            <wp:effectExtent l="0" t="0" r="0" b="0"/>
            <wp:docPr id="16" name="Рисунок 23" descr="http://www.pm298.ru/Math/f14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23" descr="http://www.pm298.ru/Math/f1494.JPG"/>
                    <pic:cNvPicPr>
                      <a:picLocks noChangeAspect="1" noChangeArrowheads="1"/>
                    </pic:cNvPicPr>
                  </pic:nvPicPr>
                  <pic:blipFill>
                    <a:blip r:embed="rId19"/>
                    <a:stretch>
                      <a:fillRect/>
                    </a:stretch>
                  </pic:blipFill>
                  <pic:spPr bwMode="auto">
                    <a:xfrm>
                      <a:off x="0" y="0"/>
                      <a:ext cx="695325" cy="352425"/>
                    </a:xfrm>
                    <a:prstGeom prst="rect">
                      <a:avLst/>
                    </a:prstGeom>
                  </pic:spPr>
                </pic:pic>
              </a:graphicData>
            </a:graphic>
          </wp:inline>
        </w:drawing>
      </w:r>
      <w:r>
        <w:rPr>
          <w:sz w:val="28"/>
          <w:szCs w:val="28"/>
        </w:rPr>
        <w:t> размером </w:t>
      </w:r>
      <w:r>
        <w:rPr/>
        <w:drawing>
          <wp:inline distT="0" distB="0" distL="0" distR="0">
            <wp:extent cx="400050" cy="209550"/>
            <wp:effectExtent l="0" t="0" r="0" b="0"/>
            <wp:docPr id="17" name="Рисунок 22" descr="http://www.pm298.ru/Math/f14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22" descr="http://www.pm298.ru/Math/f1443.JPG"/>
                    <pic:cNvPicPr>
                      <a:picLocks noChangeAspect="1" noChangeArrowheads="1"/>
                    </pic:cNvPicPr>
                  </pic:nvPicPr>
                  <pic:blipFill>
                    <a:blip r:embed="rId20"/>
                    <a:stretch>
                      <a:fillRect/>
                    </a:stretch>
                  </pic:blipFill>
                  <pic:spPr bwMode="auto">
                    <a:xfrm>
                      <a:off x="0" y="0"/>
                      <a:ext cx="400050" cy="209550"/>
                    </a:xfrm>
                    <a:prstGeom prst="rect">
                      <a:avLst/>
                    </a:prstGeom>
                  </pic:spPr>
                </pic:pic>
              </a:graphicData>
            </a:graphic>
          </wp:inline>
        </w:drawing>
      </w:r>
      <w:r>
        <w:rPr>
          <w:sz w:val="28"/>
          <w:szCs w:val="28"/>
        </w:rPr>
        <w:t> на матрицу </w:t>
      </w:r>
      <w:r>
        <w:rPr/>
        <w:drawing>
          <wp:inline distT="0" distB="0" distL="0" distR="0">
            <wp:extent cx="695325" cy="342900"/>
            <wp:effectExtent l="0" t="0" r="0" b="0"/>
            <wp:docPr id="18" name="Рисунок 21" descr="http://www.pm298.ru/Math/f1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21" descr="http://www.pm298.ru/Math/f1473.JPG"/>
                    <pic:cNvPicPr>
                      <a:picLocks noChangeAspect="1" noChangeArrowheads="1"/>
                    </pic:cNvPicPr>
                  </pic:nvPicPr>
                  <pic:blipFill>
                    <a:blip r:embed="rId21"/>
                    <a:stretch>
                      <a:fillRect/>
                    </a:stretch>
                  </pic:blipFill>
                  <pic:spPr bwMode="auto">
                    <a:xfrm>
                      <a:off x="0" y="0"/>
                      <a:ext cx="695325" cy="342900"/>
                    </a:xfrm>
                    <a:prstGeom prst="rect">
                      <a:avLst/>
                    </a:prstGeom>
                  </pic:spPr>
                </pic:pic>
              </a:graphicData>
            </a:graphic>
          </wp:inline>
        </w:drawing>
      </w:r>
      <w:r>
        <w:rPr>
          <w:sz w:val="28"/>
          <w:szCs w:val="28"/>
        </w:rPr>
        <w:t> размером </w:t>
      </w:r>
      <w:r>
        <w:rPr/>
        <w:drawing>
          <wp:inline distT="0" distB="0" distL="0" distR="0">
            <wp:extent cx="419100" cy="209550"/>
            <wp:effectExtent l="0" t="0" r="0" b="0"/>
            <wp:docPr id="19" name="Рисунок 20" descr="http://www.pm298.ru/Math/f14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20" descr="http://www.pm298.ru/Math/f1474.JPG"/>
                    <pic:cNvPicPr>
                      <a:picLocks noChangeAspect="1" noChangeArrowheads="1"/>
                    </pic:cNvPicPr>
                  </pic:nvPicPr>
                  <pic:blipFill>
                    <a:blip r:embed="rId22"/>
                    <a:stretch>
                      <a:fillRect/>
                    </a:stretch>
                  </pic:blipFill>
                  <pic:spPr bwMode="auto">
                    <a:xfrm>
                      <a:off x="0" y="0"/>
                      <a:ext cx="419100" cy="209550"/>
                    </a:xfrm>
                    <a:prstGeom prst="rect">
                      <a:avLst/>
                    </a:prstGeom>
                  </pic:spPr>
                </pic:pic>
              </a:graphicData>
            </a:graphic>
          </wp:inline>
        </w:drawing>
      </w:r>
      <w:r>
        <w:rPr>
          <w:sz w:val="28"/>
          <w:szCs w:val="28"/>
        </w:rPr>
        <w:t> назваетсяматрица </w:t>
      </w:r>
      <w:r>
        <w:rPr/>
        <w:drawing>
          <wp:inline distT="0" distB="0" distL="0" distR="0">
            <wp:extent cx="638175" cy="342900"/>
            <wp:effectExtent l="0" t="0" r="0" b="0"/>
            <wp:docPr id="20" name="Рисунок 19" descr="http://www.pm298.ru/Math/f1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9" descr="http://www.pm298.ru/Math/f1463.JPG"/>
                    <pic:cNvPicPr>
                      <a:picLocks noChangeAspect="1" noChangeArrowheads="1"/>
                    </pic:cNvPicPr>
                  </pic:nvPicPr>
                  <pic:blipFill>
                    <a:blip r:embed="rId23"/>
                    <a:stretch>
                      <a:fillRect/>
                    </a:stretch>
                  </pic:blipFill>
                  <pic:spPr bwMode="auto">
                    <a:xfrm>
                      <a:off x="0" y="0"/>
                      <a:ext cx="638175" cy="342900"/>
                    </a:xfrm>
                    <a:prstGeom prst="rect">
                      <a:avLst/>
                    </a:prstGeom>
                  </pic:spPr>
                </pic:pic>
              </a:graphicData>
            </a:graphic>
          </wp:inline>
        </w:drawing>
      </w:r>
      <w:r>
        <w:rPr>
          <w:sz w:val="28"/>
          <w:szCs w:val="28"/>
        </w:rPr>
        <w:t> размером </w:t>
      </w:r>
      <w:r>
        <w:rPr/>
        <w:drawing>
          <wp:inline distT="0" distB="0" distL="0" distR="0">
            <wp:extent cx="523875" cy="209550"/>
            <wp:effectExtent l="0" t="0" r="0" b="0"/>
            <wp:docPr id="21" name="Рисунок 18" descr="http://www.pm298.ru/Math/f14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18" descr="http://www.pm298.ru/Math/f1475.JPG"/>
                    <pic:cNvPicPr>
                      <a:picLocks noChangeAspect="1" noChangeArrowheads="1"/>
                    </pic:cNvPicPr>
                  </pic:nvPicPr>
                  <pic:blipFill>
                    <a:blip r:embed="rId24"/>
                    <a:stretch>
                      <a:fillRect/>
                    </a:stretch>
                  </pic:blipFill>
                  <pic:spPr bwMode="auto">
                    <a:xfrm>
                      <a:off x="0" y="0"/>
                      <a:ext cx="523875" cy="209550"/>
                    </a:xfrm>
                    <a:prstGeom prst="rect">
                      <a:avLst/>
                    </a:prstGeom>
                  </pic:spPr>
                </pic:pic>
              </a:graphicData>
            </a:graphic>
          </wp:inline>
        </w:drawing>
      </w:r>
      <w:r>
        <w:rPr>
          <w:sz w:val="28"/>
          <w:szCs w:val="28"/>
        </w:rPr>
        <w:t> у которой </w:t>
      </w:r>
      <w:r>
        <w:rPr/>
        <w:drawing>
          <wp:inline distT="0" distB="0" distL="0" distR="0">
            <wp:extent cx="3762375" cy="533400"/>
            <wp:effectExtent l="0" t="0" r="0" b="0"/>
            <wp:docPr id="22" name="Рисунок 17" descr="http://www.pm298.ru/Math/f14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17" descr="http://www.pm298.ru/Math/f1476.JPG"/>
                    <pic:cNvPicPr>
                      <a:picLocks noChangeAspect="1" noChangeArrowheads="1"/>
                    </pic:cNvPicPr>
                  </pic:nvPicPr>
                  <pic:blipFill>
                    <a:blip r:embed="rId25"/>
                    <a:stretch>
                      <a:fillRect/>
                    </a:stretch>
                  </pic:blipFill>
                  <pic:spPr bwMode="auto">
                    <a:xfrm>
                      <a:off x="0" y="0"/>
                      <a:ext cx="3762375" cy="533400"/>
                    </a:xfrm>
                    <a:prstGeom prst="rect">
                      <a:avLst/>
                    </a:prstGeom>
                  </pic:spPr>
                </pic:pic>
              </a:graphicData>
            </a:graphic>
          </wp:inline>
        </w:drawing>
      </w:r>
      <w:r>
        <w:rPr>
          <w:sz w:val="28"/>
          <w:szCs w:val="28"/>
        </w:rPr>
        <w:t> Обозначение: </w:t>
      </w:r>
      <w:r>
        <w:rPr>
          <w:i/>
          <w:iCs/>
          <w:sz w:val="28"/>
          <w:szCs w:val="28"/>
        </w:rPr>
        <w:t>C = AB</w:t>
      </w:r>
      <w:r>
        <w:rPr>
          <w:sz w:val="28"/>
          <w:szCs w:val="28"/>
        </w:rPr>
        <w:t>.</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Свойства </w:t>
      </w:r>
      <w:r>
        <w:rPr>
          <w:i/>
          <w:iCs/>
          <w:sz w:val="28"/>
          <w:szCs w:val="28"/>
        </w:rPr>
        <w:t>AE = EA = A</w:t>
      </w:r>
      <w:r>
        <w:rPr>
          <w:sz w:val="28"/>
          <w:szCs w:val="28"/>
        </w:rPr>
        <w:t>, </w:t>
      </w:r>
      <w:r>
        <w:rPr>
          <w:i/>
          <w:iCs/>
          <w:sz w:val="28"/>
          <w:szCs w:val="28"/>
        </w:rPr>
        <w:t>AO = OA = O</w:t>
      </w:r>
      <w:r>
        <w:rPr>
          <w:sz w:val="28"/>
          <w:szCs w:val="28"/>
        </w:rPr>
        <w:t>, </w:t>
      </w:r>
      <w:r>
        <w:rPr>
          <w:i/>
          <w:iCs/>
          <w:sz w:val="28"/>
          <w:szCs w:val="28"/>
        </w:rPr>
        <w:t>(AB)D = A(BD)</w:t>
      </w:r>
      <w:r>
        <w:rPr>
          <w:sz w:val="28"/>
          <w:szCs w:val="28"/>
        </w:rPr>
        <w:t>, </w:t>
      </w:r>
      <w:r>
        <w:rPr/>
        <w:drawing>
          <wp:inline distT="0" distB="0" distL="0" distR="0">
            <wp:extent cx="95250" cy="219075"/>
            <wp:effectExtent l="0" t="0" r="0" b="0"/>
            <wp:docPr id="23" name="Рисунок 16" descr="http://www.pm298.ru/Math/f1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16" descr="http://www.pm298.ru/Math/f1477.JPG"/>
                    <pic:cNvPicPr>
                      <a:picLocks noChangeAspect="1" noChangeArrowheads="1"/>
                    </pic:cNvPicPr>
                  </pic:nvPicPr>
                  <pic:blipFill>
                    <a:blip r:embed="rId26"/>
                    <a:stretch>
                      <a:fillRect/>
                    </a:stretch>
                  </pic:blipFill>
                  <pic:spPr bwMode="auto">
                    <a:xfrm>
                      <a:off x="0" y="0"/>
                      <a:ext cx="95250" cy="219075"/>
                    </a:xfrm>
                    <a:prstGeom prst="rect">
                      <a:avLst/>
                    </a:prstGeom>
                  </pic:spPr>
                </pic:pic>
              </a:graphicData>
            </a:graphic>
          </wp:inline>
        </w:drawing>
      </w:r>
      <w:r>
        <w:rPr>
          <w:i/>
          <w:iCs/>
          <w:sz w:val="28"/>
          <w:szCs w:val="28"/>
        </w:rPr>
        <w:t>(AB) = (</w:t>
      </w:r>
      <w:r>
        <w:rPr/>
        <w:drawing>
          <wp:inline distT="0" distB="0" distL="0" distR="0">
            <wp:extent cx="95250" cy="219075"/>
            <wp:effectExtent l="0" t="0" r="0" b="0"/>
            <wp:docPr id="24" name="Рисунок 15" descr="http://www.pm298.ru/Math/f1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15" descr="http://www.pm298.ru/Math/f1477.JPG"/>
                    <pic:cNvPicPr>
                      <a:picLocks noChangeAspect="1" noChangeArrowheads="1"/>
                    </pic:cNvPicPr>
                  </pic:nvPicPr>
                  <pic:blipFill>
                    <a:blip r:embed="rId27"/>
                    <a:stretch>
                      <a:fillRect/>
                    </a:stretch>
                  </pic:blipFill>
                  <pic:spPr bwMode="auto">
                    <a:xfrm>
                      <a:off x="0" y="0"/>
                      <a:ext cx="95250" cy="219075"/>
                    </a:xfrm>
                    <a:prstGeom prst="rect">
                      <a:avLst/>
                    </a:prstGeom>
                  </pic:spPr>
                </pic:pic>
              </a:graphicData>
            </a:graphic>
          </wp:inline>
        </w:drawing>
      </w:r>
      <w:r>
        <w:rPr>
          <w:i/>
          <w:iCs/>
          <w:sz w:val="28"/>
          <w:szCs w:val="28"/>
        </w:rPr>
        <w:t>A)B = A(</w:t>
      </w:r>
      <w:r>
        <w:rPr/>
        <w:drawing>
          <wp:inline distT="0" distB="0" distL="0" distR="0">
            <wp:extent cx="95250" cy="219075"/>
            <wp:effectExtent l="0" t="0" r="0" b="0"/>
            <wp:docPr id="25" name="Рисунок 14" descr="http://www.pm298.ru/Math/f1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14" descr="http://www.pm298.ru/Math/f1477.JPG"/>
                    <pic:cNvPicPr>
                      <a:picLocks noChangeAspect="1" noChangeArrowheads="1"/>
                    </pic:cNvPicPr>
                  </pic:nvPicPr>
                  <pic:blipFill>
                    <a:blip r:embed="rId28"/>
                    <a:stretch>
                      <a:fillRect/>
                    </a:stretch>
                  </pic:blipFill>
                  <pic:spPr bwMode="auto">
                    <a:xfrm>
                      <a:off x="0" y="0"/>
                      <a:ext cx="95250" cy="219075"/>
                    </a:xfrm>
                    <a:prstGeom prst="rect">
                      <a:avLst/>
                    </a:prstGeom>
                  </pic:spPr>
                </pic:pic>
              </a:graphicData>
            </a:graphic>
          </wp:inline>
        </w:drawing>
      </w:r>
      <w:r>
        <w:rPr>
          <w:i/>
          <w:iCs/>
          <w:sz w:val="28"/>
          <w:szCs w:val="28"/>
        </w:rPr>
        <w:t>B)</w:t>
      </w:r>
      <w:r>
        <w:rPr>
          <w:sz w:val="28"/>
          <w:szCs w:val="28"/>
        </w:rPr>
        <w:t>, </w:t>
      </w:r>
      <w:r>
        <w:rPr>
          <w:i/>
          <w:iCs/>
          <w:sz w:val="28"/>
          <w:szCs w:val="28"/>
        </w:rPr>
        <w:t>(A + B)D=AD + BD</w:t>
      </w:r>
      <w:r>
        <w:rPr>
          <w:sz w:val="28"/>
          <w:szCs w:val="28"/>
        </w:rPr>
        <w:t>, </w:t>
      </w:r>
      <w:r>
        <w:rPr>
          <w:i/>
          <w:iCs/>
          <w:sz w:val="28"/>
          <w:szCs w:val="28"/>
        </w:rPr>
        <w:t>D(A + B) = DA + DB</w:t>
      </w:r>
      <w:r>
        <w:rPr>
          <w:sz w:val="28"/>
          <w:szCs w:val="28"/>
        </w:rPr>
        <w:t> (при условии, что указанные операции имеют смысл).</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Для квадратных матриц </w:t>
      </w:r>
      <w:r>
        <w:rPr>
          <w:i/>
          <w:iCs/>
          <w:sz w:val="28"/>
          <w:szCs w:val="28"/>
        </w:rPr>
        <w:t>А</w:t>
      </w:r>
      <w:r>
        <w:rPr>
          <w:sz w:val="28"/>
          <w:szCs w:val="28"/>
        </w:rPr>
        <w:t> и </w:t>
      </w:r>
      <w:r>
        <w:rPr>
          <w:i/>
          <w:iCs/>
          <w:sz w:val="28"/>
          <w:szCs w:val="28"/>
        </w:rPr>
        <w:t>B</w:t>
      </w:r>
      <w:r>
        <w:rPr>
          <w:sz w:val="28"/>
          <w:szCs w:val="28"/>
        </w:rPr>
        <w:t>, вообще говоря, </w:t>
      </w:r>
      <w:r>
        <w:rPr/>
        <w:drawing>
          <wp:inline distT="0" distB="0" distL="0" distR="0">
            <wp:extent cx="752475" cy="304800"/>
            <wp:effectExtent l="0" t="0" r="0" b="0"/>
            <wp:docPr id="26" name="Рисунок 13" descr="http://www.pm298.ru/Math/f14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13" descr="http://www.pm298.ru/Math/f1478.JPG"/>
                    <pic:cNvPicPr>
                      <a:picLocks noChangeAspect="1" noChangeArrowheads="1"/>
                    </pic:cNvPicPr>
                  </pic:nvPicPr>
                  <pic:blipFill>
                    <a:blip r:embed="rId29"/>
                    <a:stretch>
                      <a:fillRect/>
                    </a:stretch>
                  </pic:blipFill>
                  <pic:spPr bwMode="auto">
                    <a:xfrm>
                      <a:off x="0" y="0"/>
                      <a:ext cx="752475" cy="304800"/>
                    </a:xfrm>
                    <a:prstGeom prst="rect">
                      <a:avLst/>
                    </a:prstGeom>
                  </pic:spPr>
                </pic:pic>
              </a:graphicData>
            </a:graphic>
          </wp:inline>
        </w:drawing>
      </w:r>
    </w:p>
    <w:p>
      <w:pPr>
        <w:pStyle w:val="Normal"/>
        <w:spacing w:lineRule="auto" w:line="240" w:before="0" w:after="0"/>
        <w:rPr>
          <w:rFonts w:ascii="Times New Roman" w:hAnsi="Times New Roman"/>
          <w:sz w:val="28"/>
          <w:szCs w:val="28"/>
        </w:rPr>
      </w:pPr>
      <w:r>
        <w:rPr>
          <w:sz w:val="28"/>
          <w:szCs w:val="28"/>
        </w:rPr>
        <w:br/>
      </w:r>
      <w:r>
        <w:rPr>
          <w:sz w:val="28"/>
          <w:szCs w:val="28"/>
          <w:shd w:fill="FFFFFF" w:val="clear"/>
        </w:rPr>
        <w:t>     </w:t>
      </w:r>
      <w:r>
        <w:rPr>
          <w:bCs/>
          <w:sz w:val="28"/>
          <w:szCs w:val="28"/>
          <w:shd w:fill="FFFFFF" w:val="clear"/>
        </w:rPr>
        <w:t>Транспонирование матриц</w:t>
      </w:r>
      <w:r>
        <w:rPr>
          <w:sz w:val="28"/>
          <w:szCs w:val="28"/>
          <w:shd w:fill="FFFFFF" w:val="clear"/>
        </w:rPr>
        <w:t> </w:t>
      </w:r>
      <w:r>
        <w:rPr>
          <w:sz w:val="28"/>
          <w:szCs w:val="28"/>
        </w:rPr>
        <w:br/>
      </w:r>
    </w:p>
    <w:p>
      <w:pPr>
        <w:pStyle w:val="Normal"/>
        <w:shd w:val="clear" w:color="auto" w:fill="FFFFFF"/>
        <w:spacing w:lineRule="auto" w:line="240" w:before="0" w:after="0"/>
        <w:jc w:val="center"/>
        <w:rPr>
          <w:rFonts w:ascii="Times New Roman" w:hAnsi="Times New Roman"/>
          <w:sz w:val="28"/>
          <w:szCs w:val="28"/>
        </w:rPr>
      </w:pPr>
      <w:r>
        <w:rPr/>
        <w:drawing>
          <wp:inline distT="0" distB="0" distL="0" distR="0">
            <wp:extent cx="4181475" cy="1076325"/>
            <wp:effectExtent l="0" t="0" r="0" b="0"/>
            <wp:docPr id="27" name="Рисунок 12" descr="http://www.pm298.ru/Math/f14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12" descr="http://www.pm298.ru/Math/f1479.JPG"/>
                    <pic:cNvPicPr>
                      <a:picLocks noChangeAspect="1" noChangeArrowheads="1"/>
                    </pic:cNvPicPr>
                  </pic:nvPicPr>
                  <pic:blipFill>
                    <a:blip r:embed="rId30"/>
                    <a:stretch>
                      <a:fillRect/>
                    </a:stretch>
                  </pic:blipFill>
                  <pic:spPr bwMode="auto">
                    <a:xfrm>
                      <a:off x="0" y="0"/>
                      <a:ext cx="4181475" cy="1076325"/>
                    </a:xfrm>
                    <a:prstGeom prst="rect">
                      <a:avLst/>
                    </a:prstGeom>
                  </pic:spPr>
                </pic:pic>
              </a:graphicData>
            </a:graphic>
          </wp:inline>
        </w:drawing>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Свойства: </w:t>
      </w:r>
      <w:r>
        <w:rPr/>
        <w:drawing>
          <wp:inline distT="0" distB="0" distL="0" distR="0">
            <wp:extent cx="847725" cy="457200"/>
            <wp:effectExtent l="0" t="0" r="0" b="0"/>
            <wp:docPr id="28" name="Рисунок 11" descr="http://www.pm298.ru/Math/f1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11" descr="http://www.pm298.ru/Math/f1480.JPG"/>
                    <pic:cNvPicPr>
                      <a:picLocks noChangeAspect="1" noChangeArrowheads="1"/>
                    </pic:cNvPicPr>
                  </pic:nvPicPr>
                  <pic:blipFill>
                    <a:blip r:embed="rId31"/>
                    <a:stretch>
                      <a:fillRect/>
                    </a:stretch>
                  </pic:blipFill>
                  <pic:spPr bwMode="auto">
                    <a:xfrm>
                      <a:off x="0" y="0"/>
                      <a:ext cx="847725" cy="457200"/>
                    </a:xfrm>
                    <a:prstGeom prst="rect">
                      <a:avLst/>
                    </a:prstGeom>
                  </pic:spPr>
                </pic:pic>
              </a:graphicData>
            </a:graphic>
          </wp:inline>
        </w:drawing>
      </w:r>
      <w:r>
        <w:rPr>
          <w:sz w:val="28"/>
          <w:szCs w:val="28"/>
        </w:rPr>
        <w:t> </w:t>
      </w:r>
      <w:r>
        <w:rPr/>
        <w:drawing>
          <wp:inline distT="0" distB="0" distL="0" distR="0">
            <wp:extent cx="990600" cy="390525"/>
            <wp:effectExtent l="0" t="0" r="0" b="0"/>
            <wp:docPr id="29" name="Рисунок 10" descr="http://www.pm298.ru/Math/f1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10" descr="http://www.pm298.ru/Math/f1481.JPG"/>
                    <pic:cNvPicPr>
                      <a:picLocks noChangeAspect="1" noChangeArrowheads="1"/>
                    </pic:cNvPicPr>
                  </pic:nvPicPr>
                  <pic:blipFill>
                    <a:blip r:embed="rId32"/>
                    <a:stretch>
                      <a:fillRect/>
                    </a:stretch>
                  </pic:blipFill>
                  <pic:spPr bwMode="auto">
                    <a:xfrm>
                      <a:off x="0" y="0"/>
                      <a:ext cx="990600" cy="390525"/>
                    </a:xfrm>
                    <a:prstGeom prst="rect">
                      <a:avLst/>
                    </a:prstGeom>
                  </pic:spPr>
                </pic:pic>
              </a:graphicData>
            </a:graphic>
          </wp:inline>
        </w:drawing>
      </w:r>
      <w:r>
        <w:rPr>
          <w:sz w:val="28"/>
          <w:szCs w:val="28"/>
        </w:rPr>
        <w:t> </w:t>
      </w:r>
      <w:r>
        <w:rPr/>
        <w:drawing>
          <wp:inline distT="0" distB="0" distL="0" distR="0">
            <wp:extent cx="1619250" cy="390525"/>
            <wp:effectExtent l="0" t="0" r="0" b="0"/>
            <wp:docPr id="30" name="Рисунок 9" descr="http://www.pm298.ru/Math/f14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9" descr="http://www.pm298.ru/Math/f1482.JPG"/>
                    <pic:cNvPicPr>
                      <a:picLocks noChangeAspect="1" noChangeArrowheads="1"/>
                    </pic:cNvPicPr>
                  </pic:nvPicPr>
                  <pic:blipFill>
                    <a:blip r:embed="rId33"/>
                    <a:stretch>
                      <a:fillRect/>
                    </a:stretch>
                  </pic:blipFill>
                  <pic:spPr bwMode="auto">
                    <a:xfrm>
                      <a:off x="0" y="0"/>
                      <a:ext cx="1619250" cy="390525"/>
                    </a:xfrm>
                    <a:prstGeom prst="rect">
                      <a:avLst/>
                    </a:prstGeom>
                  </pic:spPr>
                </pic:pic>
              </a:graphicData>
            </a:graphic>
          </wp:inline>
        </w:drawing>
      </w:r>
      <w:r>
        <w:rPr>
          <w:sz w:val="28"/>
          <w:szCs w:val="28"/>
        </w:rPr>
        <w:t> </w:t>
      </w:r>
      <w:r>
        <w:rPr/>
        <w:drawing>
          <wp:inline distT="0" distB="0" distL="0" distR="0">
            <wp:extent cx="1200150" cy="409575"/>
            <wp:effectExtent l="0" t="0" r="0" b="0"/>
            <wp:docPr id="31" name="Рисунок 8" descr="http://www.pm298.ru/Math/f14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8" descr="http://www.pm298.ru/Math/f1483.JPG"/>
                    <pic:cNvPicPr>
                      <a:picLocks noChangeAspect="1" noChangeArrowheads="1"/>
                    </pic:cNvPicPr>
                  </pic:nvPicPr>
                  <pic:blipFill>
                    <a:blip r:embed="rId34"/>
                    <a:stretch>
                      <a:fillRect/>
                    </a:stretch>
                  </pic:blipFill>
                  <pic:spPr bwMode="auto">
                    <a:xfrm>
                      <a:off x="0" y="0"/>
                      <a:ext cx="1200150" cy="409575"/>
                    </a:xfrm>
                    <a:prstGeom prst="rect">
                      <a:avLst/>
                    </a:prstGeom>
                  </pic:spPr>
                </pic:pic>
              </a:graphicData>
            </a:graphic>
          </wp:inline>
        </w:drawing>
      </w:r>
    </w:p>
    <w:p>
      <w:pPr>
        <w:pStyle w:val="Normal"/>
        <w:spacing w:lineRule="auto" w:line="240" w:before="0" w:after="0"/>
        <w:rPr>
          <w:rFonts w:ascii="Times New Roman" w:hAnsi="Times New Roman"/>
          <w:sz w:val="28"/>
          <w:szCs w:val="28"/>
        </w:rPr>
      </w:pPr>
      <w:r>
        <w:rPr>
          <w:bCs/>
          <w:sz w:val="28"/>
          <w:szCs w:val="28"/>
          <w:shd w:fill="FFFFFF" w:val="clear"/>
        </w:rPr>
        <w:t>Обратная матрица</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Матрица </w:t>
      </w:r>
      <w:r>
        <w:rPr/>
        <w:drawing>
          <wp:inline distT="0" distB="0" distL="0" distR="0">
            <wp:extent cx="266700" cy="352425"/>
            <wp:effectExtent l="0" t="0" r="0" b="0"/>
            <wp:docPr id="32" name="Рисунок 333" descr="http://www.pm298.ru/Math/f1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333" descr="http://www.pm298.ru/Math/f1492.JPG"/>
                    <pic:cNvPicPr>
                      <a:picLocks noChangeAspect="1" noChangeArrowheads="1"/>
                    </pic:cNvPicPr>
                  </pic:nvPicPr>
                  <pic:blipFill>
                    <a:blip r:embed="rId35"/>
                    <a:stretch>
                      <a:fillRect/>
                    </a:stretch>
                  </pic:blipFill>
                  <pic:spPr bwMode="auto">
                    <a:xfrm>
                      <a:off x="0" y="0"/>
                      <a:ext cx="266700" cy="352425"/>
                    </a:xfrm>
                    <a:prstGeom prst="rect">
                      <a:avLst/>
                    </a:prstGeom>
                  </pic:spPr>
                </pic:pic>
              </a:graphicData>
            </a:graphic>
          </wp:inline>
        </w:drawing>
      </w:r>
      <w:r>
        <w:rPr>
          <w:sz w:val="28"/>
          <w:szCs w:val="28"/>
        </w:rPr>
        <w:t> - обратная для матрицы </w:t>
      </w:r>
      <w:r>
        <w:rPr>
          <w:i/>
          <w:iCs/>
          <w:sz w:val="28"/>
          <w:szCs w:val="28"/>
        </w:rPr>
        <w:t>A</w:t>
      </w:r>
      <w:r>
        <w:rPr>
          <w:sz w:val="28"/>
          <w:szCs w:val="28"/>
        </w:rPr>
        <w:t>, если</w:t>
      </w:r>
    </w:p>
    <w:p>
      <w:pPr>
        <w:pStyle w:val="Normal"/>
        <w:shd w:val="clear" w:color="auto" w:fill="FFFFFF"/>
        <w:spacing w:lineRule="auto" w:line="240" w:before="0" w:after="0"/>
        <w:jc w:val="center"/>
        <w:rPr>
          <w:rFonts w:ascii="Times New Roman" w:hAnsi="Times New Roman"/>
          <w:sz w:val="28"/>
          <w:szCs w:val="28"/>
        </w:rPr>
      </w:pPr>
      <w:r>
        <w:rPr/>
        <w:drawing>
          <wp:inline distT="0" distB="0" distL="0" distR="0">
            <wp:extent cx="1171575" cy="142875"/>
            <wp:effectExtent l="0" t="0" r="0" b="0"/>
            <wp:docPr id="33" name="Рисунок 332" descr="http://www.pm298.ru/Math/f14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332" descr="http://www.pm298.ru/Math/f1493.JPG"/>
                    <pic:cNvPicPr>
                      <a:picLocks noChangeAspect="1" noChangeArrowheads="1"/>
                    </pic:cNvPicPr>
                  </pic:nvPicPr>
                  <pic:blipFill>
                    <a:blip r:embed="rId36"/>
                    <a:stretch>
                      <a:fillRect/>
                    </a:stretch>
                  </pic:blipFill>
                  <pic:spPr bwMode="auto">
                    <a:xfrm>
                      <a:off x="0" y="0"/>
                      <a:ext cx="1171575" cy="142875"/>
                    </a:xfrm>
                    <a:prstGeom prst="rect">
                      <a:avLst/>
                    </a:prstGeom>
                  </pic:spPr>
                </pic:pic>
              </a:graphicData>
            </a:graphic>
          </wp:inline>
        </w:drawing>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Для квадратной матрицы </w:t>
      </w:r>
      <w:r>
        <w:rPr>
          <w:i/>
          <w:iCs/>
          <w:sz w:val="28"/>
          <w:szCs w:val="28"/>
        </w:rPr>
        <w:t>A</w:t>
      </w:r>
      <w:r>
        <w:rPr>
          <w:sz w:val="28"/>
          <w:szCs w:val="28"/>
        </w:rPr>
        <w:t> обратная существует тогда и только тогда, когда </w:t>
      </w:r>
      <w:r>
        <w:rPr/>
        <w:drawing>
          <wp:inline distT="0" distB="0" distL="0" distR="0">
            <wp:extent cx="704850" cy="285750"/>
            <wp:effectExtent l="0" t="0" r="0" b="0"/>
            <wp:docPr id="34" name="Рисунок 331" descr="http://www.pm298.ru/Math/f14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331" descr="http://www.pm298.ru/Math/f1490.JPG"/>
                    <pic:cNvPicPr>
                      <a:picLocks noChangeAspect="1" noChangeArrowheads="1"/>
                    </pic:cNvPicPr>
                  </pic:nvPicPr>
                  <pic:blipFill>
                    <a:blip r:embed="rId37"/>
                    <a:stretch>
                      <a:fillRect/>
                    </a:stretch>
                  </pic:blipFill>
                  <pic:spPr bwMode="auto">
                    <a:xfrm>
                      <a:off x="0" y="0"/>
                      <a:ext cx="704850" cy="285750"/>
                    </a:xfrm>
                    <a:prstGeom prst="rect">
                      <a:avLst/>
                    </a:prstGeom>
                  </pic:spPr>
                </pic:pic>
              </a:graphicData>
            </a:graphic>
          </wp:inline>
        </w:drawing>
      </w:r>
    </w:p>
    <w:p>
      <w:pPr>
        <w:pStyle w:val="Normal"/>
        <w:shd w:val="clear" w:color="auto" w:fill="FFFFFF"/>
        <w:spacing w:lineRule="auto" w:line="240" w:before="0" w:after="0"/>
        <w:jc w:val="center"/>
        <w:rPr>
          <w:rFonts w:ascii="Times New Roman" w:hAnsi="Times New Roman"/>
          <w:sz w:val="28"/>
          <w:szCs w:val="28"/>
        </w:rPr>
      </w:pPr>
      <w:r>
        <w:rPr/>
        <w:drawing>
          <wp:inline distT="0" distB="0" distL="0" distR="0">
            <wp:extent cx="2590800" cy="1085850"/>
            <wp:effectExtent l="0" t="0" r="0" b="0"/>
            <wp:docPr id="35" name="Рисунок 330" descr="http://www.pm298.ru/Math/f14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330" descr="http://www.pm298.ru/Math/f1495.JPG"/>
                    <pic:cNvPicPr>
                      <a:picLocks noChangeAspect="1" noChangeArrowheads="1"/>
                    </pic:cNvPicPr>
                  </pic:nvPicPr>
                  <pic:blipFill>
                    <a:blip r:embed="rId38"/>
                    <a:stretch>
                      <a:fillRect/>
                    </a:stretch>
                  </pic:blipFill>
                  <pic:spPr bwMode="auto">
                    <a:xfrm>
                      <a:off x="0" y="0"/>
                      <a:ext cx="2590800" cy="1085850"/>
                    </a:xfrm>
                    <a:prstGeom prst="rect">
                      <a:avLst/>
                    </a:prstGeom>
                  </pic:spPr>
                </pic:pic>
              </a:graphicData>
            </a:graphic>
          </wp:inline>
        </w:drawing>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где </w:t>
      </w:r>
      <w:r>
        <w:rPr/>
        <w:drawing>
          <wp:inline distT="0" distB="0" distL="0" distR="0">
            <wp:extent cx="247650" cy="361950"/>
            <wp:effectExtent l="0" t="0" r="0" b="0"/>
            <wp:docPr id="36" name="Рисунок 329" descr="http://www.pm298.ru/Math/f1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Рисунок 329" descr="http://www.pm298.ru/Math/f1496.JPG"/>
                    <pic:cNvPicPr>
                      <a:picLocks noChangeAspect="1" noChangeArrowheads="1"/>
                    </pic:cNvPicPr>
                  </pic:nvPicPr>
                  <pic:blipFill>
                    <a:blip r:embed="rId39"/>
                    <a:stretch>
                      <a:fillRect/>
                    </a:stretch>
                  </pic:blipFill>
                  <pic:spPr bwMode="auto">
                    <a:xfrm>
                      <a:off x="0" y="0"/>
                      <a:ext cx="247650" cy="361950"/>
                    </a:xfrm>
                    <a:prstGeom prst="rect">
                      <a:avLst/>
                    </a:prstGeom>
                  </pic:spPr>
                </pic:pic>
              </a:graphicData>
            </a:graphic>
          </wp:inline>
        </w:drawing>
      </w:r>
      <w:r>
        <w:rPr>
          <w:sz w:val="28"/>
          <w:szCs w:val="28"/>
        </w:rPr>
        <w:t> - алгебраические дополнения элементов </w:t>
      </w:r>
      <w:r>
        <w:rPr/>
        <w:drawing>
          <wp:inline distT="0" distB="0" distL="0" distR="0">
            <wp:extent cx="209550" cy="361950"/>
            <wp:effectExtent l="0" t="0" r="0" b="0"/>
            <wp:docPr id="37" name="Рисунок 328" descr="http://www.pm298.ru/Math/f14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 328" descr="http://www.pm298.ru/Math/f1426.JPG"/>
                    <pic:cNvPicPr>
                      <a:picLocks noChangeAspect="1" noChangeArrowheads="1"/>
                    </pic:cNvPicPr>
                  </pic:nvPicPr>
                  <pic:blipFill>
                    <a:blip r:embed="rId40"/>
                    <a:stretch>
                      <a:fillRect/>
                    </a:stretch>
                  </pic:blipFill>
                  <pic:spPr bwMode="auto">
                    <a:xfrm>
                      <a:off x="0" y="0"/>
                      <a:ext cx="209550" cy="361950"/>
                    </a:xfrm>
                    <a:prstGeom prst="rect">
                      <a:avLst/>
                    </a:prstGeom>
                  </pic:spPr>
                </pic:pic>
              </a:graphicData>
            </a:graphic>
          </wp:inline>
        </w:drawing>
      </w:r>
      <w:r>
        <w:rPr>
          <w:sz w:val="28"/>
          <w:szCs w:val="28"/>
        </w:rPr>
        <w:t> матрицы </w:t>
      </w:r>
      <w:r>
        <w:rPr>
          <w:i/>
          <w:iCs/>
          <w:sz w:val="28"/>
          <w:szCs w:val="28"/>
        </w:rPr>
        <w:t>A</w:t>
      </w:r>
      <w:r>
        <w:rPr>
          <w:sz w:val="28"/>
          <w:szCs w:val="28"/>
        </w:rPr>
        <w:t>.</w:t>
      </w:r>
    </w:p>
    <w:p>
      <w:pPr>
        <w:pStyle w:val="Normal"/>
        <w:spacing w:lineRule="auto" w:line="240" w:before="0" w:after="0"/>
        <w:rPr>
          <w:rFonts w:ascii="Times New Roman" w:hAnsi="Times New Roman"/>
          <w:sz w:val="28"/>
          <w:szCs w:val="28"/>
        </w:rPr>
      </w:pPr>
      <w:r>
        <w:rPr>
          <w:bCs/>
          <w:sz w:val="28"/>
          <w:szCs w:val="28"/>
          <w:shd w:fill="FFFFFF" w:val="clear"/>
        </w:rPr>
        <w:t>Элементарные преобразования матрицы</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Элементарными преобразованиями матрицы называют:</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1) умножение какой-нибудь строки (столбца) на отличное от нуля число;</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2) прибавление к какой-нибудь строке (столбцу) другой ее строки (столбца), умноженной на произвольное число;</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3) перестановку местами любых двух строк (столбцов).</w:t>
      </w:r>
    </w:p>
    <w:p>
      <w:pPr>
        <w:pStyle w:val="Normal"/>
        <w:spacing w:lineRule="auto" w:line="240" w:before="0" w:after="0"/>
        <w:rPr>
          <w:rFonts w:ascii="Times New Roman" w:hAnsi="Times New Roman"/>
          <w:sz w:val="28"/>
          <w:szCs w:val="28"/>
        </w:rPr>
      </w:pPr>
      <w:r>
        <w:rPr>
          <w:sz w:val="28"/>
          <w:szCs w:val="28"/>
        </w:rPr>
        <w:br/>
      </w:r>
      <w:r>
        <w:rPr>
          <w:sz w:val="28"/>
          <w:szCs w:val="28"/>
          <w:shd w:fill="FFFFFF" w:val="clear"/>
        </w:rPr>
        <w:t>     </w:t>
      </w:r>
      <w:r>
        <w:rPr>
          <w:bCs/>
          <w:sz w:val="28"/>
          <w:szCs w:val="28"/>
          <w:shd w:fill="FFFFFF" w:val="clear"/>
        </w:rPr>
        <w:t>Вычисление обратной матрицы</w:t>
      </w:r>
      <w:r>
        <w:rPr>
          <w:sz w:val="28"/>
          <w:szCs w:val="28"/>
          <w:shd w:fill="FFFFFF" w:val="clear"/>
        </w:rPr>
        <w:t> </w:t>
      </w:r>
      <w:r>
        <w:rPr>
          <w:sz w:val="28"/>
          <w:szCs w:val="28"/>
        </w:rPr>
        <w:br/>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Если с помощью элементарных преобразований строк квадратную матрицу </w:t>
      </w:r>
      <w:r>
        <w:rPr>
          <w:i/>
          <w:iCs/>
          <w:sz w:val="28"/>
          <w:szCs w:val="28"/>
        </w:rPr>
        <w:t>A</w:t>
      </w:r>
      <w:r>
        <w:rPr>
          <w:sz w:val="28"/>
          <w:szCs w:val="28"/>
        </w:rPr>
        <w:t> можно привести к единичной матрице </w:t>
      </w:r>
      <w:r>
        <w:rPr>
          <w:i/>
          <w:iCs/>
          <w:sz w:val="28"/>
          <w:szCs w:val="28"/>
        </w:rPr>
        <w:t>E</w:t>
      </w:r>
      <w:r>
        <w:rPr>
          <w:sz w:val="28"/>
          <w:szCs w:val="28"/>
        </w:rPr>
        <w:t>, то при таких же элементарных преобразованиях над матрицей </w:t>
      </w:r>
      <w:r>
        <w:rPr>
          <w:i/>
          <w:iCs/>
          <w:sz w:val="28"/>
          <w:szCs w:val="28"/>
        </w:rPr>
        <w:t>E</w:t>
      </w:r>
      <w:r>
        <w:rPr>
          <w:sz w:val="28"/>
          <w:szCs w:val="28"/>
        </w:rPr>
        <w:t> получим </w:t>
      </w:r>
      <w:r>
        <w:rPr/>
        <w:drawing>
          <wp:inline distT="0" distB="0" distL="0" distR="0">
            <wp:extent cx="266700" cy="352425"/>
            <wp:effectExtent l="0" t="0" r="0" b="0"/>
            <wp:docPr id="38" name="Рисунок 22115" descr="http://www.pm298.ru/Math/f1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22115" descr="http://www.pm298.ru/Math/f1492.JPG"/>
                    <pic:cNvPicPr>
                      <a:picLocks noChangeAspect="1" noChangeArrowheads="1"/>
                    </pic:cNvPicPr>
                  </pic:nvPicPr>
                  <pic:blipFill>
                    <a:blip r:embed="rId41"/>
                    <a:stretch>
                      <a:fillRect/>
                    </a:stretch>
                  </pic:blipFill>
                  <pic:spPr bwMode="auto">
                    <a:xfrm>
                      <a:off x="0" y="0"/>
                      <a:ext cx="266700" cy="352425"/>
                    </a:xfrm>
                    <a:prstGeom prst="rect">
                      <a:avLst/>
                    </a:prstGeom>
                  </pic:spPr>
                </pic:pic>
              </a:graphicData>
            </a:graphic>
          </wp:inline>
        </w:drawing>
      </w:r>
      <w:r>
        <w:rPr>
          <w:sz w:val="28"/>
          <w:szCs w:val="28"/>
        </w:rPr>
        <w:t>.</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     </w:t>
      </w:r>
      <w:r>
        <w:rPr>
          <w:sz w:val="28"/>
          <w:szCs w:val="28"/>
        </w:rPr>
        <w:t>Пример.</w:t>
      </w:r>
    </w:p>
    <w:p>
      <w:pPr>
        <w:pStyle w:val="Normal"/>
        <w:shd w:val="clear" w:color="auto" w:fill="FFFFFF"/>
        <w:spacing w:lineRule="auto" w:line="240" w:before="0" w:after="0"/>
        <w:jc w:val="center"/>
        <w:rPr>
          <w:rFonts w:ascii="Times New Roman" w:hAnsi="Times New Roman"/>
          <w:b/>
          <w:b/>
        </w:rPr>
      </w:pPr>
      <w:r>
        <w:rPr/>
        <w:drawing>
          <wp:inline distT="0" distB="0" distL="0" distR="0">
            <wp:extent cx="3724275" cy="3067050"/>
            <wp:effectExtent l="0" t="0" r="0" b="0"/>
            <wp:docPr id="39" name="Рисунок 334" descr="http://www.pm298.ru/Math/f14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Рисунок 334" descr="http://www.pm298.ru/Math/f1498.JPG"/>
                    <pic:cNvPicPr>
                      <a:picLocks noChangeAspect="1" noChangeArrowheads="1"/>
                    </pic:cNvPicPr>
                  </pic:nvPicPr>
                  <pic:blipFill>
                    <a:blip r:embed="rId42"/>
                    <a:stretch>
                      <a:fillRect/>
                    </a:stretch>
                  </pic:blipFill>
                  <pic:spPr bwMode="auto">
                    <a:xfrm>
                      <a:off x="0" y="0"/>
                      <a:ext cx="3724275" cy="3067050"/>
                    </a:xfrm>
                    <a:prstGeom prst="rect">
                      <a:avLst/>
                    </a:prstGeom>
                  </pic:spPr>
                </pic:pic>
              </a:graphicData>
            </a:graphic>
          </wp:inline>
        </w:drawing>
      </w:r>
    </w:p>
    <w:p>
      <w:pPr>
        <w:pStyle w:val="1"/>
        <w:shd w:val="clear" w:color="auto" w:fill="FFFFFF"/>
        <w:spacing w:lineRule="auto" w:line="240" w:before="0" w:after="0"/>
        <w:ind w:left="500" w:hanging="0"/>
        <w:rPr>
          <w:rFonts w:ascii="Times New Roman" w:hAnsi="Times New Roman"/>
          <w:b w:val="false"/>
          <w:b w:val="false"/>
          <w:color w:val="auto"/>
        </w:rPr>
      </w:pPr>
      <w:r>
        <w:rPr>
          <w:rFonts w:ascii="Times New Roman" w:hAnsi="Times New Roman"/>
          <w:b w:val="false"/>
          <w:color w:val="auto"/>
        </w:rPr>
        <w:t>Определители</w:t>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В частности </w:t>
      </w:r>
      <w:r>
        <w:rPr>
          <w:i/>
          <w:iCs/>
          <w:sz w:val="28"/>
          <w:szCs w:val="28"/>
        </w:rPr>
        <w:t>n = 2</w:t>
      </w:r>
    </w:p>
    <w:p>
      <w:pPr>
        <w:pStyle w:val="Normal"/>
        <w:shd w:val="clear" w:color="auto" w:fill="FFFFFF"/>
        <w:spacing w:lineRule="auto" w:line="240" w:before="0" w:after="0"/>
        <w:jc w:val="center"/>
        <w:rPr>
          <w:rFonts w:ascii="Times New Roman" w:hAnsi="Times New Roman"/>
          <w:sz w:val="28"/>
          <w:szCs w:val="28"/>
        </w:rPr>
      </w:pPr>
      <w:r>
        <w:rPr/>
        <w:drawing>
          <wp:inline distT="0" distB="0" distL="0" distR="0">
            <wp:extent cx="3590925" cy="838200"/>
            <wp:effectExtent l="0" t="0" r="0" b="0"/>
            <wp:docPr id="40" name="Рисунок 6" descr="http://www.pm298.ru/Math/f1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Рисунок 6" descr="http://www.pm298.ru/Math/f1423.JPG"/>
                    <pic:cNvPicPr>
                      <a:picLocks noChangeAspect="1" noChangeArrowheads="1"/>
                    </pic:cNvPicPr>
                  </pic:nvPicPr>
                  <pic:blipFill>
                    <a:blip r:embed="rId43"/>
                    <a:stretch>
                      <a:fillRect/>
                    </a:stretch>
                  </pic:blipFill>
                  <pic:spPr bwMode="auto">
                    <a:xfrm>
                      <a:off x="0" y="0"/>
                      <a:ext cx="3590925" cy="838200"/>
                    </a:xfrm>
                    <a:prstGeom prst="rect">
                      <a:avLst/>
                    </a:prstGeom>
                  </pic:spPr>
                </pic:pic>
              </a:graphicData>
            </a:graphic>
          </wp:inline>
        </w:drawing>
      </w:r>
    </w:p>
    <w:p>
      <w:pPr>
        <w:pStyle w:val="Normal"/>
        <w:shd w:val="clear" w:color="auto" w:fill="FFFFFF"/>
        <w:spacing w:lineRule="auto" w:line="240" w:before="0" w:after="0"/>
        <w:ind w:left="200" w:right="200" w:hanging="0"/>
        <w:rPr>
          <w:rFonts w:ascii="Times New Roman" w:hAnsi="Times New Roman"/>
          <w:sz w:val="28"/>
          <w:szCs w:val="28"/>
        </w:rPr>
      </w:pPr>
      <w:r>
        <w:rPr>
          <w:sz w:val="28"/>
          <w:szCs w:val="28"/>
        </w:rPr>
        <w:t>при </w:t>
      </w:r>
      <w:r>
        <w:rPr>
          <w:i/>
          <w:iCs/>
          <w:sz w:val="28"/>
          <w:szCs w:val="28"/>
        </w:rPr>
        <w:t>n = 3</w:t>
      </w:r>
    </w:p>
    <w:p>
      <w:pPr>
        <w:pStyle w:val="Normal"/>
        <w:shd w:val="clear" w:color="auto" w:fill="FFFFFF"/>
        <w:spacing w:lineRule="auto" w:line="240" w:before="0" w:after="0"/>
        <w:jc w:val="center"/>
        <w:rPr>
          <w:rFonts w:ascii="Times New Roman" w:hAnsi="Times New Roman"/>
          <w:sz w:val="28"/>
          <w:szCs w:val="28"/>
        </w:rPr>
      </w:pPr>
      <w:r>
        <w:rPr/>
        <w:drawing>
          <wp:inline distT="0" distB="0" distL="0" distR="0">
            <wp:extent cx="3276600" cy="2066925"/>
            <wp:effectExtent l="0" t="0" r="0" b="0"/>
            <wp:docPr id="41" name="Рисунок 5" descr="http://www.pm298.ru/Math/f1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5" descr="http://www.pm298.ru/Math/f1424.JPG"/>
                    <pic:cNvPicPr>
                      <a:picLocks noChangeAspect="1" noChangeArrowheads="1"/>
                    </pic:cNvPicPr>
                  </pic:nvPicPr>
                  <pic:blipFill>
                    <a:blip r:embed="rId44"/>
                    <a:stretch>
                      <a:fillRect/>
                    </a:stretch>
                  </pic:blipFill>
                  <pic:spPr bwMode="auto">
                    <a:xfrm>
                      <a:off x="0" y="0"/>
                      <a:ext cx="3276600" cy="2066925"/>
                    </a:xfrm>
                    <a:prstGeom prst="rect">
                      <a:avLst/>
                    </a:prstGeom>
                  </pic:spPr>
                </pic:pic>
              </a:graphicData>
            </a:graphic>
          </wp:inline>
        </w:drawing>
      </w:r>
    </w:p>
    <w:p>
      <w:pPr>
        <w:pStyle w:val="Normal"/>
        <w:shd w:val="clear" w:color="auto" w:fill="FFFFFF"/>
        <w:spacing w:lineRule="auto" w:line="240" w:before="0" w:after="0"/>
        <w:jc w:val="center"/>
        <w:rPr>
          <w:rFonts w:ascii="Times New Roman" w:hAnsi="Times New Roman"/>
          <w:sz w:val="28"/>
          <w:szCs w:val="28"/>
        </w:rPr>
      </w:pPr>
      <w:r>
        <w:rPr>
          <w:sz w:val="28"/>
          <w:szCs w:val="28"/>
        </w:rPr>
      </w:r>
    </w:p>
    <w:p>
      <w:pPr>
        <w:pStyle w:val="Normal"/>
        <w:shd w:val="clear" w:color="auto" w:fill="FFFFFF"/>
        <w:spacing w:lineRule="auto" w:line="240" w:before="0" w:after="0"/>
        <w:jc w:val="center"/>
        <w:rPr>
          <w:rFonts w:ascii="Times New Roman" w:hAnsi="Times New Roman"/>
          <w:sz w:val="28"/>
          <w:szCs w:val="28"/>
        </w:rPr>
      </w:pPr>
      <w:r>
        <w:rPr>
          <w:sz w:val="28"/>
          <w:szCs w:val="28"/>
        </w:rPr>
      </w:r>
    </w:p>
    <w:p>
      <w:pPr>
        <w:pStyle w:val="Normal"/>
        <w:shd w:val="clear" w:color="auto" w:fill="FFFFFF"/>
        <w:spacing w:lineRule="auto" w:line="240" w:before="0" w:after="0"/>
        <w:jc w:val="center"/>
        <w:rPr>
          <w:rFonts w:ascii="Times New Roman" w:hAnsi="Times New Roman"/>
          <w:sz w:val="28"/>
          <w:szCs w:val="28"/>
        </w:rPr>
      </w:pPr>
      <w:r>
        <w:rPr>
          <w:sz w:val="28"/>
          <w:szCs w:val="28"/>
        </w:rPr>
      </w:r>
    </w:p>
    <w:p>
      <w:pPr>
        <w:pStyle w:val="Normal"/>
        <w:spacing w:lineRule="auto" w:line="240" w:before="0" w:after="0"/>
        <w:ind w:left="426" w:hanging="0"/>
        <w:rPr>
          <w:rFonts w:ascii="Times New Roman" w:hAnsi="Times New Roman"/>
          <w:sz w:val="28"/>
          <w:szCs w:val="28"/>
        </w:rPr>
      </w:pPr>
      <w:r>
        <w:rPr/>
        <w:drawing>
          <wp:inline distT="0" distB="0" distL="0" distR="0">
            <wp:extent cx="4981575" cy="1695450"/>
            <wp:effectExtent l="0" t="0" r="0" b="0"/>
            <wp:docPr id="42"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Рисунок 7" descr=""/>
                    <pic:cNvPicPr>
                      <a:picLocks noChangeAspect="1" noChangeArrowheads="1"/>
                    </pic:cNvPicPr>
                  </pic:nvPicPr>
                  <pic:blipFill>
                    <a:blip r:embed="rId45"/>
                    <a:stretch>
                      <a:fillRect/>
                    </a:stretch>
                  </pic:blipFill>
                  <pic:spPr bwMode="auto">
                    <a:xfrm>
                      <a:off x="0" y="0"/>
                      <a:ext cx="4981575" cy="1695450"/>
                    </a:xfrm>
                    <a:prstGeom prst="rect">
                      <a:avLst/>
                    </a:prstGeom>
                  </pic:spPr>
                </pic:pic>
              </a:graphicData>
            </a:graphic>
          </wp:inline>
        </w:drawing>
      </w:r>
    </w:p>
    <w:p>
      <w:pPr>
        <w:pStyle w:val="Normal"/>
        <w:spacing w:lineRule="auto" w:line="240" w:before="0" w:after="0"/>
        <w:ind w:left="426" w:hanging="0"/>
        <w:rPr>
          <w:rFonts w:ascii="Times New Roman" w:hAnsi="Times New Roman"/>
          <w:sz w:val="28"/>
          <w:szCs w:val="28"/>
        </w:rPr>
      </w:pPr>
      <w:r>
        <w:rPr>
          <w:sz w:val="28"/>
          <w:szCs w:val="28"/>
        </w:rPr>
      </w:r>
    </w:p>
    <w:p>
      <w:pPr>
        <w:pStyle w:val="ListParagraph"/>
        <w:spacing w:lineRule="auto" w:line="360" w:before="0" w:after="0"/>
        <w:ind w:left="1069" w:hanging="0"/>
        <w:contextualSpacing/>
        <w:jc w:val="center"/>
        <w:rPr>
          <w:rFonts w:ascii="Times New Roman" w:hAnsi="Times New Roman"/>
          <w:sz w:val="28"/>
          <w:szCs w:val="28"/>
        </w:rPr>
      </w:pPr>
      <w:r>
        <w:rPr>
          <w:rFonts w:ascii="Times New Roman" w:hAnsi="Times New Roman"/>
          <w:b/>
          <w:color w:val="000000"/>
          <w:sz w:val="28"/>
          <w:szCs w:val="28"/>
        </w:rPr>
        <w:t>Задания для самостоятельной работы</w:t>
      </w:r>
    </w:p>
    <w:p>
      <w:pPr>
        <w:pStyle w:val="Normal"/>
        <w:spacing w:lineRule="auto" w:line="360" w:before="0" w:after="0"/>
        <w:ind w:firstLine="709"/>
        <w:jc w:val="both"/>
        <w:rPr>
          <w:rFonts w:ascii="Times New Roman" w:hAnsi="Times New Roman"/>
          <w:bCs/>
          <w:sz w:val="28"/>
          <w:szCs w:val="28"/>
        </w:rPr>
      </w:pPr>
      <w:r>
        <w:rPr>
          <w:rFonts w:cs="Times New Roman"/>
          <w:bCs/>
          <w:sz w:val="28"/>
          <w:szCs w:val="28"/>
        </w:rPr>
        <w:t>Вычислите определители 3-го порядка с использованием свойств определителей</w:t>
      </w:r>
    </w:p>
    <w:p>
      <w:pPr>
        <w:pStyle w:val="Normal"/>
        <w:widowControl w:val="false"/>
        <w:shd w:val="clear" w:color="auto" w:fill="FFFFFF"/>
        <w:tabs>
          <w:tab w:val="clear" w:pos="709"/>
          <w:tab w:val="left" w:pos="814" w:leader="none"/>
        </w:tabs>
        <w:spacing w:lineRule="auto" w:line="240" w:before="0" w:after="0"/>
        <w:ind w:firstLine="709"/>
        <w:jc w:val="both"/>
        <w:rPr>
          <w:b/>
          <w:b/>
          <w:bCs/>
          <w:color w:val="000000"/>
          <w:spacing w:val="-9"/>
          <w:sz w:val="24"/>
          <w:szCs w:val="24"/>
        </w:rPr>
      </w:pPr>
      <w:r>
        <w:rPr>
          <w:b/>
          <w:bCs/>
          <w:color w:val="000000"/>
          <w:spacing w:val="-9"/>
          <w:sz w:val="24"/>
          <w:szCs w:val="24"/>
        </w:rPr>
      </w:r>
    </w:p>
    <w:p>
      <w:pPr>
        <w:pStyle w:val="Normal"/>
        <w:widowControl w:val="false"/>
        <w:shd w:val="clear" w:color="auto" w:fill="FFFFFF"/>
        <w:spacing w:lineRule="auto" w:line="240" w:before="0" w:after="0"/>
        <w:ind w:firstLine="709"/>
        <w:jc w:val="both"/>
        <w:rPr>
          <w:rFonts w:ascii="Times New Roman" w:hAnsi="Times New Roman"/>
          <w:sz w:val="28"/>
          <w:szCs w:val="28"/>
        </w:rPr>
      </w:pPr>
      <w:r>
        <w:rPr/>
        <w:drawing>
          <wp:inline distT="0" distB="0" distL="0" distR="0">
            <wp:extent cx="3990975" cy="600075"/>
            <wp:effectExtent l="0" t="0" r="0" b="0"/>
            <wp:docPr id="43" name="Рисунок 22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Рисунок 22120" descr=""/>
                    <pic:cNvPicPr>
                      <a:picLocks noChangeAspect="1" noChangeArrowheads="1"/>
                    </pic:cNvPicPr>
                  </pic:nvPicPr>
                  <pic:blipFill>
                    <a:blip r:embed="rId46"/>
                    <a:stretch>
                      <a:fillRect/>
                    </a:stretch>
                  </pic:blipFill>
                  <pic:spPr bwMode="auto">
                    <a:xfrm>
                      <a:off x="0" y="0"/>
                      <a:ext cx="3990975" cy="600075"/>
                    </a:xfrm>
                    <a:prstGeom prst="rect">
                      <a:avLst/>
                    </a:prstGeom>
                  </pic:spPr>
                </pic:pic>
              </a:graphicData>
            </a:graphic>
          </wp:inline>
        </w:drawing>
      </w:r>
    </w:p>
    <w:p>
      <w:pPr>
        <w:pStyle w:val="Normal"/>
        <w:jc w:val="center"/>
        <w:rPr>
          <w:rFonts w:ascii="Times New Roman" w:hAnsi="Times New Roman"/>
          <w:b/>
          <w:b/>
          <w:sz w:val="28"/>
          <w:szCs w:val="28"/>
        </w:rPr>
      </w:pPr>
      <w:r>
        <w:rPr>
          <w:b/>
          <w:sz w:val="28"/>
          <w:szCs w:val="28"/>
        </w:rPr>
      </w:r>
    </w:p>
    <w:p>
      <w:pPr>
        <w:pStyle w:val="Normal"/>
        <w:rPr>
          <w:rFonts w:ascii="Times New Roman" w:hAnsi="Times New Roman"/>
          <w:b/>
          <w:b/>
          <w:sz w:val="28"/>
          <w:szCs w:val="28"/>
        </w:rPr>
      </w:pPr>
      <w:r>
        <w:rPr>
          <w:b/>
          <w:sz w:val="28"/>
          <w:szCs w:val="28"/>
        </w:rPr>
        <w:t>Вопросы для самопроверки</w:t>
      </w:r>
    </w:p>
    <w:p>
      <w:pPr>
        <w:pStyle w:val="Normal"/>
        <w:numPr>
          <w:ilvl w:val="0"/>
          <w:numId w:val="1"/>
        </w:numPr>
        <w:rPr>
          <w:rFonts w:ascii="Times New Roman" w:hAnsi="Times New Roman"/>
          <w:sz w:val="28"/>
          <w:szCs w:val="28"/>
        </w:rPr>
      </w:pPr>
      <w:r>
        <w:rPr>
          <w:sz w:val="28"/>
          <w:szCs w:val="28"/>
        </w:rPr>
        <w:t>По какой формуле вычисляется определитель второго порядка?</w:t>
      </w:r>
    </w:p>
    <w:p>
      <w:pPr>
        <w:pStyle w:val="Normal"/>
        <w:numPr>
          <w:ilvl w:val="0"/>
          <w:numId w:val="1"/>
        </w:numPr>
        <w:rPr>
          <w:rFonts w:ascii="Times New Roman" w:hAnsi="Times New Roman"/>
          <w:color w:val="000000"/>
          <w:sz w:val="28"/>
          <w:szCs w:val="28"/>
        </w:rPr>
      </w:pPr>
      <w:r>
        <w:rPr>
          <w:sz w:val="28"/>
          <w:szCs w:val="28"/>
        </w:rPr>
        <w:t xml:space="preserve">По какой формуле вычисляется определитель третьего порядка? </w:t>
      </w:r>
    </w:p>
    <w:p>
      <w:pPr>
        <w:pStyle w:val="Normal"/>
        <w:spacing w:lineRule="auto" w:line="360"/>
        <w:ind w:left="360" w:hanging="0"/>
        <w:jc w:val="both"/>
        <w:rPr>
          <w:rFonts w:ascii="Times New Roman" w:hAnsi="Times New Roman"/>
          <w:sz w:val="28"/>
          <w:szCs w:val="28"/>
        </w:rPr>
      </w:pPr>
      <w:r>
        <w:rPr>
          <w:sz w:val="28"/>
          <w:szCs w:val="28"/>
        </w:rPr>
      </w:r>
    </w:p>
    <w:p>
      <w:pPr>
        <w:pStyle w:val="Normal"/>
        <w:spacing w:before="0" w:after="0"/>
        <w:ind w:left="426" w:hanging="0"/>
        <w:jc w:val="center"/>
        <w:rPr>
          <w:rFonts w:ascii="Times New Roman" w:hAnsi="Times New Roman" w:cs="Times New Roman"/>
          <w:b/>
          <w:b/>
          <w:sz w:val="28"/>
          <w:szCs w:val="28"/>
        </w:rPr>
      </w:pPr>
      <w:r>
        <w:rPr>
          <w:b/>
          <w:sz w:val="28"/>
          <w:szCs w:val="28"/>
        </w:rPr>
        <w:t>Тема 1.2</w:t>
      </w:r>
      <w:r>
        <w:rPr>
          <w:rFonts w:cs="Times New Roman"/>
          <w:b/>
          <w:sz w:val="28"/>
          <w:szCs w:val="28"/>
        </w:rPr>
        <w:t xml:space="preserve">Системы линейных алгебраических уравнений с </w:t>
      </w:r>
      <w:r>
        <w:rPr>
          <w:rFonts w:cs="Times New Roman"/>
          <w:b/>
          <w:sz w:val="28"/>
          <w:szCs w:val="28"/>
          <w:lang w:val="en-US"/>
        </w:rPr>
        <w:t>n</w:t>
      </w:r>
      <w:r>
        <w:rPr>
          <w:rFonts w:cs="Times New Roman"/>
          <w:b/>
          <w:sz w:val="28"/>
          <w:szCs w:val="28"/>
        </w:rPr>
        <w:t xml:space="preserve"> неизвестными. Теорема Крамера.</w:t>
      </w:r>
    </w:p>
    <w:p>
      <w:pPr>
        <w:pStyle w:val="Normal"/>
        <w:spacing w:before="0" w:after="0"/>
        <w:ind w:left="426" w:hanging="0"/>
        <w:jc w:val="center"/>
        <w:rPr>
          <w:rFonts w:ascii="Times New Roman" w:hAnsi="Times New Roman"/>
          <w:b/>
          <w:b/>
          <w:sz w:val="28"/>
          <w:szCs w:val="28"/>
        </w:rPr>
      </w:pPr>
      <w:r>
        <w:rPr>
          <w:b/>
          <w:sz w:val="28"/>
          <w:szCs w:val="28"/>
        </w:rPr>
      </w:r>
    </w:p>
    <w:p>
      <w:pPr>
        <w:pStyle w:val="ListParagraph"/>
        <w:spacing w:lineRule="auto" w:line="360" w:before="0" w:after="0"/>
        <w:ind w:left="0" w:hanging="0"/>
        <w:contextualSpacing/>
        <w:jc w:val="both"/>
        <w:rPr>
          <w:rFonts w:ascii="Times New Roman" w:hAnsi="Times New Roman"/>
          <w:bCs/>
          <w:sz w:val="28"/>
          <w:szCs w:val="28"/>
          <w:highlight w:val="white"/>
        </w:rPr>
      </w:pPr>
      <w:r>
        <w:rPr>
          <w:rFonts w:ascii="Times New Roman" w:hAnsi="Times New Roman"/>
          <w:i/>
          <w:sz w:val="28"/>
          <w:szCs w:val="28"/>
        </w:rPr>
        <w:t>Цель работы</w:t>
      </w:r>
      <w:r>
        <w:rPr>
          <w:rFonts w:ascii="Times New Roman" w:hAnsi="Times New Roman"/>
          <w:sz w:val="28"/>
          <w:szCs w:val="28"/>
        </w:rPr>
        <w:t>:</w:t>
      </w:r>
      <w:r>
        <w:rPr>
          <w:rFonts w:ascii="Times New Roman" w:hAnsi="Times New Roman"/>
          <w:bCs/>
          <w:sz w:val="28"/>
          <w:szCs w:val="28"/>
        </w:rPr>
        <w:t>Совершенствование умений</w:t>
      </w:r>
      <w:r>
        <w:rPr>
          <w:rFonts w:ascii="Times New Roman" w:hAnsi="Times New Roman"/>
          <w:sz w:val="28"/>
          <w:szCs w:val="28"/>
        </w:rPr>
        <w:t xml:space="preserve"> решать системы уравнений методом </w:t>
      </w:r>
      <w:r>
        <w:rPr>
          <w:rFonts w:ascii="Times New Roman" w:hAnsi="Times New Roman"/>
          <w:bCs/>
          <w:sz w:val="28"/>
          <w:szCs w:val="28"/>
          <w:shd w:fill="FFFFFF" w:val="clear"/>
        </w:rPr>
        <w:t>Крамера.</w:t>
      </w:r>
    </w:p>
    <w:p>
      <w:pPr>
        <w:pStyle w:val="ListParagraph"/>
        <w:spacing w:lineRule="auto" w:line="360" w:before="0" w:after="0"/>
        <w:ind w:left="0" w:hanging="0"/>
        <w:contextualSpacing/>
        <w:jc w:val="both"/>
        <w:rPr>
          <w:rFonts w:ascii="Times New Roman" w:hAnsi="Times New Roman"/>
          <w:b/>
          <w:b/>
          <w:bCs/>
          <w:i/>
          <w:i/>
          <w:color w:val="7030A0"/>
          <w:sz w:val="28"/>
          <w:szCs w:val="28"/>
          <w:highlight w:val="white"/>
        </w:rPr>
      </w:pPr>
      <w:r>
        <w:rPr>
          <w:rFonts w:ascii="Times New Roman" w:hAnsi="Times New Roman"/>
          <w:b/>
          <w:bCs/>
          <w:i/>
          <w:color w:val="7030A0"/>
          <w:sz w:val="28"/>
          <w:szCs w:val="28"/>
          <w:shd w:fill="FFFFFF" w:val="clear"/>
        </w:rPr>
      </w:r>
    </w:p>
    <w:p>
      <w:pPr>
        <w:pStyle w:val="Default"/>
        <w:widowControl w:val="false"/>
        <w:spacing w:lineRule="auto" w:line="360"/>
        <w:ind w:firstLine="709"/>
        <w:jc w:val="both"/>
        <w:rPr>
          <w:bCs/>
          <w:color w:val="auto"/>
          <w:sz w:val="28"/>
          <w:szCs w:val="28"/>
        </w:rPr>
      </w:pPr>
      <w:r>
        <w:rPr>
          <w:b/>
          <w:color w:val="auto"/>
          <w:sz w:val="28"/>
          <w:szCs w:val="28"/>
        </w:rPr>
        <w:t>Задание:</w:t>
      </w:r>
      <w:r>
        <w:rPr>
          <w:bCs/>
          <w:color w:val="auto"/>
          <w:sz w:val="28"/>
          <w:szCs w:val="28"/>
        </w:rPr>
        <w:t>Применить метод Крамера для решения систем линейных уравнений</w:t>
      </w:r>
    </w:p>
    <w:p>
      <w:pPr>
        <w:pStyle w:val="Default"/>
        <w:widowControl w:val="false"/>
        <w:spacing w:lineRule="auto" w:line="360"/>
        <w:ind w:left="1069" w:hanging="0"/>
        <w:jc w:val="center"/>
        <w:rPr>
          <w:bCs/>
          <w:color w:val="auto"/>
          <w:sz w:val="28"/>
          <w:szCs w:val="28"/>
        </w:rPr>
      </w:pPr>
      <w:r>
        <w:rPr>
          <w:bCs/>
          <w:color w:val="auto"/>
          <w:sz w:val="28"/>
          <w:szCs w:val="28"/>
        </w:rPr>
        <w:t>Ход работы</w:t>
      </w:r>
    </w:p>
    <w:p>
      <w:pPr>
        <w:pStyle w:val="Default"/>
        <w:widowControl w:val="false"/>
        <w:spacing w:lineRule="auto" w:line="360"/>
        <w:ind w:firstLine="709"/>
        <w:jc w:val="both"/>
        <w:rPr>
          <w:color w:val="00B0F0"/>
          <w:sz w:val="28"/>
          <w:szCs w:val="28"/>
        </w:rPr>
      </w:pPr>
      <w:r>
        <w:rPr>
          <w:bCs/>
          <w:color w:val="auto"/>
          <w:sz w:val="28"/>
          <w:szCs w:val="28"/>
        </w:rPr>
        <w:t xml:space="preserve">Повторите пройденный на уроке учебный материал по учебнику и прочитайте ниже следующие </w:t>
      </w:r>
      <w:r>
        <w:rPr>
          <w:color w:val="auto"/>
          <w:sz w:val="28"/>
          <w:szCs w:val="28"/>
        </w:rPr>
        <w:t>краткие теоретические сведения</w:t>
      </w:r>
    </w:p>
    <w:p>
      <w:pPr>
        <w:pStyle w:val="ListParagraph"/>
        <w:spacing w:lineRule="auto" w:line="240" w:before="0" w:after="0"/>
        <w:ind w:left="0" w:hanging="0"/>
        <w:contextualSpacing/>
        <w:jc w:val="center"/>
        <w:rPr>
          <w:rFonts w:ascii="Times New Roman" w:hAnsi="Times New Roman"/>
          <w:bCs/>
          <w:sz w:val="28"/>
          <w:szCs w:val="28"/>
          <w:highlight w:val="white"/>
        </w:rPr>
      </w:pPr>
      <w:r>
        <w:rPr>
          <w:rFonts w:ascii="Times New Roman" w:hAnsi="Times New Roman"/>
          <w:bCs/>
          <w:sz w:val="28"/>
          <w:szCs w:val="28"/>
          <w:shd w:fill="FFFFFF" w:val="clear"/>
        </w:rPr>
        <w:t>Краткие теоретические сведения:</w:t>
      </w:r>
    </w:p>
    <w:p>
      <w:pPr>
        <w:pStyle w:val="ListParagraph"/>
        <w:spacing w:lineRule="auto" w:line="240" w:before="0" w:after="0"/>
        <w:ind w:left="0" w:hanging="0"/>
        <w:contextualSpacing/>
        <w:jc w:val="center"/>
        <w:rPr>
          <w:rFonts w:ascii="Times New Roman" w:hAnsi="Times New Roman"/>
          <w:bCs/>
          <w:sz w:val="28"/>
          <w:szCs w:val="28"/>
          <w:highlight w:val="white"/>
        </w:rPr>
      </w:pPr>
      <w:r>
        <w:rPr>
          <w:rFonts w:ascii="Times New Roman" w:hAnsi="Times New Roman"/>
          <w:color w:val="32322E"/>
          <w:sz w:val="28"/>
          <w:szCs w:val="28"/>
        </w:rPr>
        <w:t>Если обозначить</w:t>
        <w:br/>
      </w:r>
      <w:r>
        <w:rPr>
          <w:rFonts w:ascii="Verdana" w:hAnsi="Verdana"/>
          <w:color w:val="32322E"/>
        </w:rPr>
        <w:br/>
      </w:r>
      <w:r>
        <w:rPr/>
        <mc:AlternateContent>
          <mc:Choice Requires="wps">
            <w:drawing>
              <wp:inline distT="0" distB="0" distL="0" distR="0">
                <wp:extent cx="4267835" cy="2277110"/>
                <wp:effectExtent l="0" t="0" r="0" b="9525"/>
                <wp:docPr id="44" name="Picture 273"/>
                <a:graphic xmlns:a="http://schemas.openxmlformats.org/drawingml/2006/main">
                  <a:graphicData uri="http://schemas.openxmlformats.org/drawingml/2006/picture">
                    <pic:pic xmlns:pic="http://schemas.openxmlformats.org/drawingml/2006/picture">
                      <pic:nvPicPr>
                        <pic:cNvPr id="0" name="Picture 273" descr=""/>
                        <pic:cNvPicPr/>
                      </pic:nvPicPr>
                      <pic:blipFill>
                        <a:blip r:embed="rId47">
                          <a:extLst>
                            <a:ext uri="{BEBA8EAE-BF5A-486C-A8C5-ECC9F3942E4B}">
                              <a14:imgProps xmlns:a14="http://schemas.microsoft.com/office/drawing/2010/main">
                                <a14:imgLayer r:embed="rId48">
                                  <a14:imgEffect>
                                    <a14:brightnessContrast bright="20000" contrast="20000"/>
                                  </a14:imgEffect>
                                </a14:imgLayer>
                              </a14:imgProps>
                            </a:ext>
                          </a:extLst>
                        </a:blip>
                        <a:stretch/>
                      </pic:blipFill>
                      <pic:spPr>
                        <a:xfrm>
                          <a:off x="0" y="0"/>
                          <a:ext cx="4267080" cy="2276640"/>
                        </a:xfrm>
                        <a:prstGeom prst="rect">
                          <a:avLst/>
                        </a:prstGeom>
                        <a:ln>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273" stroked="f" style="position:absolute;margin-left:0pt;margin-top:-179.3pt;width:335.95pt;height:179.2pt;mso-position-vertical:top" type="shapetype_75">
                <v:imagedata r:id="rId47" o:detectmouseclick="t"/>
                <w10:wrap type="none"/>
                <v:stroke color="#3465a4" joinstyle="round" endcap="flat"/>
              </v:shape>
            </w:pict>
          </mc:Fallback>
        </mc:AlternateContent>
      </w:r>
      <w:r>
        <w:rPr>
          <w:rStyle w:val="Appleconvertedspace"/>
          <w:rFonts w:ascii="Verdana" w:hAnsi="Verdana"/>
          <w:color w:val="32322E"/>
        </w:rPr>
        <w:t> </w:t>
      </w:r>
      <w:r>
        <w:rPr>
          <w:rFonts w:ascii="Verdana" w:hAnsi="Verdana"/>
          <w:color w:val="32322E"/>
        </w:rPr>
        <w:br/>
        <w:br/>
      </w:r>
      <w:r>
        <w:rPr>
          <w:rFonts w:ascii="Times New Roman" w:hAnsi="Times New Roman"/>
          <w:color w:val="32322E"/>
          <w:sz w:val="28"/>
          <w:szCs w:val="28"/>
        </w:rPr>
        <w:t>то получаем</w:t>
      </w:r>
      <w:r>
        <w:rPr>
          <w:rStyle w:val="Appleconvertedspace"/>
          <w:rFonts w:ascii="Times New Roman" w:hAnsi="Times New Roman"/>
          <w:color w:val="32322E"/>
          <w:sz w:val="28"/>
          <w:szCs w:val="28"/>
        </w:rPr>
        <w:t> </w:t>
      </w:r>
      <w:r>
        <w:rPr>
          <w:rFonts w:ascii="Times New Roman" w:hAnsi="Times New Roman"/>
          <w:bCs/>
          <w:color w:val="32322E"/>
          <w:sz w:val="28"/>
          <w:szCs w:val="28"/>
        </w:rPr>
        <w:t>формулы для нахождения неизвестных переменных по методу Крамера</w:t>
      </w:r>
      <w:r>
        <w:rPr>
          <w:rStyle w:val="Appleconvertedspace"/>
          <w:rFonts w:ascii="Verdana" w:hAnsi="Verdana"/>
          <w:color w:val="32322E"/>
        </w:rPr>
        <w:t> </w:t>
      </w:r>
      <w:r>
        <w:rPr/>
        <mc:AlternateContent>
          <mc:Choice Requires="wps">
            <w:drawing>
              <wp:inline distT="0" distB="0" distL="0" distR="0">
                <wp:extent cx="2772410" cy="495935"/>
                <wp:effectExtent l="0" t="0" r="9525" b="0"/>
                <wp:docPr id="45" name="Picture 274"/>
                <a:graphic xmlns:a="http://schemas.openxmlformats.org/drawingml/2006/main">
                  <a:graphicData uri="http://schemas.openxmlformats.org/drawingml/2006/picture">
                    <pic:pic xmlns:pic="http://schemas.openxmlformats.org/drawingml/2006/picture">
                      <pic:nvPicPr>
                        <pic:cNvPr id="1" name="Picture 274" descr=""/>
                        <pic:cNvPicPr/>
                      </pic:nvPicPr>
                      <pic:blipFill>
                        <a:blip r:embed="rId49">
                          <a:extLst>
                            <a:ext uri="{BEBA8EAE-BF5A-486C-A8C5-ECC9F3942E4B}">
                              <a14:imgProps xmlns:a14="http://schemas.microsoft.com/office/drawing/2010/main">
                                <a14:imgLayer r:embed="rId50">
                                  <a14:imgEffect>
                                    <a14:brightnessContrast bright="20000"/>
                                  </a14:imgEffect>
                                </a14:imgLayer>
                              </a14:imgProps>
                            </a:ext>
                          </a:extLst>
                        </a:blip>
                        <a:stretch/>
                      </pic:blipFill>
                      <pic:spPr>
                        <a:xfrm>
                          <a:off x="0" y="0"/>
                          <a:ext cx="2771640" cy="495360"/>
                        </a:xfrm>
                        <a:prstGeom prst="rect">
                          <a:avLst/>
                        </a:prstGeom>
                        <a:ln>
                          <a:noFill/>
                        </a:ln>
                      </pic:spPr>
                    </pic:pic>
                  </a:graphicData>
                </a:graphic>
              </wp:inline>
            </w:drawing>
          </mc:Choice>
          <mc:Fallback>
            <w:pict>
              <v:shape id="shape_0" ID="Picture 274" stroked="f" style="position:absolute;margin-left:0pt;margin-top:-39.05pt;width:218.2pt;height:38.95pt;mso-position-vertical:top" type="shapetype_75">
                <v:imagedata r:id="rId49" o:detectmouseclick="t"/>
                <w10:wrap type="none"/>
                <v:stroke color="#3465a4" joinstyle="round" endcap="flat"/>
              </v:shape>
            </w:pict>
          </mc:Fallback>
        </mc:AlternateContent>
      </w:r>
      <w:r>
        <w:rPr>
          <w:rFonts w:ascii="Verdana" w:hAnsi="Verdana"/>
          <w:color w:val="32322E"/>
        </w:rPr>
        <w:t>.</w:t>
      </w:r>
    </w:p>
    <w:p>
      <w:pPr>
        <w:pStyle w:val="2"/>
        <w:rPr>
          <w:rFonts w:ascii="Times New Roman" w:hAnsi="Times New Roman" w:cs="Times New Roman"/>
          <w:b w:val="false"/>
          <w:b w:val="false"/>
          <w:color w:val="32322E"/>
          <w:sz w:val="28"/>
          <w:szCs w:val="28"/>
        </w:rPr>
      </w:pPr>
      <w:r>
        <w:rPr>
          <w:rFonts w:cs="Times New Roman" w:ascii="Times New Roman" w:hAnsi="Times New Roman"/>
          <w:b w:val="false"/>
          <w:color w:val="32322E"/>
          <w:sz w:val="28"/>
          <w:szCs w:val="28"/>
        </w:rPr>
        <w:t>Алгоритм решения систем линейных алгебраических уравнений методом Крамера.</w:t>
      </w:r>
    </w:p>
    <w:p>
      <w:pPr>
        <w:pStyle w:val="Normal"/>
        <w:numPr>
          <w:ilvl w:val="0"/>
          <w:numId w:val="11"/>
        </w:numPr>
        <w:spacing w:lineRule="auto" w:line="240" w:beforeAutospacing="1" w:after="0"/>
        <w:ind w:left="150" w:right="150" w:hanging="360"/>
        <w:rPr>
          <w:rFonts w:ascii="Times New Roman" w:hAnsi="Times New Roman" w:cs="Times New Roman"/>
          <w:color w:val="32322E"/>
          <w:sz w:val="28"/>
          <w:szCs w:val="28"/>
        </w:rPr>
      </w:pPr>
      <w:r>
        <w:rPr>
          <w:rFonts w:cs="Times New Roman"/>
          <w:color w:val="32322E"/>
          <w:sz w:val="28"/>
          <w:szCs w:val="28"/>
        </w:rPr>
        <w:t>Вычисляем определитель основной матрицы системы</w:t>
      </w:r>
      <w:r>
        <w:rPr>
          <w:rStyle w:val="Appleconvertedspace"/>
          <w:rFonts w:cs="Times New Roman"/>
          <w:color w:val="32322E"/>
          <w:sz w:val="28"/>
          <w:szCs w:val="28"/>
        </w:rPr>
        <w:t> </w:t>
      </w:r>
      <w:r>
        <w:rPr/>
        <mc:AlternateContent>
          <mc:Choice Requires="wps">
            <w:drawing>
              <wp:inline distT="0" distB="0" distL="0" distR="0">
                <wp:extent cx="1772285" cy="1115060"/>
                <wp:effectExtent l="0" t="0" r="0" b="9525"/>
                <wp:docPr id="46" name="Picture 267"/>
                <a:graphic xmlns:a="http://schemas.openxmlformats.org/drawingml/2006/main">
                  <a:graphicData uri="http://schemas.openxmlformats.org/drawingml/2006/picture">
                    <pic:pic xmlns:pic="http://schemas.openxmlformats.org/drawingml/2006/picture">
                      <pic:nvPicPr>
                        <pic:cNvPr id="2" name="Picture 267" descr=""/>
                        <pic:cNvPicPr/>
                      </pic:nvPicPr>
                      <pic:blipFill>
                        <a:blip r:embed="rId51">
                          <a:extLst>
                            <a:ext uri="{BEBA8EAE-BF5A-486C-A8C5-ECC9F3942E4B}">
                              <a14:imgProps xmlns:a14="http://schemas.microsoft.com/office/drawing/2010/main">
                                <a14:imgLayer r:embed="rId52">
                                  <a14:imgEffect>
                                    <a14:brightnessContrast bright="20000"/>
                                  </a14:imgEffect>
                                </a14:imgLayer>
                              </a14:imgProps>
                            </a:ext>
                          </a:extLst>
                        </a:blip>
                        <a:stretch/>
                      </pic:blipFill>
                      <pic:spPr>
                        <a:xfrm>
                          <a:off x="0" y="0"/>
                          <a:ext cx="1771560" cy="1114560"/>
                        </a:xfrm>
                        <a:prstGeom prst="rect">
                          <a:avLst/>
                        </a:prstGeom>
                        <a:ln>
                          <a:noFill/>
                        </a:ln>
                      </pic:spPr>
                    </pic:pic>
                  </a:graphicData>
                </a:graphic>
              </wp:inline>
            </w:drawing>
          </mc:Choice>
          <mc:Fallback>
            <w:pict>
              <v:shape id="shape_0" ID="Picture 267" stroked="f" style="position:absolute;margin-left:0pt;margin-top:-87.8pt;width:139.45pt;height:87.7pt;mso-position-vertical:top" type="shapetype_75">
                <v:imagedata r:id="rId51" o:detectmouseclick="t"/>
                <w10:wrap type="none"/>
                <v:stroke color="#3465a4" joinstyle="round" endcap="flat"/>
              </v:shape>
            </w:pict>
          </mc:Fallback>
        </mc:AlternateContent>
      </w:r>
      <w:r>
        <w:rPr>
          <w:rStyle w:val="Appleconvertedspace"/>
          <w:rFonts w:cs="Times New Roman"/>
          <w:color w:val="32322E"/>
          <w:sz w:val="28"/>
          <w:szCs w:val="28"/>
        </w:rPr>
        <w:t> </w:t>
      </w:r>
      <w:r>
        <w:rPr>
          <w:rFonts w:cs="Times New Roman"/>
          <w:color w:val="32322E"/>
          <w:sz w:val="28"/>
          <w:szCs w:val="28"/>
        </w:rPr>
        <w:t>и убеждаемся, что он отличен от нуля.</w:t>
      </w:r>
    </w:p>
    <w:p>
      <w:pPr>
        <w:pStyle w:val="Normal"/>
        <w:numPr>
          <w:ilvl w:val="0"/>
          <w:numId w:val="11"/>
        </w:numPr>
        <w:spacing w:lineRule="auto" w:line="240" w:before="0" w:after="0"/>
        <w:ind w:left="150" w:right="150" w:hanging="360"/>
        <w:rPr>
          <w:rFonts w:ascii="Times New Roman" w:hAnsi="Times New Roman" w:cs="Times New Roman"/>
          <w:color w:val="32322E"/>
          <w:sz w:val="28"/>
          <w:szCs w:val="28"/>
        </w:rPr>
      </w:pPr>
      <w:r>
        <w:rPr>
          <w:rFonts w:cs="Times New Roman"/>
          <w:color w:val="32322E"/>
          <w:sz w:val="28"/>
          <w:szCs w:val="28"/>
        </w:rPr>
        <w:t>Находим определители</w:t>
        <w:br/>
      </w:r>
      <w:r>
        <w:rPr/>
        <mc:AlternateContent>
          <mc:Choice Requires="wps">
            <w:drawing>
              <wp:inline distT="0" distB="0" distL="0" distR="0">
                <wp:extent cx="1838960" cy="3686810"/>
                <wp:effectExtent l="0" t="0" r="9525" b="9525"/>
                <wp:docPr id="47" name="Picture 268"/>
                <a:graphic xmlns:a="http://schemas.openxmlformats.org/drawingml/2006/main">
                  <a:graphicData uri="http://schemas.openxmlformats.org/drawingml/2006/picture">
                    <pic:pic xmlns:pic="http://schemas.openxmlformats.org/drawingml/2006/picture">
                      <pic:nvPicPr>
                        <pic:cNvPr id="3" name="Picture 268" descr=""/>
                        <pic:cNvPicPr/>
                      </pic:nvPicPr>
                      <pic:blipFill>
                        <a:blip r:embed="rId53">
                          <a:extLst>
                            <a:ext uri="{BEBA8EAE-BF5A-486C-A8C5-ECC9F3942E4B}">
                              <a14:imgProps xmlns:a14="http://schemas.microsoft.com/office/drawing/2010/main">
                                <a14:imgLayer r:embed="rId54">
                                  <a14:imgEffect>
                                    <a14:brightnessContrast bright="20000" contrast="20000"/>
                                  </a14:imgEffect>
                                </a14:imgLayer>
                              </a14:imgProps>
                            </a:ext>
                          </a:extLst>
                        </a:blip>
                        <a:stretch/>
                      </pic:blipFill>
                      <pic:spPr>
                        <a:xfrm>
                          <a:off x="0" y="0"/>
                          <a:ext cx="1838160" cy="3686040"/>
                        </a:xfrm>
                        <a:prstGeom prst="rect">
                          <a:avLst/>
                        </a:prstGeom>
                        <a:ln>
                          <a:noFill/>
                        </a:ln>
                      </pic:spPr>
                    </pic:pic>
                  </a:graphicData>
                </a:graphic>
              </wp:inline>
            </w:drawing>
          </mc:Choice>
          <mc:Fallback>
            <w:pict>
              <v:shape id="shape_0" ID="Picture 268" stroked="f" style="position:absolute;margin-left:0pt;margin-top:-290.3pt;width:144.7pt;height:290.2pt;mso-position-vertical:top" type="shapetype_75">
                <v:imagedata r:id="rId53" o:detectmouseclick="t"/>
                <w10:wrap type="none"/>
                <v:stroke color="#3465a4" joinstyle="round" endcap="flat"/>
              </v:shape>
            </w:pict>
          </mc:Fallback>
        </mc:AlternateContent>
      </w:r>
      <w:r>
        <w:rPr>
          <w:rStyle w:val="Appleconvertedspace"/>
          <w:rFonts w:cs="Times New Roman"/>
          <w:color w:val="32322E"/>
          <w:sz w:val="28"/>
          <w:szCs w:val="28"/>
        </w:rPr>
        <w:t> </w:t>
      </w:r>
      <w:r>
        <w:rPr>
          <w:rFonts w:cs="Times New Roman"/>
          <w:color w:val="32322E"/>
          <w:sz w:val="28"/>
          <w:szCs w:val="28"/>
        </w:rPr>
        <w:br/>
        <w:t>которые являются определителями матриц, полученных из матрицы</w:t>
      </w:r>
      <w:r>
        <w:rPr>
          <w:rStyle w:val="Appleconvertedspace"/>
          <w:rFonts w:cs="Times New Roman"/>
          <w:color w:val="32322E"/>
          <w:sz w:val="28"/>
          <w:szCs w:val="28"/>
        </w:rPr>
        <w:t> </w:t>
      </w:r>
      <w:r>
        <w:rPr>
          <w:rStyle w:val="Nobr"/>
          <w:rFonts w:cs="Times New Roman"/>
          <w:i/>
          <w:iCs/>
          <w:color w:val="32322E"/>
          <w:sz w:val="28"/>
          <w:szCs w:val="28"/>
        </w:rPr>
        <w:t>А</w:t>
      </w:r>
      <w:r>
        <w:rPr>
          <w:rStyle w:val="Appleconvertedspace"/>
          <w:rFonts w:cs="Times New Roman"/>
          <w:color w:val="32322E"/>
          <w:sz w:val="28"/>
          <w:szCs w:val="28"/>
        </w:rPr>
        <w:t> </w:t>
      </w:r>
      <w:r>
        <w:rPr>
          <w:rFonts w:cs="Times New Roman"/>
          <w:color w:val="32322E"/>
          <w:sz w:val="28"/>
          <w:szCs w:val="28"/>
        </w:rPr>
        <w:t>заменой</w:t>
      </w:r>
      <w:r>
        <w:rPr>
          <w:rStyle w:val="Appleconvertedspace"/>
          <w:rFonts w:cs="Times New Roman"/>
          <w:color w:val="32322E"/>
          <w:sz w:val="28"/>
          <w:szCs w:val="28"/>
        </w:rPr>
        <w:t> </w:t>
      </w:r>
      <w:r>
        <w:rPr>
          <w:rStyle w:val="Nobr"/>
          <w:rFonts w:cs="Times New Roman"/>
          <w:i/>
          <w:iCs/>
          <w:color w:val="32322E"/>
          <w:sz w:val="28"/>
          <w:szCs w:val="28"/>
        </w:rPr>
        <w:t>k-ого</w:t>
      </w:r>
      <w:r>
        <w:rPr>
          <w:rStyle w:val="Appleconvertedspace"/>
          <w:rFonts w:cs="Times New Roman"/>
          <w:color w:val="32322E"/>
          <w:sz w:val="28"/>
          <w:szCs w:val="28"/>
        </w:rPr>
        <w:t> </w:t>
      </w:r>
      <w:r>
        <w:rPr>
          <w:rFonts w:cs="Times New Roman"/>
          <w:color w:val="32322E"/>
          <w:sz w:val="28"/>
          <w:szCs w:val="28"/>
        </w:rPr>
        <w:t>столбца (</w:t>
      </w:r>
      <w:r>
        <w:rPr>
          <w:rStyle w:val="Nobr"/>
          <w:rFonts w:cs="Times New Roman"/>
          <w:i/>
          <w:iCs/>
          <w:color w:val="32322E"/>
          <w:sz w:val="28"/>
          <w:szCs w:val="28"/>
        </w:rPr>
        <w:t>k = 1, 2, …, n</w:t>
      </w:r>
      <w:r>
        <w:rPr>
          <w:rFonts w:cs="Times New Roman"/>
          <w:color w:val="32322E"/>
          <w:sz w:val="28"/>
          <w:szCs w:val="28"/>
        </w:rPr>
        <w:t>) на столбец свободных членов.</w:t>
      </w:r>
    </w:p>
    <w:p>
      <w:pPr>
        <w:pStyle w:val="Normal"/>
        <w:numPr>
          <w:ilvl w:val="0"/>
          <w:numId w:val="11"/>
        </w:numPr>
        <w:spacing w:lineRule="auto" w:line="240" w:before="0" w:after="0"/>
        <w:ind w:left="150" w:right="150" w:hanging="360"/>
        <w:rPr>
          <w:rFonts w:ascii="Times New Roman" w:hAnsi="Times New Roman" w:cs="Times New Roman"/>
          <w:color w:val="32322E"/>
          <w:sz w:val="28"/>
          <w:szCs w:val="28"/>
        </w:rPr>
      </w:pPr>
      <w:r>
        <w:rPr>
          <w:rFonts w:cs="Times New Roman"/>
          <w:color w:val="32322E"/>
          <w:sz w:val="28"/>
          <w:szCs w:val="28"/>
        </w:rPr>
        <w:t>Вычисляем искомые неизвестные переменные</w:t>
      </w:r>
      <w:r>
        <w:rPr>
          <w:rStyle w:val="Appleconvertedspace"/>
          <w:rFonts w:cs="Times New Roman"/>
          <w:color w:val="32322E"/>
          <w:sz w:val="28"/>
          <w:szCs w:val="28"/>
        </w:rPr>
        <w:t> </w:t>
      </w:r>
      <w:r>
        <w:rPr>
          <w:rStyle w:val="Nobr"/>
          <w:rFonts w:cs="Times New Roman"/>
          <w:i/>
          <w:iCs/>
          <w:color w:val="32322E"/>
          <w:sz w:val="28"/>
          <w:szCs w:val="28"/>
        </w:rPr>
        <w:t>x</w:t>
      </w:r>
      <w:r>
        <w:rPr>
          <w:rStyle w:val="Nobr"/>
          <w:rFonts w:cs="Times New Roman"/>
          <w:i/>
          <w:iCs/>
          <w:color w:val="32322E"/>
          <w:sz w:val="28"/>
          <w:szCs w:val="28"/>
          <w:vertAlign w:val="subscript"/>
        </w:rPr>
        <w:t>1</w:t>
      </w:r>
      <w:r>
        <w:rPr>
          <w:rStyle w:val="Nobr"/>
          <w:rFonts w:cs="Times New Roman"/>
          <w:i/>
          <w:iCs/>
          <w:color w:val="32322E"/>
          <w:sz w:val="28"/>
          <w:szCs w:val="28"/>
        </w:rPr>
        <w:t>, x</w:t>
      </w:r>
      <w:r>
        <w:rPr>
          <w:rStyle w:val="Nobr"/>
          <w:rFonts w:cs="Times New Roman"/>
          <w:i/>
          <w:iCs/>
          <w:color w:val="32322E"/>
          <w:sz w:val="28"/>
          <w:szCs w:val="28"/>
          <w:vertAlign w:val="subscript"/>
        </w:rPr>
        <w:t>2</w:t>
      </w:r>
      <w:r>
        <w:rPr>
          <w:rStyle w:val="Nobr"/>
          <w:rFonts w:cs="Times New Roman"/>
          <w:i/>
          <w:iCs/>
          <w:color w:val="32322E"/>
          <w:sz w:val="28"/>
          <w:szCs w:val="28"/>
        </w:rPr>
        <w:t>, …, x</w:t>
      </w:r>
      <w:r>
        <w:rPr>
          <w:rStyle w:val="Nobr"/>
          <w:rFonts w:cs="Times New Roman"/>
          <w:i/>
          <w:iCs/>
          <w:color w:val="32322E"/>
          <w:sz w:val="28"/>
          <w:szCs w:val="28"/>
          <w:vertAlign w:val="subscript"/>
        </w:rPr>
        <w:t>n</w:t>
      </w:r>
      <w:r>
        <w:rPr>
          <w:rStyle w:val="Appleconvertedspace"/>
          <w:rFonts w:cs="Times New Roman"/>
          <w:color w:val="32322E"/>
          <w:sz w:val="28"/>
          <w:szCs w:val="28"/>
        </w:rPr>
        <w:t> </w:t>
      </w:r>
      <w:r>
        <w:rPr>
          <w:rFonts w:cs="Times New Roman"/>
          <w:color w:val="32322E"/>
          <w:sz w:val="28"/>
          <w:szCs w:val="28"/>
        </w:rPr>
        <w:t>по формулам</w:t>
      </w:r>
      <w:r>
        <w:rPr>
          <w:rStyle w:val="Appleconvertedspace"/>
          <w:rFonts w:cs="Times New Roman"/>
          <w:color w:val="32322E"/>
          <w:sz w:val="28"/>
          <w:szCs w:val="28"/>
        </w:rPr>
        <w:t> </w:t>
      </w:r>
      <w:r>
        <w:rPr/>
        <mc:AlternateContent>
          <mc:Choice Requires="wps">
            <w:drawing>
              <wp:inline distT="0" distB="0" distL="0" distR="0">
                <wp:extent cx="2772410" cy="495935"/>
                <wp:effectExtent l="0" t="0" r="9525" b="0"/>
                <wp:docPr id="48" name="Picture 269"/>
                <a:graphic xmlns:a="http://schemas.openxmlformats.org/drawingml/2006/main">
                  <a:graphicData uri="http://schemas.openxmlformats.org/drawingml/2006/picture">
                    <pic:pic xmlns:pic="http://schemas.openxmlformats.org/drawingml/2006/picture">
                      <pic:nvPicPr>
                        <pic:cNvPr id="4" name="Picture 269" descr=""/>
                        <pic:cNvPicPr/>
                      </pic:nvPicPr>
                      <pic:blipFill>
                        <a:blip r:embed="rId49">
                          <a:extLst>
                            <a:ext uri="{BEBA8EAE-BF5A-486C-A8C5-ECC9F3942E4B}">
                              <a14:imgProps xmlns:a14="http://schemas.microsoft.com/office/drawing/2010/main">
                                <a14:imgLayer r:embed="rId50">
                                  <a14:imgEffect>
                                    <a14:brightnessContrast bright="20000"/>
                                  </a14:imgEffect>
                                </a14:imgLayer>
                              </a14:imgProps>
                            </a:ext>
                          </a:extLst>
                        </a:blip>
                        <a:stretch/>
                      </pic:blipFill>
                      <pic:spPr>
                        <a:xfrm>
                          <a:off x="0" y="0"/>
                          <a:ext cx="2771640" cy="495360"/>
                        </a:xfrm>
                        <a:prstGeom prst="rect">
                          <a:avLst/>
                        </a:prstGeom>
                        <a:ln>
                          <a:noFill/>
                        </a:ln>
                      </pic:spPr>
                    </pic:pic>
                  </a:graphicData>
                </a:graphic>
              </wp:inline>
            </w:drawing>
          </mc:Choice>
          <mc:Fallback>
            <w:pict>
              <v:shape id="shape_0" ID="Picture 269" stroked="f" style="position:absolute;margin-left:0pt;margin-top:-39.05pt;width:218.2pt;height:38.95pt;mso-position-vertical:top" type="shapetype_75">
                <v:imagedata r:id="rId49" o:detectmouseclick="t"/>
                <w10:wrap type="none"/>
                <v:stroke color="#3465a4" joinstyle="round" endcap="flat"/>
              </v:shape>
            </w:pict>
          </mc:Fallback>
        </mc:AlternateContent>
      </w:r>
      <w:r>
        <w:rPr>
          <w:rFonts w:cs="Times New Roman"/>
          <w:color w:val="32322E"/>
          <w:sz w:val="28"/>
          <w:szCs w:val="28"/>
        </w:rPr>
        <w:t>.</w:t>
      </w:r>
    </w:p>
    <w:p>
      <w:pPr>
        <w:pStyle w:val="Normal"/>
        <w:numPr>
          <w:ilvl w:val="0"/>
          <w:numId w:val="11"/>
        </w:numPr>
        <w:spacing w:lineRule="auto" w:line="240" w:before="0" w:afterAutospacing="1"/>
        <w:ind w:left="150" w:right="150" w:hanging="360"/>
        <w:rPr>
          <w:rFonts w:ascii="Times New Roman" w:hAnsi="Times New Roman" w:cs="Times New Roman"/>
          <w:color w:val="32322E"/>
          <w:sz w:val="28"/>
          <w:szCs w:val="28"/>
        </w:rPr>
      </w:pPr>
      <w:r>
        <w:rPr>
          <w:rFonts w:cs="Times New Roman"/>
          <w:color w:val="32322E"/>
          <w:sz w:val="28"/>
          <w:szCs w:val="28"/>
        </w:rPr>
        <w:t>Выполняем проверку результатов, подставляя</w:t>
      </w:r>
      <w:r>
        <w:rPr>
          <w:rStyle w:val="Appleconvertedspace"/>
          <w:rFonts w:cs="Times New Roman"/>
          <w:color w:val="32322E"/>
          <w:sz w:val="28"/>
          <w:szCs w:val="28"/>
        </w:rPr>
        <w:t> </w:t>
      </w:r>
      <w:r>
        <w:rPr>
          <w:rStyle w:val="Nobr"/>
          <w:rFonts w:cs="Times New Roman"/>
          <w:i/>
          <w:iCs/>
          <w:color w:val="32322E"/>
          <w:sz w:val="28"/>
          <w:szCs w:val="28"/>
        </w:rPr>
        <w:t>x</w:t>
      </w:r>
      <w:r>
        <w:rPr>
          <w:rStyle w:val="Nobr"/>
          <w:rFonts w:cs="Times New Roman"/>
          <w:i/>
          <w:iCs/>
          <w:color w:val="32322E"/>
          <w:sz w:val="28"/>
          <w:szCs w:val="28"/>
          <w:vertAlign w:val="subscript"/>
        </w:rPr>
        <w:t>1</w:t>
      </w:r>
      <w:r>
        <w:rPr>
          <w:rStyle w:val="Nobr"/>
          <w:rFonts w:cs="Times New Roman"/>
          <w:i/>
          <w:iCs/>
          <w:color w:val="32322E"/>
          <w:sz w:val="28"/>
          <w:szCs w:val="28"/>
        </w:rPr>
        <w:t>, x</w:t>
      </w:r>
      <w:r>
        <w:rPr>
          <w:rStyle w:val="Nobr"/>
          <w:rFonts w:cs="Times New Roman"/>
          <w:i/>
          <w:iCs/>
          <w:color w:val="32322E"/>
          <w:sz w:val="28"/>
          <w:szCs w:val="28"/>
          <w:vertAlign w:val="subscript"/>
        </w:rPr>
        <w:t>2</w:t>
      </w:r>
      <w:r>
        <w:rPr>
          <w:rStyle w:val="Nobr"/>
          <w:rFonts w:cs="Times New Roman"/>
          <w:i/>
          <w:iCs/>
          <w:color w:val="32322E"/>
          <w:sz w:val="28"/>
          <w:szCs w:val="28"/>
        </w:rPr>
        <w:t>, …, x</w:t>
      </w:r>
      <w:r>
        <w:rPr>
          <w:rStyle w:val="Nobr"/>
          <w:rFonts w:cs="Times New Roman"/>
          <w:i/>
          <w:iCs/>
          <w:color w:val="32322E"/>
          <w:sz w:val="28"/>
          <w:szCs w:val="28"/>
          <w:vertAlign w:val="subscript"/>
        </w:rPr>
        <w:t>n</w:t>
      </w:r>
      <w:r>
        <w:rPr>
          <w:rStyle w:val="Appleconvertedspace"/>
          <w:rFonts w:cs="Times New Roman"/>
          <w:color w:val="32322E"/>
          <w:sz w:val="28"/>
          <w:szCs w:val="28"/>
        </w:rPr>
        <w:t> </w:t>
      </w:r>
      <w:r>
        <w:rPr>
          <w:rFonts w:cs="Times New Roman"/>
          <w:color w:val="32322E"/>
          <w:sz w:val="28"/>
          <w:szCs w:val="28"/>
        </w:rPr>
        <w:t>в исходную СЛАУ. Все уравнения системы должны обратиться в тождества. Можно также вычислить произведение матриц</w:t>
      </w:r>
      <w:r>
        <w:rPr>
          <w:rStyle w:val="Appleconvertedspace"/>
          <w:rFonts w:cs="Times New Roman"/>
          <w:color w:val="32322E"/>
          <w:sz w:val="28"/>
          <w:szCs w:val="28"/>
        </w:rPr>
        <w:t> </w:t>
      </w:r>
      <w:r>
        <w:rPr>
          <w:rStyle w:val="Nobr"/>
          <w:rFonts w:cs="Times New Roman"/>
          <w:i/>
          <w:iCs/>
          <w:color w:val="32322E"/>
          <w:sz w:val="28"/>
          <w:szCs w:val="28"/>
        </w:rPr>
        <w:t xml:space="preserve">A </w:t>
      </w:r>
      <w:r>
        <w:rPr>
          <w:rStyle w:val="Nobr"/>
          <w:rFonts w:cs="Cambria Math" w:ascii="Cambria Math" w:hAnsi="Cambria Math"/>
          <w:i/>
          <w:iCs/>
          <w:color w:val="32322E"/>
          <w:sz w:val="28"/>
          <w:szCs w:val="28"/>
        </w:rPr>
        <w:t>⋅</w:t>
      </w:r>
      <w:r>
        <w:rPr>
          <w:rStyle w:val="Nobr"/>
          <w:rFonts w:cs="Times New Roman"/>
          <w:i/>
          <w:iCs/>
          <w:color w:val="32322E"/>
          <w:sz w:val="28"/>
          <w:szCs w:val="28"/>
        </w:rPr>
        <w:t xml:space="preserve"> X</w:t>
      </w:r>
      <w:r>
        <w:rPr>
          <w:rFonts w:cs="Times New Roman"/>
          <w:color w:val="32322E"/>
          <w:sz w:val="28"/>
          <w:szCs w:val="28"/>
        </w:rPr>
        <w:t>, если в результате получилась матрица, равная</w:t>
      </w:r>
      <w:r>
        <w:rPr>
          <w:rStyle w:val="Appleconvertedspace"/>
          <w:rFonts w:cs="Times New Roman"/>
          <w:color w:val="32322E"/>
          <w:sz w:val="28"/>
          <w:szCs w:val="28"/>
        </w:rPr>
        <w:t> </w:t>
      </w:r>
      <w:r>
        <w:rPr>
          <w:rStyle w:val="Nobr"/>
          <w:rFonts w:cs="Times New Roman"/>
          <w:i/>
          <w:iCs/>
          <w:color w:val="32322E"/>
          <w:sz w:val="28"/>
          <w:szCs w:val="28"/>
        </w:rPr>
        <w:t>B</w:t>
      </w:r>
      <w:r>
        <w:rPr>
          <w:rFonts w:cs="Times New Roman"/>
          <w:color w:val="32322E"/>
          <w:sz w:val="28"/>
          <w:szCs w:val="28"/>
        </w:rPr>
        <w:t>, то решение системы найдено верно. В противном случае в ходе решения была допущена ошибка.</w:t>
      </w:r>
    </w:p>
    <w:p>
      <w:pPr>
        <w:pStyle w:val="ListParagraph"/>
        <w:widowControl w:val="false"/>
        <w:spacing w:lineRule="auto" w:line="240" w:before="0" w:after="0"/>
        <w:ind w:left="1069" w:hanging="0"/>
        <w:contextualSpacing/>
        <w:jc w:val="center"/>
        <w:rPr>
          <w:rFonts w:ascii="Times New Roman" w:hAnsi="Times New Roman"/>
          <w:b/>
          <w:b/>
          <w:color w:val="000000"/>
          <w:sz w:val="28"/>
          <w:szCs w:val="28"/>
        </w:rPr>
      </w:pPr>
      <w:r>
        <w:rPr>
          <w:rFonts w:ascii="Times New Roman" w:hAnsi="Times New Roman"/>
          <w:b/>
          <w:color w:val="000000"/>
          <w:sz w:val="28"/>
          <w:szCs w:val="28"/>
        </w:rPr>
        <w:t>Задания для самостоятельной работы.</w:t>
      </w:r>
    </w:p>
    <w:p>
      <w:pPr>
        <w:pStyle w:val="ListParagraph"/>
        <w:widowControl w:val="false"/>
        <w:spacing w:lineRule="auto" w:line="240" w:before="0" w:after="0"/>
        <w:ind w:left="1069" w:hanging="0"/>
        <w:contextualSpacing/>
        <w:jc w:val="center"/>
        <w:rPr>
          <w:rFonts w:ascii="Times New Roman" w:hAnsi="Times New Roman"/>
          <w:b/>
          <w:b/>
          <w:color w:val="000000"/>
          <w:sz w:val="28"/>
          <w:szCs w:val="28"/>
        </w:rPr>
      </w:pPr>
      <w:r>
        <w:rPr>
          <w:rFonts w:ascii="Times New Roman" w:hAnsi="Times New Roman"/>
          <w:b/>
          <w:color w:val="000000"/>
          <w:sz w:val="28"/>
          <w:szCs w:val="28"/>
        </w:rPr>
      </w:r>
    </w:p>
    <w:p>
      <w:pPr>
        <w:pStyle w:val="Normal"/>
        <w:widowControl w:val="false"/>
        <w:spacing w:lineRule="auto" w:line="240" w:before="0" w:after="0"/>
        <w:jc w:val="both"/>
        <w:rPr>
          <w:rFonts w:ascii="Times New Roman" w:hAnsi="Times New Roman"/>
          <w:bCs/>
          <w:color w:val="00B0F0"/>
          <w:sz w:val="28"/>
          <w:szCs w:val="28"/>
          <w:highlight w:val="white"/>
        </w:rPr>
      </w:pPr>
      <w:r>
        <w:rPr>
          <w:bCs/>
          <w:sz w:val="28"/>
          <w:szCs w:val="28"/>
          <w:shd w:fill="FFFFFF" w:val="clear"/>
        </w:rPr>
        <w:t>Решите систему уравнений методом Крамера</w:t>
      </w:r>
      <w:r>
        <w:rPr>
          <w:bCs/>
          <w:color w:val="00B0F0"/>
          <w:sz w:val="28"/>
          <w:szCs w:val="28"/>
          <w:shd w:fill="FFFFFF" w:val="clear"/>
        </w:rPr>
        <w:t>.</w:t>
      </w:r>
    </w:p>
    <w:p>
      <w:pPr>
        <w:pStyle w:val="Normal"/>
        <w:widowControl w:val="false"/>
        <w:spacing w:lineRule="auto" w:line="240" w:before="0" w:after="0"/>
        <w:ind w:firstLine="709"/>
        <w:jc w:val="both"/>
        <w:rPr>
          <w:rFonts w:ascii="Times New Roman" w:hAnsi="Times New Roman"/>
          <w:bCs/>
          <w:sz w:val="28"/>
          <w:szCs w:val="28"/>
          <w:highlight w:val="white"/>
        </w:rPr>
      </w:pPr>
      <w:r>
        <w:rPr>
          <w:bCs/>
          <w:sz w:val="28"/>
          <w:szCs w:val="28"/>
          <w:shd w:fill="FFFFFF" w:val="clear"/>
        </w:rPr>
      </w:r>
    </w:p>
    <w:p>
      <w:pPr>
        <w:pStyle w:val="Normal"/>
        <w:rPr>
          <w:rFonts w:ascii="Times New Roman" w:hAnsi="Times New Roman" w:eastAsia="Times New Roman" w:cs="Times New Roman"/>
          <w:sz w:val="28"/>
          <w:szCs w:val="28"/>
        </w:rPr>
      </w:pPr>
      <w:r>
        <w:rPr/>
        <w:drawing>
          <wp:inline distT="0" distB="0" distL="0" distR="0">
            <wp:extent cx="5295900" cy="1866900"/>
            <wp:effectExtent l="0" t="0" r="0" b="0"/>
            <wp:docPr id="49" name="Рисунок 22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Рисунок 22121" descr=""/>
                    <pic:cNvPicPr>
                      <a:picLocks noChangeAspect="1" noChangeArrowheads="1"/>
                    </pic:cNvPicPr>
                  </pic:nvPicPr>
                  <pic:blipFill>
                    <a:blip r:embed="rId55"/>
                    <a:stretch>
                      <a:fillRect/>
                    </a:stretch>
                  </pic:blipFill>
                  <pic:spPr bwMode="auto">
                    <a:xfrm>
                      <a:off x="0" y="0"/>
                      <a:ext cx="5295900" cy="1866900"/>
                    </a:xfrm>
                    <a:prstGeom prst="rect">
                      <a:avLst/>
                    </a:prstGeom>
                  </pic:spPr>
                </pic:pic>
              </a:graphicData>
            </a:graphic>
          </wp:inline>
        </w:drawing>
      </w:r>
    </w:p>
    <w:p>
      <w:pPr>
        <w:pStyle w:val="Normal"/>
        <w:rPr>
          <w:rFonts w:ascii="Times New Roman" w:hAnsi="Times New Roman"/>
          <w:b/>
          <w:b/>
          <w:sz w:val="28"/>
          <w:szCs w:val="28"/>
        </w:rPr>
      </w:pPr>
      <w:r>
        <w:rPr>
          <w:b/>
          <w:sz w:val="28"/>
          <w:szCs w:val="28"/>
        </w:rPr>
        <w:t>Вопросы для самопроверки</w:t>
      </w:r>
    </w:p>
    <w:p>
      <w:pPr>
        <w:pStyle w:val="Normal"/>
        <w:numPr>
          <w:ilvl w:val="0"/>
          <w:numId w:val="6"/>
        </w:numPr>
        <w:ind w:left="426" w:hanging="360"/>
        <w:rPr>
          <w:rFonts w:ascii="Times New Roman" w:hAnsi="Times New Roman"/>
          <w:sz w:val="28"/>
          <w:szCs w:val="28"/>
        </w:rPr>
      </w:pPr>
      <w:r>
        <w:rPr>
          <w:sz w:val="28"/>
          <w:szCs w:val="28"/>
        </w:rPr>
        <w:t>В чём заключается метод Крамера?</w:t>
      </w:r>
    </w:p>
    <w:p>
      <w:pPr>
        <w:pStyle w:val="Normal"/>
        <w:spacing w:before="0" w:after="0"/>
        <w:ind w:left="426" w:hanging="0"/>
        <w:jc w:val="center"/>
        <w:rPr>
          <w:b/>
          <w:b/>
        </w:rPr>
      </w:pPr>
      <w:r>
        <w:rPr>
          <w:b/>
          <w:sz w:val="28"/>
          <w:szCs w:val="28"/>
        </w:rPr>
        <w:t>РАЗДЕЛ 2. ОСНОВЫ ИНТЕГРАЛЬНОГО И ДИЫЫЕРЕНЦИАЛЬНОГО ИСЧИСЛЕНИЯ</w:t>
      </w:r>
      <w:r>
        <w:rPr>
          <w:b/>
        </w:rPr>
        <w:t>.</w:t>
      </w:r>
    </w:p>
    <w:p>
      <w:pPr>
        <w:pStyle w:val="Normal"/>
        <w:spacing w:before="0" w:after="0"/>
        <w:ind w:left="426" w:hanging="0"/>
        <w:jc w:val="both"/>
        <w:rPr>
          <w:rFonts w:ascii="Times New Roman" w:hAnsi="Times New Roman"/>
          <w:sz w:val="28"/>
          <w:szCs w:val="28"/>
        </w:rPr>
      </w:pPr>
      <w:r>
        <w:rPr>
          <w:sz w:val="28"/>
          <w:szCs w:val="28"/>
        </w:rPr>
      </w:r>
    </w:p>
    <w:p>
      <w:pPr>
        <w:pStyle w:val="Normal"/>
        <w:spacing w:before="0" w:after="0"/>
        <w:ind w:left="426" w:hanging="0"/>
        <w:jc w:val="center"/>
        <w:rPr>
          <w:rFonts w:ascii="Times New Roman" w:hAnsi="Times New Roman" w:cs="Times New Roman"/>
          <w:b/>
          <w:b/>
          <w:sz w:val="28"/>
          <w:szCs w:val="28"/>
        </w:rPr>
      </w:pPr>
      <w:r>
        <w:rPr>
          <w:b/>
          <w:sz w:val="28"/>
          <w:szCs w:val="28"/>
        </w:rPr>
        <w:t>Тема 2.1.</w:t>
      </w:r>
      <w:r>
        <w:rPr>
          <w:rFonts w:cs="Times New Roman"/>
          <w:b/>
          <w:sz w:val="28"/>
          <w:szCs w:val="28"/>
        </w:rPr>
        <w:t>Действительные числа. Множества</w:t>
      </w:r>
    </w:p>
    <w:p>
      <w:pPr>
        <w:pStyle w:val="Normal"/>
        <w:spacing w:before="0" w:after="0"/>
        <w:ind w:left="426" w:hanging="0"/>
        <w:jc w:val="center"/>
        <w:rPr>
          <w:rFonts w:ascii="Times New Roman" w:hAnsi="Times New Roman"/>
          <w:sz w:val="28"/>
          <w:szCs w:val="28"/>
        </w:rPr>
      </w:pPr>
      <w:r>
        <w:rPr>
          <w:sz w:val="28"/>
          <w:szCs w:val="28"/>
        </w:rPr>
      </w:r>
    </w:p>
    <w:p>
      <w:pPr>
        <w:pStyle w:val="Normal"/>
        <w:spacing w:lineRule="auto" w:line="360" w:before="0" w:after="0"/>
        <w:ind w:firstLine="426"/>
        <w:jc w:val="both"/>
        <w:rPr>
          <w:rFonts w:ascii="Times New Roman" w:hAnsi="Times New Roman"/>
          <w:spacing w:val="-6"/>
          <w:sz w:val="28"/>
          <w:szCs w:val="28"/>
        </w:rPr>
      </w:pPr>
      <w:r>
        <w:rPr>
          <w:i/>
          <w:spacing w:val="-6"/>
          <w:sz w:val="28"/>
          <w:szCs w:val="28"/>
        </w:rPr>
        <w:t>Цель работы:</w:t>
      </w:r>
      <w:r>
        <w:rPr>
          <w:spacing w:val="-6"/>
          <w:sz w:val="28"/>
          <w:szCs w:val="28"/>
        </w:rPr>
        <w:t xml:space="preserve"> Совершенствование умений вычислять погрешности приближённых вычислений</w:t>
      </w:r>
    </w:p>
    <w:p>
      <w:pPr>
        <w:pStyle w:val="Normal"/>
        <w:spacing w:lineRule="auto" w:line="360" w:before="0" w:after="0"/>
        <w:ind w:left="426" w:hanging="0"/>
        <w:jc w:val="both"/>
        <w:rPr>
          <w:rFonts w:ascii="Times New Roman" w:hAnsi="Times New Roman"/>
          <w:spacing w:val="-6"/>
          <w:sz w:val="28"/>
          <w:szCs w:val="28"/>
        </w:rPr>
      </w:pPr>
      <w:r>
        <w:rPr>
          <w:b/>
          <w:spacing w:val="-6"/>
          <w:sz w:val="28"/>
          <w:szCs w:val="28"/>
        </w:rPr>
        <w:t>Задание :</w:t>
      </w:r>
      <w:r>
        <w:rPr>
          <w:spacing w:val="-6"/>
          <w:sz w:val="28"/>
          <w:szCs w:val="28"/>
        </w:rPr>
        <w:t>Вычислите погрешности приближённых вычислений</w:t>
      </w:r>
    </w:p>
    <w:p>
      <w:pPr>
        <w:pStyle w:val="Normal"/>
        <w:spacing w:lineRule="auto" w:line="360" w:before="0" w:after="0"/>
        <w:ind w:left="426" w:hanging="0"/>
        <w:jc w:val="center"/>
        <w:rPr>
          <w:rFonts w:ascii="Times New Roman" w:hAnsi="Times New Roman"/>
          <w:spacing w:val="-6"/>
          <w:sz w:val="28"/>
          <w:szCs w:val="28"/>
        </w:rPr>
      </w:pPr>
      <w:r>
        <w:rPr>
          <w:spacing w:val="-6"/>
          <w:sz w:val="28"/>
          <w:szCs w:val="28"/>
        </w:rPr>
        <w:t>Ход работы</w:t>
      </w:r>
    </w:p>
    <w:p>
      <w:pPr>
        <w:pStyle w:val="Normal"/>
        <w:spacing w:lineRule="auto" w:line="360" w:before="0" w:after="0"/>
        <w:ind w:firstLine="426"/>
        <w:jc w:val="both"/>
        <w:rPr>
          <w:rFonts w:ascii="Times New Roman" w:hAnsi="Times New Roman"/>
          <w:spacing w:val="-6"/>
          <w:sz w:val="28"/>
          <w:szCs w:val="28"/>
        </w:rPr>
      </w:pPr>
      <w:r>
        <w:rPr>
          <w:spacing w:val="-6"/>
          <w:sz w:val="28"/>
          <w:szCs w:val="28"/>
        </w:rPr>
        <w:t xml:space="preserve"> </w:t>
      </w:r>
      <w:r>
        <w:rPr>
          <w:spacing w:val="-6"/>
          <w:sz w:val="28"/>
          <w:szCs w:val="28"/>
        </w:rPr>
        <w:t>Повторите пройденный на уроке учебный материал по учебнику и прочитайте ниже следующие краткие теоретические сведения</w:t>
      </w:r>
    </w:p>
    <w:p>
      <w:pPr>
        <w:pStyle w:val="Normal"/>
        <w:spacing w:lineRule="auto" w:line="360" w:before="0" w:after="0"/>
        <w:jc w:val="center"/>
        <w:rPr>
          <w:rFonts w:ascii="Times New Roman" w:hAnsi="Times New Roman"/>
          <w:spacing w:val="-6"/>
          <w:sz w:val="28"/>
          <w:szCs w:val="28"/>
        </w:rPr>
      </w:pPr>
      <w:r>
        <w:rPr>
          <w:spacing w:val="-6"/>
          <w:sz w:val="28"/>
          <w:szCs w:val="28"/>
        </w:rPr>
        <w:t>Краткие теоретические сведения</w:t>
      </w:r>
    </w:p>
    <w:p>
      <w:pPr>
        <w:pStyle w:val="Normal"/>
        <w:spacing w:lineRule="auto" w:line="360" w:before="0" w:after="0"/>
        <w:jc w:val="center"/>
        <w:rPr>
          <w:rFonts w:ascii="Times New Roman" w:hAnsi="Times New Roman"/>
          <w:spacing w:val="-6"/>
          <w:sz w:val="28"/>
          <w:szCs w:val="28"/>
        </w:rPr>
      </w:pPr>
      <w:r>
        <w:rPr>
          <w:spacing w:val="-6"/>
          <w:sz w:val="28"/>
          <w:szCs w:val="28"/>
        </w:rPr>
        <w:t>Погрешности</w:t>
      </w:r>
    </w:p>
    <w:p>
      <w:pPr>
        <w:pStyle w:val="Normal"/>
        <w:spacing w:lineRule="auto" w:line="360" w:before="0" w:after="0"/>
        <w:ind w:firstLine="708"/>
        <w:jc w:val="both"/>
        <w:rPr>
          <w:rFonts w:ascii="Times New Roman" w:hAnsi="Times New Roman"/>
          <w:spacing w:val="-6"/>
          <w:sz w:val="28"/>
          <w:szCs w:val="28"/>
        </w:rPr>
      </w:pPr>
      <w:r>
        <w:rPr>
          <w:spacing w:val="-6"/>
          <w:sz w:val="28"/>
          <w:szCs w:val="28"/>
        </w:rPr>
        <w:t>Разница между точным числом x и его приближенным значением a называется погрешностью данного приближенного числа. Если известно, что | x - a | &lt;</w:t>
      </w:r>
      <w:r>
        <w:rPr/>
      </w:r>
      <m:oMath xmlns:m="http://schemas.openxmlformats.org/officeDocument/2006/math">
        <m:sSub>
          <m:e>
            <m:r>
              <w:rPr>
                <w:rFonts w:ascii="Cambria Math" w:hAnsi="Cambria Math"/>
              </w:rPr>
              <m:t xml:space="preserve">∆</m:t>
            </m:r>
          </m:e>
          <m:sub>
            <m:r>
              <w:rPr>
                <w:rFonts w:ascii="Cambria Math" w:hAnsi="Cambria Math"/>
              </w:rPr>
              <m:t xml:space="preserve">а</m:t>
            </m:r>
          </m:sub>
        </m:sSub>
      </m:oMath>
      <w:r>
        <w:rPr>
          <w:spacing w:val="-6"/>
          <w:sz w:val="28"/>
          <w:szCs w:val="28"/>
        </w:rPr>
        <w:t>, то величина</w:t>
      </w:r>
      <w:r>
        <w:rPr/>
      </w:r>
      <m:oMath xmlns:m="http://schemas.openxmlformats.org/officeDocument/2006/math">
        <m:sSub>
          <m:e>
            <m:r>
              <w:rPr>
                <w:rFonts w:ascii="Cambria Math" w:hAnsi="Cambria Math"/>
              </w:rPr>
              <m:t xml:space="preserve">∆</m:t>
            </m:r>
          </m:e>
          <m:sub>
            <m:r>
              <w:rPr>
                <w:rFonts w:ascii="Cambria Math" w:hAnsi="Cambria Math"/>
              </w:rPr>
              <m:t xml:space="preserve">а</m:t>
            </m:r>
          </m:sub>
        </m:sSub>
      </m:oMath>
      <w:r>
        <w:rPr>
          <w:spacing w:val="-6"/>
          <w:sz w:val="28"/>
          <w:szCs w:val="28"/>
        </w:rPr>
        <w:t>называется предельной абсолютной погрешностью приближенной величины a.</w:t>
      </w:r>
    </w:p>
    <w:p>
      <w:pPr>
        <w:pStyle w:val="Normal"/>
        <w:spacing w:lineRule="auto" w:line="360" w:before="0" w:after="0"/>
        <w:ind w:firstLine="708"/>
        <w:jc w:val="both"/>
        <w:rPr>
          <w:rFonts w:ascii="Times New Roman" w:hAnsi="Times New Roman"/>
          <w:spacing w:val="-6"/>
          <w:sz w:val="28"/>
          <w:szCs w:val="28"/>
        </w:rPr>
      </w:pPr>
      <w:r>
        <w:rPr>
          <w:spacing w:val="-6"/>
          <w:sz w:val="28"/>
          <w:szCs w:val="28"/>
        </w:rPr>
        <w:t xml:space="preserve">Отношение </w:t>
      </w:r>
      <w:r>
        <w:rPr/>
      </w:r>
      <m:oMath xmlns:m="http://schemas.openxmlformats.org/officeDocument/2006/math">
        <m:f>
          <m:num>
            <m:sSub>
              <m:e>
                <m:r>
                  <w:rPr>
                    <w:rFonts w:ascii="Cambria Math" w:hAnsi="Cambria Math"/>
                  </w:rPr>
                  <m:t xml:space="preserve">∆</m:t>
                </m:r>
              </m:e>
              <m:sub>
                <m:r>
                  <w:rPr>
                    <w:rFonts w:ascii="Cambria Math" w:hAnsi="Cambria Math"/>
                  </w:rPr>
                  <m:t xml:space="preserve">а</m:t>
                </m:r>
              </m:sub>
            </m:sSub>
          </m:num>
          <m:den>
            <m:r>
              <w:rPr>
                <w:rFonts w:ascii="Cambria Math" w:hAnsi="Cambria Math"/>
              </w:rPr>
              <m:t xml:space="preserve">а</m:t>
            </m:r>
          </m:den>
        </m:f>
        <m:r>
          <w:rPr>
            <w:rFonts w:ascii="Cambria Math" w:hAnsi="Cambria Math"/>
          </w:rPr>
          <m:t xml:space="preserve">=</m:t>
        </m:r>
        <m:sSub>
          <m:e>
            <m:r>
              <w:rPr>
                <w:rFonts w:ascii="Cambria Math" w:hAnsi="Cambria Math"/>
              </w:rPr>
              <m:t xml:space="preserve">δ</m:t>
            </m:r>
          </m:e>
          <m:sub>
            <m:r>
              <w:rPr>
                <w:rFonts w:ascii="Cambria Math" w:hAnsi="Cambria Math"/>
              </w:rPr>
              <m:t xml:space="preserve">а</m:t>
            </m:r>
          </m:sub>
        </m:sSub>
      </m:oMath>
      <w:r>
        <w:rPr>
          <w:spacing w:val="-6"/>
          <w:sz w:val="28"/>
          <w:szCs w:val="28"/>
        </w:rPr>
        <w:t>называется предельной относительной погрешностью; последнюю часто выражают в процентах.</w:t>
      </w:r>
    </w:p>
    <w:p>
      <w:pPr>
        <w:pStyle w:val="Normal"/>
        <w:spacing w:lineRule="auto" w:line="360" w:before="0" w:after="0"/>
        <w:jc w:val="both"/>
        <w:rPr>
          <w:rFonts w:ascii="Times New Roman" w:hAnsi="Times New Roman"/>
          <w:spacing w:val="-6"/>
          <w:sz w:val="28"/>
          <w:szCs w:val="28"/>
        </w:rPr>
      </w:pPr>
      <w:r>
        <w:rPr>
          <w:spacing w:val="-6"/>
          <w:sz w:val="28"/>
          <w:szCs w:val="28"/>
          <w:u w:val="single"/>
        </w:rPr>
        <w:t>Пример</w:t>
      </w:r>
      <w:r>
        <w:rPr>
          <w:spacing w:val="-6"/>
          <w:sz w:val="28"/>
          <w:szCs w:val="28"/>
        </w:rPr>
        <w:t>:</w:t>
      </w:r>
    </w:p>
    <w:p>
      <w:pPr>
        <w:pStyle w:val="Normal"/>
        <w:spacing w:lineRule="auto" w:line="360" w:before="0" w:after="0"/>
        <w:jc w:val="both"/>
        <w:rPr>
          <w:rFonts w:ascii="Times New Roman" w:hAnsi="Times New Roman"/>
          <w:spacing w:val="-6"/>
          <w:sz w:val="28"/>
          <w:szCs w:val="28"/>
        </w:rPr>
      </w:pPr>
      <w:r>
        <w:rPr>
          <w:spacing w:val="-6"/>
          <w:sz w:val="28"/>
          <w:szCs w:val="28"/>
        </w:rPr>
        <w:t>3,14 является приближенным значением числа p, погрешность его равна 0,00159..., предельную абсолютную погрешность можно считать равной 0,0016, а предельную относительную погрешность v равной 0.0016/3.14 = 0,00051 = 0,051%. Для краткости обычно слово ?предельная¦ опускается.</w:t>
      </w:r>
    </w:p>
    <w:p>
      <w:pPr>
        <w:pStyle w:val="Normal"/>
        <w:spacing w:lineRule="auto" w:line="360" w:before="0" w:after="0"/>
        <w:jc w:val="both"/>
        <w:rPr>
          <w:rFonts w:ascii="Times New Roman" w:hAnsi="Times New Roman"/>
          <w:spacing w:val="-6"/>
          <w:sz w:val="28"/>
          <w:szCs w:val="28"/>
        </w:rPr>
      </w:pPr>
      <w:r>
        <w:rPr>
          <w:spacing w:val="-6"/>
          <w:sz w:val="28"/>
          <w:szCs w:val="28"/>
        </w:rPr>
        <w:t>Действия над приближенными числами</w:t>
      </w:r>
    </w:p>
    <w:p>
      <w:pPr>
        <w:pStyle w:val="Normal"/>
        <w:spacing w:lineRule="auto" w:line="360" w:before="0" w:after="0"/>
        <w:jc w:val="both"/>
        <w:rPr>
          <w:rFonts w:ascii="Times New Roman" w:hAnsi="Times New Roman"/>
          <w:spacing w:val="-6"/>
          <w:sz w:val="28"/>
          <w:szCs w:val="28"/>
        </w:rPr>
      </w:pPr>
      <w:r>
        <w:rPr>
          <w:spacing w:val="-6"/>
          <w:sz w:val="28"/>
          <w:szCs w:val="28"/>
        </w:rPr>
      </w:r>
    </w:p>
    <w:p>
      <w:pPr>
        <w:pStyle w:val="Normal"/>
        <w:spacing w:lineRule="auto" w:line="360" w:before="0" w:after="0"/>
        <w:ind w:firstLine="708"/>
        <w:jc w:val="both"/>
        <w:rPr>
          <w:rFonts w:ascii="Times New Roman" w:hAnsi="Times New Roman"/>
          <w:spacing w:val="-6"/>
          <w:sz w:val="28"/>
          <w:szCs w:val="28"/>
        </w:rPr>
      </w:pPr>
      <w:r>
        <w:rPr>
          <w:spacing w:val="-6"/>
          <w:sz w:val="28"/>
          <w:szCs w:val="28"/>
        </w:rPr>
        <w:t>Результат действий над приближёнными числами представляет собой также приближённое число. Погрешность результата может быть выражена через погрешности первоначальных данных при помощи следующих теорем:</w:t>
      </w:r>
    </w:p>
    <w:p>
      <w:pPr>
        <w:pStyle w:val="ListParagraph"/>
        <w:numPr>
          <w:ilvl w:val="0"/>
          <w:numId w:val="12"/>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Предельная абсолютная погрешность алгебраической суммы равна сумме предельных абсолютных погрешностей слагаемых.</w:t>
      </w:r>
    </w:p>
    <w:p>
      <w:pPr>
        <w:pStyle w:val="ListParagraph"/>
        <w:numPr>
          <w:ilvl w:val="0"/>
          <w:numId w:val="12"/>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Относительная погрешность суммы заключена между наибольшей и наименьшей из относительных погрешностей слагаемых.</w:t>
      </w:r>
    </w:p>
    <w:p>
      <w:pPr>
        <w:pStyle w:val="ListParagraph"/>
        <w:numPr>
          <w:ilvl w:val="0"/>
          <w:numId w:val="12"/>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Относительная погрешность произведения или частного равна сумме относительных погрешностей сомножителей или, соответственно, делимого и делителя.</w:t>
      </w:r>
    </w:p>
    <w:p>
      <w:pPr>
        <w:pStyle w:val="ListParagraph"/>
        <w:numPr>
          <w:ilvl w:val="0"/>
          <w:numId w:val="12"/>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Относительная погрешность n-ой степени приближенного числа в n раз больше относительной погрешности основания (как у целых, так и для дробных n).</w:t>
      </w:r>
    </w:p>
    <w:p>
      <w:pPr>
        <w:pStyle w:val="Normal"/>
        <w:spacing w:lineRule="auto" w:line="360" w:before="0" w:after="0"/>
        <w:ind w:firstLine="426"/>
        <w:jc w:val="both"/>
        <w:rPr>
          <w:rFonts w:ascii="Times New Roman" w:hAnsi="Times New Roman"/>
          <w:spacing w:val="-6"/>
          <w:sz w:val="28"/>
          <w:szCs w:val="28"/>
        </w:rPr>
      </w:pPr>
      <w:r>
        <w:rPr>
          <w:spacing w:val="-6"/>
          <w:sz w:val="28"/>
          <w:szCs w:val="28"/>
        </w:rPr>
        <w:t>Пользуясь этими теоремами, можно определить погрешность результата любой комбинации арифметических действий над приближенными числами.</w:t>
      </w:r>
    </w:p>
    <w:p>
      <w:pPr>
        <w:pStyle w:val="Normal"/>
        <w:spacing w:lineRule="auto" w:line="360" w:before="0" w:after="0"/>
        <w:ind w:firstLine="426"/>
        <w:jc w:val="both"/>
        <w:rPr>
          <w:rFonts w:ascii="Times New Roman" w:hAnsi="Times New Roman"/>
          <w:spacing w:val="-6"/>
          <w:sz w:val="28"/>
          <w:szCs w:val="28"/>
        </w:rPr>
      </w:pPr>
      <w:r>
        <w:rPr>
          <w:spacing w:val="-6"/>
          <w:sz w:val="28"/>
          <w:szCs w:val="28"/>
        </w:rPr>
        <w:t>Предельная абсолютная погрешность заведомо превосходит абсолютную величину истинной погрешности, поскольку предельное значение вычисляется в предположения, что различные погрешности усиливают друг друга; практически это бывает редко. При массовых вычислениях, когда не учитывают погрешность каждого отдельного результата, пользуются следующими правилами подсчета цифр.</w:t>
      </w:r>
    </w:p>
    <w:p>
      <w:pPr>
        <w:pStyle w:val="Normal"/>
        <w:spacing w:lineRule="auto" w:line="360" w:before="0" w:after="0"/>
        <w:ind w:firstLine="426"/>
        <w:jc w:val="both"/>
        <w:rPr>
          <w:rFonts w:ascii="Times New Roman" w:hAnsi="Times New Roman"/>
          <w:spacing w:val="-6"/>
          <w:sz w:val="28"/>
          <w:szCs w:val="28"/>
        </w:rPr>
      </w:pPr>
      <w:r>
        <w:rPr>
          <w:spacing w:val="-6"/>
          <w:sz w:val="28"/>
          <w:szCs w:val="28"/>
        </w:rPr>
        <w:t>При соблюдении этих правил можно считать, что в среднем полученные результаты будут иметь все знаки верными, хотя в отдельных случаях возможна ошибка в несколько единиц последнего знака.</w:t>
      </w:r>
    </w:p>
    <w:p>
      <w:pPr>
        <w:pStyle w:val="ListParagraph"/>
        <w:numPr>
          <w:ilvl w:val="0"/>
          <w:numId w:val="13"/>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При сложении и вычитании приближённых чисел в результате следует сохранять столько десятичных знаков, сколько их в приближённом данном с наименьшим числом десятичных знаков.</w:t>
      </w:r>
    </w:p>
    <w:p>
      <w:pPr>
        <w:pStyle w:val="Normal"/>
        <w:spacing w:lineRule="auto" w:line="360" w:before="0" w:after="0"/>
        <w:ind w:firstLine="426"/>
        <w:jc w:val="both"/>
        <w:rPr>
          <w:rFonts w:ascii="Times New Roman" w:hAnsi="Times New Roman"/>
          <w:spacing w:val="-6"/>
          <w:sz w:val="28"/>
          <w:szCs w:val="28"/>
        </w:rPr>
      </w:pPr>
      <w:r>
        <w:rPr>
          <w:spacing w:val="-6"/>
          <w:sz w:val="28"/>
          <w:szCs w:val="28"/>
        </w:rPr>
      </w:r>
    </w:p>
    <w:p>
      <w:pPr>
        <w:pStyle w:val="ListParagraph"/>
        <w:numPr>
          <w:ilvl w:val="0"/>
          <w:numId w:val="13"/>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При умножении и делении в результате следует сохранять столько значащих цифр, сколько их имеет приближённое данное с наименьшим числом значащих цифр.</w:t>
      </w:r>
    </w:p>
    <w:p>
      <w:pPr>
        <w:pStyle w:val="ListParagraph"/>
        <w:numPr>
          <w:ilvl w:val="0"/>
          <w:numId w:val="13"/>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При возведении в квадрат или куб в результате следует сохранять столько значащих цифр, сколько их имеет возводимое в степень приближённое число ( последняя цифра квадрата и особенно куба при этом менее надежна, чем последняя цифра основания ).</w:t>
      </w:r>
    </w:p>
    <w:p>
      <w:pPr>
        <w:pStyle w:val="ListParagraph"/>
        <w:numPr>
          <w:ilvl w:val="0"/>
          <w:numId w:val="13"/>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При увеличении квадратного и кубического корней в результате следует брать столько значащих цифр, сколько их имеет приближённое значение подкоренного числа (последняя цифра квадратного и особенно кубического корня при этом более надёжна, чем последняя цифра подкоренного числа).</w:t>
      </w:r>
    </w:p>
    <w:p>
      <w:pPr>
        <w:pStyle w:val="Normal"/>
        <w:spacing w:lineRule="auto" w:line="360" w:before="0" w:after="0"/>
        <w:ind w:firstLine="426"/>
        <w:jc w:val="both"/>
        <w:rPr>
          <w:rFonts w:ascii="Times New Roman" w:hAnsi="Times New Roman"/>
          <w:spacing w:val="-6"/>
          <w:sz w:val="28"/>
          <w:szCs w:val="28"/>
        </w:rPr>
      </w:pPr>
      <w:r>
        <w:rPr>
          <w:spacing w:val="-6"/>
          <w:sz w:val="28"/>
          <w:szCs w:val="28"/>
        </w:rPr>
        <w:t>Во всех промежуточных результатах следует сохранять одной цифрой более, чем рекомендуют предыдущие правила. В окончательном результате эта ?запасная¦ цифра отбрасывается.</w:t>
      </w:r>
    </w:p>
    <w:p>
      <w:pPr>
        <w:pStyle w:val="Normal"/>
        <w:spacing w:lineRule="auto" w:line="360" w:before="0" w:after="0"/>
        <w:ind w:firstLine="426"/>
        <w:jc w:val="both"/>
        <w:rPr>
          <w:rFonts w:ascii="Times New Roman" w:hAnsi="Times New Roman"/>
          <w:spacing w:val="-6"/>
          <w:sz w:val="28"/>
          <w:szCs w:val="28"/>
        </w:rPr>
      </w:pPr>
      <w:r>
        <w:rPr>
          <w:spacing w:val="-6"/>
          <w:sz w:val="28"/>
          <w:szCs w:val="28"/>
        </w:rPr>
        <w:t>Если некоторые данные имеют больше десятичных знаков (при сложении и вычитании) или больше значащих цифр (при умножении, делении, возведении в степень, извлечении корня), чем другие, то их предварительно следует округлить, сохраняя лишь одну лишнюю цифру.</w:t>
      </w:r>
    </w:p>
    <w:p>
      <w:pPr>
        <w:pStyle w:val="Normal"/>
        <w:spacing w:lineRule="auto" w:line="360" w:before="0" w:after="0"/>
        <w:ind w:firstLine="708"/>
        <w:jc w:val="both"/>
        <w:rPr>
          <w:rFonts w:ascii="Times New Roman" w:hAnsi="Times New Roman"/>
          <w:spacing w:val="-6"/>
          <w:sz w:val="28"/>
          <w:szCs w:val="28"/>
        </w:rPr>
      </w:pPr>
      <w:r>
        <w:rPr>
          <w:spacing w:val="-6"/>
          <w:sz w:val="28"/>
          <w:szCs w:val="28"/>
        </w:rPr>
        <w:t>Пользуясь этими теоремами, можно определить погрешность результата любой комбинации арифметических действий над приближенными числами.</w:t>
      </w:r>
    </w:p>
    <w:p>
      <w:pPr>
        <w:pStyle w:val="Normal"/>
        <w:spacing w:lineRule="auto" w:line="360" w:before="0" w:after="0"/>
        <w:ind w:firstLine="708"/>
        <w:jc w:val="both"/>
        <w:rPr>
          <w:rFonts w:ascii="Times New Roman" w:hAnsi="Times New Roman"/>
          <w:spacing w:val="-6"/>
          <w:sz w:val="28"/>
          <w:szCs w:val="28"/>
        </w:rPr>
      </w:pPr>
      <w:r>
        <w:rPr>
          <w:spacing w:val="-6"/>
          <w:sz w:val="28"/>
          <w:szCs w:val="28"/>
        </w:rPr>
        <w:t>Примеры:</w:t>
      </w:r>
    </w:p>
    <w:p>
      <w:pPr>
        <w:pStyle w:val="Normal"/>
        <w:spacing w:lineRule="auto" w:line="360" w:before="0" w:after="0"/>
        <w:ind w:firstLine="708"/>
        <w:jc w:val="both"/>
        <w:rPr>
          <w:rFonts w:ascii="Times New Roman" w:hAnsi="Times New Roman"/>
          <w:spacing w:val="-6"/>
          <w:sz w:val="28"/>
          <w:szCs w:val="28"/>
        </w:rPr>
      </w:pPr>
      <w:r>
        <w:rPr>
          <w:spacing w:val="-6"/>
          <w:sz w:val="28"/>
          <w:szCs w:val="28"/>
        </w:rPr>
        <w:t>V = r2h</w:t>
      </w:r>
    </w:p>
    <w:p>
      <w:pPr>
        <w:pStyle w:val="Normal"/>
        <w:spacing w:lineRule="auto" w:line="360" w:before="0" w:after="0"/>
        <w:ind w:firstLine="708"/>
        <w:jc w:val="both"/>
        <w:rPr>
          <w:rFonts w:ascii="Times New Roman" w:hAnsi="Times New Roman"/>
          <w:spacing w:val="-6"/>
          <w:sz w:val="28"/>
          <w:szCs w:val="28"/>
        </w:rPr>
      </w:pPr>
      <w:r>
        <w:rPr>
          <w:spacing w:val="-6"/>
          <w:sz w:val="28"/>
          <w:szCs w:val="28"/>
        </w:rPr>
        <w:t>Dv = Vd v = V(2d r+d n)</w:t>
      </w:r>
    </w:p>
    <w:p>
      <w:pPr>
        <w:pStyle w:val="Normal"/>
        <w:spacing w:lineRule="auto" w:line="360" w:before="0" w:after="0"/>
        <w:ind w:firstLine="708"/>
        <w:jc w:val="both"/>
        <w:rPr>
          <w:rFonts w:ascii="Times New Roman" w:hAnsi="Times New Roman"/>
          <w:spacing w:val="-6"/>
          <w:sz w:val="28"/>
          <w:szCs w:val="28"/>
        </w:rPr>
      </w:pPr>
      <w:r>
        <w:rPr>
          <w:spacing w:val="-6"/>
          <w:sz w:val="28"/>
          <w:szCs w:val="28"/>
        </w:rPr>
      </w:r>
    </w:p>
    <w:p>
      <w:pPr>
        <w:pStyle w:val="Normal"/>
        <w:spacing w:lineRule="auto" w:line="360" w:before="0" w:after="0"/>
        <w:ind w:firstLine="708"/>
        <w:jc w:val="both"/>
        <w:rPr>
          <w:rFonts w:ascii="Times New Roman" w:hAnsi="Times New Roman"/>
          <w:spacing w:val="-6"/>
          <w:sz w:val="28"/>
          <w:szCs w:val="28"/>
        </w:rPr>
      </w:pPr>
      <w:r>
        <w:rPr>
          <w:spacing w:val="-6"/>
          <w:sz w:val="28"/>
          <w:szCs w:val="28"/>
        </w:rPr>
        <w:t>Предельная абсолютная погрешность заведомо превосходит абсолютную величину истинной погрешности, поскольку предельное значение вычисляется в предположения, что различные погрешности усиливают друг друга; практически это бывает редко. При массовых вычислениях, когда не учитывают погрешность каждого отдельного результата, пользуются следующими правилами подсчета цифр. При соблюдении этих правил можно считать, что в среднем полученные результаты будут иметь все знаки верными, хотя в отдельных случаях возможна ошибка в несколько единиц последнего знака.</w:t>
      </w:r>
    </w:p>
    <w:p>
      <w:pPr>
        <w:pStyle w:val="Normal"/>
        <w:spacing w:lineRule="auto" w:line="360" w:before="0" w:after="0"/>
        <w:ind w:firstLine="708"/>
        <w:jc w:val="both"/>
        <w:rPr>
          <w:rFonts w:ascii="Times New Roman" w:hAnsi="Times New Roman"/>
          <w:spacing w:val="-6"/>
          <w:sz w:val="28"/>
          <w:szCs w:val="28"/>
        </w:rPr>
      </w:pPr>
      <w:r>
        <w:rPr>
          <w:spacing w:val="-6"/>
          <w:sz w:val="28"/>
          <w:szCs w:val="28"/>
        </w:rPr>
        <w:t>1.</w:t>
        <w:tab/>
        <w:t>При сложении и вычитании приближённых чисел в результате следует сохранять столько десятичных знаков, сколько их в приближенном, данном с наименьшим числом десятичных знаков.</w:t>
      </w:r>
    </w:p>
    <w:p>
      <w:pPr>
        <w:pStyle w:val="Normal"/>
        <w:spacing w:lineRule="auto" w:line="360" w:before="0" w:after="0"/>
        <w:ind w:firstLine="708"/>
        <w:jc w:val="both"/>
        <w:rPr>
          <w:rFonts w:ascii="Times New Roman" w:hAnsi="Times New Roman"/>
          <w:spacing w:val="-6"/>
          <w:sz w:val="28"/>
          <w:szCs w:val="28"/>
        </w:rPr>
      </w:pPr>
      <w:r>
        <w:rPr>
          <w:spacing w:val="-6"/>
          <w:sz w:val="28"/>
          <w:szCs w:val="28"/>
        </w:rPr>
        <w:t>2.</w:t>
        <w:tab/>
        <w:t>При умножении и делении в результате следует сохранять столько значащих цифр, сколько их имеет приближённое данное с наименьшим числом значащих цифр.</w:t>
      </w:r>
    </w:p>
    <w:p>
      <w:pPr>
        <w:pStyle w:val="Normal"/>
        <w:spacing w:lineRule="auto" w:line="360" w:before="0" w:after="0"/>
        <w:ind w:firstLine="708"/>
        <w:jc w:val="both"/>
        <w:rPr>
          <w:rFonts w:ascii="Times New Roman" w:hAnsi="Times New Roman"/>
          <w:spacing w:val="-6"/>
          <w:sz w:val="28"/>
          <w:szCs w:val="28"/>
        </w:rPr>
      </w:pPr>
      <w:r>
        <w:rPr>
          <w:spacing w:val="-6"/>
          <w:sz w:val="28"/>
          <w:szCs w:val="28"/>
        </w:rPr>
        <w:t>3.</w:t>
        <w:tab/>
        <w:t>При возведении в квадрат или куб в результате следует сохранять столько значащих цифр, сколько их имеет возводимое в степень приближённое число ( последняя цифра квадрата и особенно куба при этом менее надежна, чем последняя цифра основания ).</w:t>
      </w:r>
    </w:p>
    <w:p>
      <w:pPr>
        <w:pStyle w:val="Normal"/>
        <w:spacing w:lineRule="auto" w:line="360" w:before="0" w:after="0"/>
        <w:ind w:firstLine="708"/>
        <w:jc w:val="both"/>
        <w:rPr>
          <w:rFonts w:ascii="Times New Roman" w:hAnsi="Times New Roman"/>
          <w:spacing w:val="-6"/>
          <w:sz w:val="28"/>
          <w:szCs w:val="28"/>
        </w:rPr>
      </w:pPr>
      <w:r>
        <w:rPr>
          <w:spacing w:val="-6"/>
          <w:sz w:val="28"/>
          <w:szCs w:val="28"/>
        </w:rPr>
        <w:t>4.</w:t>
        <w:tab/>
        <w:t>При увеличении квадратного и кубического корней в результате следует брать столько значащих цифр, сколько их имеет приближённое значение подкоренного числа (последняя цифра квадратного и особенно кубического корня при этом более надёжна, чем последняя цифра подкоренного числа).</w:t>
      </w:r>
    </w:p>
    <w:p>
      <w:pPr>
        <w:pStyle w:val="Normal"/>
        <w:spacing w:lineRule="auto" w:line="360" w:before="0" w:after="0"/>
        <w:ind w:firstLine="708"/>
        <w:jc w:val="both"/>
        <w:rPr>
          <w:rFonts w:ascii="Times New Roman" w:hAnsi="Times New Roman"/>
          <w:spacing w:val="-6"/>
          <w:sz w:val="28"/>
          <w:szCs w:val="28"/>
        </w:rPr>
      </w:pPr>
      <w:r>
        <w:rPr>
          <w:spacing w:val="-6"/>
          <w:sz w:val="28"/>
          <w:szCs w:val="28"/>
        </w:rPr>
        <w:t>5.</w:t>
        <w:tab/>
        <w:t>Во всех промежуточных результатах следует сохранять одной цифрой более, чем рекомендуют предыдущие правила. В окончательном результате эта запасная цифра отбрасывается.</w:t>
      </w:r>
    </w:p>
    <w:p>
      <w:pPr>
        <w:pStyle w:val="Normal"/>
        <w:spacing w:lineRule="auto" w:line="360" w:before="0" w:after="0"/>
        <w:ind w:firstLine="708"/>
        <w:jc w:val="both"/>
        <w:rPr>
          <w:rFonts w:ascii="Times New Roman" w:hAnsi="Times New Roman"/>
          <w:spacing w:val="-6"/>
          <w:sz w:val="28"/>
          <w:szCs w:val="28"/>
        </w:rPr>
      </w:pPr>
      <w:r>
        <w:rPr>
          <w:spacing w:val="-6"/>
          <w:sz w:val="28"/>
          <w:szCs w:val="28"/>
        </w:rPr>
        <w:t>6.</w:t>
        <w:tab/>
        <w:t>Если некоторые данные имеют больше десятичных знаков (при сложении и вычитании) или больше значащих цифр (при умножении, делении, возведении в степень, извлечении корня), чем другие, то их предварительно следует округлить, сохраняя, лишь одну лишнюю цифру.</w:t>
      </w:r>
    </w:p>
    <w:p>
      <w:pPr>
        <w:pStyle w:val="Normal"/>
        <w:spacing w:lineRule="auto" w:line="360" w:before="0" w:after="0"/>
        <w:ind w:firstLine="708"/>
        <w:jc w:val="both"/>
        <w:rPr>
          <w:rFonts w:ascii="Times New Roman" w:hAnsi="Times New Roman"/>
          <w:spacing w:val="-6"/>
          <w:sz w:val="28"/>
          <w:szCs w:val="28"/>
        </w:rPr>
      </w:pPr>
      <w:r>
        <w:rPr>
          <w:spacing w:val="-6"/>
          <w:sz w:val="28"/>
          <w:szCs w:val="28"/>
        </w:rPr>
        <w:t>Если данные можно брать с произвольной точностью, то для получения результата с K цифрами данные следует брать с таким числом цифр, какое даёт согласно правилам 1-4(К+1) цифру в результате.</w:t>
      </w:r>
    </w:p>
    <w:p>
      <w:pPr>
        <w:pStyle w:val="Normal"/>
        <w:spacing w:lineRule="auto" w:line="360" w:before="0" w:after="0"/>
        <w:ind w:firstLine="708"/>
        <w:jc w:val="center"/>
        <w:rPr>
          <w:rFonts w:ascii="Times New Roman" w:hAnsi="Times New Roman"/>
          <w:b/>
          <w:b/>
          <w:spacing w:val="-6"/>
          <w:sz w:val="28"/>
          <w:szCs w:val="28"/>
        </w:rPr>
      </w:pPr>
      <w:r>
        <w:rPr>
          <w:b/>
          <w:spacing w:val="-6"/>
          <w:sz w:val="28"/>
          <w:szCs w:val="28"/>
        </w:rPr>
        <w:t>Задания для самостоятельной работы.</w:t>
      </w:r>
    </w:p>
    <w:p>
      <w:pPr>
        <w:pStyle w:val="ListParagraph"/>
        <w:numPr>
          <w:ilvl w:val="0"/>
          <w:numId w:val="14"/>
        </w:numPr>
        <w:spacing w:lineRule="auto" w:line="360" w:before="0" w:after="0"/>
        <w:ind w:left="0" w:firstLine="426"/>
        <w:contextualSpacing/>
        <w:jc w:val="both"/>
        <w:rPr>
          <w:rFonts w:ascii="Times New Roman" w:hAnsi="Times New Roman"/>
          <w:spacing w:val="-6"/>
          <w:sz w:val="28"/>
          <w:szCs w:val="28"/>
        </w:rPr>
      </w:pPr>
      <w:r>
        <w:rPr>
          <w:rFonts w:ascii="Times New Roman" w:hAnsi="Times New Roman"/>
          <w:spacing w:val="-6"/>
          <w:sz w:val="28"/>
          <w:szCs w:val="28"/>
        </w:rPr>
        <w:t>Оцените абсолютную погрешность приближенного значения следующих  чисел:</w:t>
      </w:r>
    </w:p>
    <w:p>
      <w:pPr>
        <w:pStyle w:val="ListParagraph"/>
        <w:numPr>
          <w:ilvl w:val="0"/>
          <w:numId w:val="15"/>
        </w:numPr>
        <w:rPr>
          <w:rFonts w:ascii="Times New Roman" w:hAnsi="Times New Roman"/>
          <w:spacing w:val="-6"/>
          <w:sz w:val="28"/>
          <w:szCs w:val="28"/>
        </w:rPr>
      </w:pPr>
      <w:r>
        <w:rPr>
          <w:rFonts w:ascii="Times New Roman" w:hAnsi="Times New Roman"/>
          <w:spacing w:val="-6"/>
          <w:sz w:val="28"/>
          <w:szCs w:val="28"/>
        </w:rPr>
        <w:t>5,56  с точностью до десятых</w:t>
      </w:r>
    </w:p>
    <w:p>
      <w:pPr>
        <w:pStyle w:val="ListParagraph"/>
        <w:numPr>
          <w:ilvl w:val="0"/>
          <w:numId w:val="15"/>
        </w:numPr>
        <w:rPr>
          <w:rFonts w:ascii="Times New Roman" w:hAnsi="Times New Roman"/>
          <w:spacing w:val="-6"/>
          <w:sz w:val="28"/>
          <w:szCs w:val="28"/>
        </w:rPr>
      </w:pPr>
      <w:r>
        <w:rPr>
          <w:rFonts w:ascii="Times New Roman" w:hAnsi="Times New Roman"/>
          <w:spacing w:val="-6"/>
          <w:sz w:val="28"/>
          <w:szCs w:val="28"/>
        </w:rPr>
        <w:t>125,9 с точностью до целых</w:t>
      </w:r>
    </w:p>
    <w:p>
      <w:pPr>
        <w:pStyle w:val="ListParagraph"/>
        <w:numPr>
          <w:ilvl w:val="0"/>
          <w:numId w:val="14"/>
        </w:numPr>
        <w:ind w:left="0" w:firstLine="708"/>
        <w:rPr>
          <w:rFonts w:ascii="Times New Roman" w:hAnsi="Times New Roman"/>
          <w:spacing w:val="-6"/>
          <w:sz w:val="28"/>
          <w:szCs w:val="28"/>
        </w:rPr>
      </w:pPr>
      <w:r>
        <w:rPr>
          <w:rFonts w:ascii="Times New Roman" w:hAnsi="Times New Roman"/>
          <w:spacing w:val="-6"/>
          <w:sz w:val="28"/>
          <w:szCs w:val="28"/>
        </w:rPr>
        <w:t>Оцените относительную  погрешность приближенного значения следующих  чисел:</w:t>
      </w:r>
    </w:p>
    <w:p>
      <w:pPr>
        <w:pStyle w:val="ListParagraph"/>
        <w:numPr>
          <w:ilvl w:val="0"/>
          <w:numId w:val="16"/>
        </w:numPr>
        <w:rPr>
          <w:rFonts w:ascii="Times New Roman" w:hAnsi="Times New Roman"/>
          <w:spacing w:val="-6"/>
          <w:sz w:val="28"/>
          <w:szCs w:val="28"/>
        </w:rPr>
      </w:pPr>
      <w:r>
        <w:rPr>
          <w:rFonts w:ascii="Times New Roman" w:hAnsi="Times New Roman"/>
          <w:spacing w:val="-6"/>
          <w:sz w:val="28"/>
          <w:szCs w:val="28"/>
        </w:rPr>
        <w:t>0,145  с точностью до сотых</w:t>
      </w:r>
    </w:p>
    <w:p>
      <w:pPr>
        <w:pStyle w:val="ListParagraph"/>
        <w:numPr>
          <w:ilvl w:val="0"/>
          <w:numId w:val="16"/>
        </w:numPr>
        <w:rPr>
          <w:rFonts w:ascii="Times New Roman" w:hAnsi="Times New Roman"/>
          <w:spacing w:val="-6"/>
          <w:sz w:val="28"/>
          <w:szCs w:val="28"/>
        </w:rPr>
      </w:pPr>
      <w:r>
        <w:rPr>
          <w:rFonts w:ascii="Times New Roman" w:hAnsi="Times New Roman"/>
          <w:spacing w:val="-6"/>
          <w:sz w:val="28"/>
          <w:szCs w:val="28"/>
        </w:rPr>
        <w:t>2465,9 с точностью до целых</w:t>
      </w:r>
    </w:p>
    <w:p>
      <w:pPr>
        <w:pStyle w:val="ListParagraph"/>
        <w:numPr>
          <w:ilvl w:val="0"/>
          <w:numId w:val="14"/>
        </w:numPr>
        <w:ind w:left="0" w:firstLine="708"/>
        <w:rPr>
          <w:rFonts w:ascii="Times New Roman" w:hAnsi="Times New Roman"/>
          <w:spacing w:val="-6"/>
          <w:sz w:val="28"/>
          <w:szCs w:val="28"/>
        </w:rPr>
      </w:pPr>
      <w:r>
        <w:rPr>
          <w:rFonts w:ascii="Times New Roman" w:hAnsi="Times New Roman"/>
          <w:spacing w:val="-6"/>
          <w:sz w:val="28"/>
          <w:szCs w:val="28"/>
        </w:rPr>
        <w:t>Оцените абсолютную и относительную  погрешность приближенного значения следующих  чисел:</w:t>
      </w:r>
    </w:p>
    <w:p>
      <w:pPr>
        <w:pStyle w:val="ListParagraph"/>
        <w:numPr>
          <w:ilvl w:val="0"/>
          <w:numId w:val="17"/>
        </w:numPr>
        <w:rPr>
          <w:rFonts w:ascii="Times New Roman" w:hAnsi="Times New Roman"/>
          <w:spacing w:val="-6"/>
          <w:sz w:val="28"/>
          <w:szCs w:val="28"/>
        </w:rPr>
      </w:pPr>
      <w:r>
        <w:rPr>
          <w:rFonts w:ascii="Times New Roman" w:hAnsi="Times New Roman"/>
          <w:spacing w:val="-6"/>
          <w:sz w:val="28"/>
          <w:szCs w:val="28"/>
        </w:rPr>
        <w:t>0,145  с точностью до сотых</w:t>
      </w:r>
    </w:p>
    <w:p>
      <w:pPr>
        <w:pStyle w:val="ListParagraph"/>
        <w:numPr>
          <w:ilvl w:val="0"/>
          <w:numId w:val="17"/>
        </w:numPr>
        <w:rPr>
          <w:rFonts w:ascii="Times New Roman" w:hAnsi="Times New Roman"/>
          <w:spacing w:val="-6"/>
          <w:sz w:val="28"/>
          <w:szCs w:val="28"/>
        </w:rPr>
      </w:pPr>
      <w:r>
        <w:rPr>
          <w:rFonts w:ascii="Times New Roman" w:hAnsi="Times New Roman"/>
          <w:spacing w:val="-6"/>
          <w:sz w:val="28"/>
          <w:szCs w:val="28"/>
        </w:rPr>
        <w:t>2465,9 с точностью до целых</w:t>
      </w:r>
    </w:p>
    <w:p>
      <w:pPr>
        <w:pStyle w:val="ListParagraph"/>
        <w:numPr>
          <w:ilvl w:val="0"/>
          <w:numId w:val="14"/>
        </w:numPr>
        <w:ind w:left="142" w:firstLine="567"/>
        <w:rPr>
          <w:rFonts w:ascii="Times New Roman" w:hAnsi="Times New Roman"/>
          <w:spacing w:val="-6"/>
          <w:sz w:val="28"/>
          <w:szCs w:val="28"/>
        </w:rPr>
      </w:pPr>
      <w:r>
        <w:rPr>
          <w:rFonts w:ascii="Times New Roman" w:hAnsi="Times New Roman"/>
          <w:spacing w:val="-6"/>
          <w:sz w:val="28"/>
          <w:szCs w:val="28"/>
        </w:rPr>
        <w:t xml:space="preserve">Найдите сумму и разность приближенных значений: </w:t>
      </w:r>
    </w:p>
    <w:p>
      <w:pPr>
        <w:pStyle w:val="ListParagraph"/>
        <w:numPr>
          <w:ilvl w:val="3"/>
          <w:numId w:val="18"/>
        </w:numPr>
        <w:ind w:left="1134" w:hanging="360"/>
        <w:rPr>
          <w:rFonts w:ascii="Times New Roman" w:hAnsi="Times New Roman"/>
          <w:spacing w:val="-6"/>
          <w:sz w:val="28"/>
          <w:szCs w:val="28"/>
        </w:rPr>
      </w:pPr>
      <w:r>
        <w:rPr>
          <w:rFonts w:ascii="Times New Roman" w:hAnsi="Times New Roman"/>
          <w:spacing w:val="-6"/>
          <w:sz w:val="28"/>
          <w:szCs w:val="28"/>
        </w:rPr>
        <w:t>А=45,651, В=13,12</w:t>
      </w:r>
    </w:p>
    <w:p>
      <w:pPr>
        <w:pStyle w:val="ListParagraph"/>
        <w:numPr>
          <w:ilvl w:val="3"/>
          <w:numId w:val="18"/>
        </w:numPr>
        <w:ind w:left="1134" w:hanging="360"/>
        <w:rPr>
          <w:rFonts w:ascii="Times New Roman" w:hAnsi="Times New Roman"/>
          <w:spacing w:val="-6"/>
          <w:sz w:val="28"/>
          <w:szCs w:val="28"/>
        </w:rPr>
      </w:pPr>
      <w:r>
        <w:rPr>
          <w:rFonts w:ascii="Times New Roman" w:hAnsi="Times New Roman"/>
          <w:spacing w:val="-6"/>
          <w:sz w:val="28"/>
          <w:szCs w:val="28"/>
        </w:rPr>
        <w:t>А=48,4, В=20,47</w:t>
      </w:r>
    </w:p>
    <w:p>
      <w:pPr>
        <w:pStyle w:val="ListParagraph"/>
        <w:numPr>
          <w:ilvl w:val="0"/>
          <w:numId w:val="14"/>
        </w:numPr>
        <w:ind w:left="0" w:firstLine="708"/>
        <w:rPr>
          <w:rFonts w:ascii="Times New Roman" w:hAnsi="Times New Roman"/>
          <w:spacing w:val="-6"/>
          <w:sz w:val="28"/>
          <w:szCs w:val="28"/>
        </w:rPr>
      </w:pPr>
      <w:r>
        <w:rPr>
          <w:rFonts w:ascii="Times New Roman" w:hAnsi="Times New Roman"/>
          <w:spacing w:val="-6"/>
          <w:sz w:val="28"/>
          <w:szCs w:val="28"/>
        </w:rPr>
        <w:t>Найдите сумму,  разность, произведение и частное приближенных значений:</w:t>
      </w:r>
    </w:p>
    <w:p>
      <w:pPr>
        <w:pStyle w:val="ListParagraph"/>
        <w:numPr>
          <w:ilvl w:val="0"/>
          <w:numId w:val="19"/>
        </w:numPr>
        <w:rPr>
          <w:rFonts w:ascii="Times New Roman" w:hAnsi="Times New Roman"/>
          <w:spacing w:val="-6"/>
          <w:sz w:val="28"/>
          <w:szCs w:val="28"/>
        </w:rPr>
      </w:pPr>
      <w:r>
        <w:rPr>
          <w:rFonts w:ascii="Times New Roman" w:hAnsi="Times New Roman"/>
          <w:spacing w:val="-6"/>
          <w:sz w:val="28"/>
          <w:szCs w:val="28"/>
        </w:rPr>
        <w:t>А=7,41, В=5,146</w:t>
      </w:r>
    </w:p>
    <w:p>
      <w:pPr>
        <w:pStyle w:val="ListParagraph"/>
        <w:numPr>
          <w:ilvl w:val="0"/>
          <w:numId w:val="19"/>
        </w:numPr>
        <w:rPr>
          <w:rFonts w:ascii="Times New Roman" w:hAnsi="Times New Roman"/>
          <w:spacing w:val="-6"/>
          <w:sz w:val="28"/>
          <w:szCs w:val="28"/>
        </w:rPr>
      </w:pPr>
      <w:r>
        <w:rPr>
          <w:rFonts w:ascii="Times New Roman" w:hAnsi="Times New Roman"/>
          <w:spacing w:val="-6"/>
          <w:sz w:val="28"/>
          <w:szCs w:val="28"/>
        </w:rPr>
        <w:t>А=78,1, В=45,458</w:t>
      </w:r>
    </w:p>
    <w:p>
      <w:pPr>
        <w:pStyle w:val="ListParagraph"/>
        <w:numPr>
          <w:ilvl w:val="0"/>
          <w:numId w:val="14"/>
        </w:numPr>
        <w:rPr>
          <w:rFonts w:ascii="Times New Roman" w:hAnsi="Times New Roman"/>
          <w:spacing w:val="-6"/>
          <w:sz w:val="28"/>
          <w:szCs w:val="28"/>
        </w:rPr>
      </w:pPr>
      <w:r>
        <w:rPr>
          <w:rFonts w:ascii="Times New Roman" w:hAnsi="Times New Roman"/>
          <w:spacing w:val="-6"/>
          <w:sz w:val="28"/>
          <w:szCs w:val="28"/>
        </w:rPr>
        <w:t>Вычислить  , если известно, что  а = 7,15;   в = 1,651;  с= 3,3.</w:t>
      </w:r>
    </w:p>
    <w:p>
      <w:pPr>
        <w:pStyle w:val="Normal"/>
        <w:rPr>
          <w:rFonts w:ascii="Times New Roman" w:hAnsi="Times New Roman"/>
          <w:b/>
          <w:b/>
          <w:spacing w:val="-6"/>
          <w:sz w:val="28"/>
          <w:szCs w:val="28"/>
        </w:rPr>
      </w:pPr>
      <w:r>
        <w:rPr>
          <w:b/>
          <w:spacing w:val="-6"/>
          <w:sz w:val="28"/>
          <w:szCs w:val="28"/>
        </w:rPr>
        <w:t>Вопросы для самопроверки</w:t>
      </w:r>
    </w:p>
    <w:p>
      <w:pPr>
        <w:pStyle w:val="ListParagraph"/>
        <w:numPr>
          <w:ilvl w:val="0"/>
          <w:numId w:val="20"/>
        </w:numPr>
        <w:spacing w:lineRule="auto" w:line="360" w:before="0" w:after="0"/>
        <w:ind w:left="426" w:hanging="360"/>
        <w:contextualSpacing/>
        <w:jc w:val="both"/>
        <w:rPr>
          <w:rFonts w:ascii="Times New Roman" w:hAnsi="Times New Roman"/>
          <w:spacing w:val="-6"/>
          <w:sz w:val="28"/>
          <w:szCs w:val="28"/>
        </w:rPr>
      </w:pPr>
      <w:r>
        <w:rPr>
          <w:rFonts w:ascii="Times New Roman" w:hAnsi="Times New Roman"/>
          <w:spacing w:val="-6"/>
          <w:sz w:val="28"/>
          <w:szCs w:val="28"/>
        </w:rPr>
        <w:t>Какие бывают погрешности?</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Что  такое абсолютная погрешность?</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Что  такое относительная погрешность?</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Как найти приближенной значение суммы приближенных  значений?</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Как найти приближенной значение разности приближенных  значений?</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Как найти приближенной значение произведения приближенных  значений?</w:t>
      </w:r>
    </w:p>
    <w:p>
      <w:pPr>
        <w:pStyle w:val="ListParagraph"/>
        <w:numPr>
          <w:ilvl w:val="0"/>
          <w:numId w:val="20"/>
        </w:numPr>
        <w:ind w:left="426" w:hanging="360"/>
        <w:rPr>
          <w:rFonts w:ascii="Times New Roman" w:hAnsi="Times New Roman"/>
          <w:spacing w:val="-6"/>
          <w:sz w:val="28"/>
          <w:szCs w:val="28"/>
        </w:rPr>
      </w:pPr>
      <w:r>
        <w:rPr>
          <w:rFonts w:ascii="Times New Roman" w:hAnsi="Times New Roman"/>
          <w:spacing w:val="-6"/>
          <w:sz w:val="28"/>
          <w:szCs w:val="28"/>
        </w:rPr>
        <w:t>Как найти приближенной значение частного приближенных  значений?</w:t>
      </w:r>
    </w:p>
    <w:p>
      <w:pPr>
        <w:pStyle w:val="Normal"/>
        <w:spacing w:before="0" w:after="0"/>
        <w:ind w:left="426" w:hanging="0"/>
        <w:jc w:val="center"/>
        <w:rPr>
          <w:rFonts w:ascii="Times New Roman" w:hAnsi="Times New Roman" w:cs="Times New Roman"/>
          <w:b/>
          <w:b/>
          <w:sz w:val="28"/>
          <w:szCs w:val="28"/>
        </w:rPr>
      </w:pPr>
      <w:r>
        <w:rPr>
          <w:rFonts w:cs="Times New Roman"/>
          <w:b/>
          <w:sz w:val="28"/>
          <w:szCs w:val="28"/>
        </w:rPr>
        <w:t>Тема 2.2. Теория пределов  и непрерывность функций</w:t>
      </w:r>
    </w:p>
    <w:p>
      <w:pPr>
        <w:pStyle w:val="Default"/>
        <w:widowControl w:val="false"/>
        <w:jc w:val="both"/>
        <w:rPr>
          <w:i/>
          <w:i/>
          <w:sz w:val="28"/>
          <w:szCs w:val="28"/>
        </w:rPr>
      </w:pPr>
      <w:r>
        <w:rPr>
          <w:i/>
          <w:sz w:val="28"/>
          <w:szCs w:val="28"/>
        </w:rPr>
      </w:r>
    </w:p>
    <w:p>
      <w:pPr>
        <w:pStyle w:val="Default"/>
        <w:widowControl w:val="false"/>
        <w:jc w:val="both"/>
        <w:rPr>
          <w:sz w:val="28"/>
          <w:szCs w:val="28"/>
        </w:rPr>
      </w:pPr>
      <w:r>
        <w:rPr>
          <w:i/>
          <w:sz w:val="28"/>
          <w:szCs w:val="28"/>
        </w:rPr>
        <w:t>Цель работы</w:t>
      </w:r>
      <w:r>
        <w:rPr>
          <w:sz w:val="28"/>
          <w:szCs w:val="28"/>
        </w:rPr>
        <w:t>:Отработка навыков вычисления пределов функций</w:t>
      </w:r>
    </w:p>
    <w:p>
      <w:pPr>
        <w:pStyle w:val="Normal"/>
        <w:spacing w:lineRule="auto" w:line="360" w:before="0" w:after="0"/>
        <w:jc w:val="both"/>
        <w:rPr>
          <w:rFonts w:ascii="Times New Roman" w:hAnsi="Times New Roman"/>
          <w:b/>
          <w:b/>
          <w:i/>
          <w:i/>
          <w:sz w:val="28"/>
          <w:szCs w:val="28"/>
          <w:lang w:eastAsia="en-US"/>
        </w:rPr>
      </w:pPr>
      <w:r>
        <w:rPr>
          <w:b/>
          <w:sz w:val="28"/>
          <w:szCs w:val="28"/>
        </w:rPr>
        <w:t xml:space="preserve">Задание 1: </w:t>
      </w:r>
      <w:r>
        <w:rPr>
          <w:sz w:val="28"/>
          <w:szCs w:val="28"/>
        </w:rPr>
        <w:t xml:space="preserve">Раскройте неопределённости неопределённостей </w:t>
      </w:r>
      <w:r>
        <w:rPr/>
      </w:r>
      <m:oMath xmlns:m="http://schemas.openxmlformats.org/officeDocument/2006/math">
        <m:f>
          <m:num>
            <m:r>
              <w:rPr>
                <w:rFonts w:ascii="Cambria Math" w:hAnsi="Cambria Math"/>
              </w:rPr>
              <m:t xml:space="preserve">0</m:t>
            </m:r>
          </m:num>
          <m:den>
            <m:r>
              <w:rPr>
                <w:rFonts w:ascii="Cambria Math" w:hAnsi="Cambria Math"/>
              </w:rPr>
              <m:t xml:space="preserve">0</m:t>
            </m:r>
          </m:den>
        </m:f>
      </m:oMath>
      <w:r>
        <w:rPr>
          <w:sz w:val="28"/>
          <w:szCs w:val="28"/>
        </w:rPr>
        <w:t xml:space="preserve">, </w:t>
      </w:r>
      <w:r>
        <w:rPr/>
      </w:r>
      <m:oMath xmlns:m="http://schemas.openxmlformats.org/officeDocument/2006/math">
        <m:f>
          <m:num>
            <m:r>
              <w:rPr>
                <w:rFonts w:ascii="Cambria Math" w:hAnsi="Cambria Math"/>
              </w:rPr>
              <m:t xml:space="preserve">∞</m:t>
            </m:r>
          </m:num>
          <m:den>
            <m:r>
              <w:rPr>
                <w:rFonts w:ascii="Cambria Math" w:hAnsi="Cambria Math"/>
              </w:rPr>
              <m:t xml:space="preserve">∞</m:t>
            </m:r>
          </m:den>
        </m:f>
      </m:oMath>
    </w:p>
    <w:p>
      <w:pPr>
        <w:pStyle w:val="Normal"/>
        <w:spacing w:lineRule="auto" w:line="360" w:before="0" w:after="0"/>
        <w:jc w:val="both"/>
        <w:rPr>
          <w:rFonts w:ascii="Times New Roman" w:hAnsi="Times New Roman"/>
          <w:sz w:val="28"/>
          <w:szCs w:val="28"/>
        </w:rPr>
      </w:pPr>
      <w:r>
        <w:rPr>
          <w:b/>
          <w:sz w:val="28"/>
          <w:szCs w:val="28"/>
        </w:rPr>
        <w:t>Задание 2:</w:t>
      </w:r>
      <w:r>
        <w:rPr>
          <w:sz w:val="28"/>
          <w:szCs w:val="28"/>
        </w:rPr>
        <w:t xml:space="preserve">Подготовьте реферат на тему </w:t>
      </w:r>
      <w:r>
        <w:rPr>
          <w:rFonts w:cs="Times New Roman"/>
          <w:sz w:val="28"/>
          <w:szCs w:val="28"/>
        </w:rPr>
        <w:t>«Различные варианты использования первого и второго замечательных пределов для решения профессиональных задач»</w:t>
      </w:r>
    </w:p>
    <w:p>
      <w:pPr>
        <w:pStyle w:val="ListParagraph"/>
        <w:jc w:val="center"/>
        <w:rPr>
          <w:rFonts w:ascii="Times New Roman" w:hAnsi="Times New Roman"/>
          <w:sz w:val="28"/>
          <w:szCs w:val="28"/>
        </w:rPr>
      </w:pPr>
      <w:r>
        <w:rPr>
          <w:rFonts w:ascii="Times New Roman" w:hAnsi="Times New Roman"/>
          <w:sz w:val="28"/>
          <w:szCs w:val="28"/>
        </w:rPr>
        <w:t>Ход работы:</w:t>
      </w:r>
    </w:p>
    <w:p>
      <w:pPr>
        <w:pStyle w:val="Normal"/>
        <w:jc w:val="both"/>
        <w:rPr>
          <w:rFonts w:ascii="Times New Roman" w:hAnsi="Times New Roman"/>
          <w:sz w:val="28"/>
          <w:szCs w:val="28"/>
        </w:rPr>
      </w:pPr>
      <w:r>
        <w:rPr>
          <w:sz w:val="28"/>
          <w:szCs w:val="28"/>
        </w:rPr>
      </w:r>
    </w:p>
    <w:p>
      <w:pPr>
        <w:pStyle w:val="Default"/>
        <w:widowControl w:val="false"/>
        <w:ind w:firstLine="709"/>
        <w:jc w:val="center"/>
        <w:rPr>
          <w:sz w:val="28"/>
          <w:szCs w:val="28"/>
        </w:rPr>
      </w:pPr>
      <w:r>
        <w:rPr>
          <w:sz w:val="28"/>
          <w:szCs w:val="28"/>
        </w:rPr>
        <w:t>Краткие теоретические сведения</w:t>
      </w:r>
    </w:p>
    <w:p>
      <w:pPr>
        <w:pStyle w:val="Normal"/>
        <w:spacing w:lineRule="auto" w:line="240" w:before="0" w:after="0"/>
        <w:jc w:val="both"/>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sz w:val="28"/>
          <w:szCs w:val="28"/>
          <w:u w:val="single"/>
        </w:rPr>
        <w:t>Определение.</w:t>
      </w:r>
      <w:r>
        <w:rPr>
          <w:sz w:val="28"/>
          <w:szCs w:val="28"/>
        </w:rPr>
        <w:t xml:space="preserve"> Число </w:t>
      </w:r>
      <w:r>
        <w:rPr>
          <w:i/>
          <w:sz w:val="28"/>
          <w:szCs w:val="28"/>
          <w:lang w:val="en-US"/>
        </w:rPr>
        <w:t>b</w:t>
      </w:r>
      <w:r>
        <w:rPr>
          <w:sz w:val="28"/>
          <w:szCs w:val="28"/>
        </w:rPr>
        <w:t xml:space="preserve"> называется пределом функции </w:t>
      </w:r>
      <w:r>
        <w:rPr>
          <w:i/>
          <w:sz w:val="28"/>
          <w:szCs w:val="28"/>
          <w:lang w:val="en-US"/>
        </w:rPr>
        <w:t>f</w:t>
      </w:r>
      <w:r>
        <w:rPr>
          <w:sz w:val="28"/>
          <w:szCs w:val="28"/>
        </w:rPr>
        <w:t>(</w:t>
      </w:r>
      <w:r>
        <w:rPr>
          <w:i/>
          <w:sz w:val="28"/>
          <w:szCs w:val="28"/>
          <w:lang w:val="en-US"/>
        </w:rPr>
        <w:t>x</w:t>
      </w:r>
      <w:r>
        <w:rPr>
          <w:sz w:val="28"/>
          <w:szCs w:val="28"/>
        </w:rPr>
        <w:t xml:space="preserve">) в точке </w:t>
      </w:r>
      <w:r>
        <w:rPr>
          <w:i/>
          <w:sz w:val="28"/>
          <w:szCs w:val="28"/>
          <w:lang w:val="en-US"/>
        </w:rPr>
        <w:t>x</w:t>
      </w:r>
      <w:r>
        <w:rPr>
          <w:sz w:val="28"/>
          <w:szCs w:val="28"/>
          <w:vertAlign w:val="subscript"/>
        </w:rPr>
        <w:t>0</w:t>
      </w:r>
      <w:r>
        <w:rPr>
          <w:sz w:val="28"/>
          <w:szCs w:val="28"/>
        </w:rPr>
        <w:t xml:space="preserve">, если для всех значений </w:t>
      </w:r>
      <w:r>
        <w:rPr>
          <w:i/>
          <w:sz w:val="28"/>
          <w:szCs w:val="28"/>
        </w:rPr>
        <w:t>х</w:t>
      </w:r>
      <w:r>
        <w:rPr>
          <w:sz w:val="28"/>
          <w:szCs w:val="28"/>
        </w:rPr>
        <w:t xml:space="preserve">, достаточно близких к </w:t>
      </w:r>
      <w:r>
        <w:rPr>
          <w:i/>
          <w:sz w:val="28"/>
          <w:szCs w:val="28"/>
          <w:lang w:val="en-US"/>
        </w:rPr>
        <w:t>x</w:t>
      </w:r>
      <w:r>
        <w:rPr>
          <w:sz w:val="28"/>
          <w:szCs w:val="28"/>
          <w:vertAlign w:val="subscript"/>
        </w:rPr>
        <w:t>0</w:t>
      </w:r>
      <w:r>
        <w:rPr>
          <w:sz w:val="28"/>
          <w:szCs w:val="28"/>
        </w:rPr>
        <w:t xml:space="preserve"> и отличных от </w:t>
      </w:r>
      <w:r>
        <w:rPr>
          <w:i/>
          <w:sz w:val="28"/>
          <w:szCs w:val="28"/>
          <w:lang w:val="en-US"/>
        </w:rPr>
        <w:t>x</w:t>
      </w:r>
      <w:r>
        <w:rPr>
          <w:sz w:val="28"/>
          <w:szCs w:val="28"/>
          <w:vertAlign w:val="subscript"/>
        </w:rPr>
        <w:t>0</w:t>
      </w:r>
      <w:r>
        <w:rPr>
          <w:sz w:val="28"/>
          <w:szCs w:val="28"/>
        </w:rPr>
        <w:t xml:space="preserve">, значения функции </w:t>
      </w:r>
      <w:r>
        <w:rPr>
          <w:i/>
          <w:sz w:val="28"/>
          <w:szCs w:val="28"/>
          <w:lang w:val="en-US"/>
        </w:rPr>
        <w:t>f</w:t>
      </w:r>
      <w:r>
        <w:rPr>
          <w:sz w:val="28"/>
          <w:szCs w:val="28"/>
        </w:rPr>
        <w:t>(</w:t>
      </w:r>
      <w:r>
        <w:rPr>
          <w:i/>
          <w:sz w:val="28"/>
          <w:szCs w:val="28"/>
          <w:lang w:val="en-US"/>
        </w:rPr>
        <w:t>x</w:t>
      </w:r>
      <w:r>
        <w:rPr>
          <w:sz w:val="28"/>
          <w:szCs w:val="28"/>
        </w:rPr>
        <w:t xml:space="preserve">) сколь угодно мало отличаются от числа </w:t>
      </w:r>
      <w:r>
        <w:rPr>
          <w:i/>
          <w:sz w:val="28"/>
          <w:szCs w:val="28"/>
          <w:lang w:val="en-US"/>
        </w:rPr>
        <w:t>b</w:t>
      </w:r>
      <w:r>
        <w:rPr>
          <w:sz w:val="28"/>
          <w:szCs w:val="28"/>
        </w:rPr>
        <w:t>.</w:t>
        <w:tab/>
        <w:tab/>
        <w:tab/>
        <w:t xml:space="preserve">Пишут: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b</m:t>
        </m:r>
      </m:oMath>
      <w:r>
        <w:rPr>
          <w:sz w:val="28"/>
          <w:szCs w:val="28"/>
        </w:rPr>
        <w:t>.</w:t>
      </w:r>
    </w:p>
    <w:p>
      <w:pPr>
        <w:pStyle w:val="Normal"/>
        <w:spacing w:lineRule="auto" w:line="240" w:before="0" w:after="0"/>
        <w:jc w:val="both"/>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sz w:val="28"/>
          <w:szCs w:val="28"/>
          <w:u w:val="single"/>
        </w:rPr>
        <w:t>Свойства пределов</w:t>
      </w:r>
      <w:r>
        <w:rPr>
          <w:sz w:val="28"/>
          <w:szCs w:val="28"/>
        </w:rPr>
        <w:t xml:space="preserve">. Пусть существуют пределы </w:t>
      </w:r>
      <w:r>
        <w:rPr/>
      </w:r>
      <m:oMath xmlns:m="http://schemas.openxmlformats.org/officeDocument/2006/math">
        <m:m>
          <m:mr>
            <m:e>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a</m:t>
              </m:r>
            </m:e>
            <m:e>
              <m:r>
                <w:rPr>
                  <w:rFonts w:ascii="Cambria Math" w:hAnsi="Cambria Math"/>
                </w:rPr>
                <m:t xml:space="preserve">и</m:t>
              </m:r>
            </m:e>
            <m:e>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e>
          </m:mr>
        </m:m>
        <m:r>
          <w:rPr>
            <w:rFonts w:ascii="Cambria Math" w:hAnsi="Cambria Math"/>
          </w:rPr>
          <m:t xml:space="preserve">g</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b</m:t>
        </m:r>
      </m:oMath>
      <w:r>
        <w:rPr>
          <w:sz w:val="28"/>
          <w:szCs w:val="28"/>
        </w:rPr>
        <w:t>. Тогда:</w:t>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Предел константы равен самой константе: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r>
          <w:rPr>
            <w:rFonts w:ascii="Cambria Math" w:hAnsi="Cambria Math"/>
          </w:rPr>
          <m:t xml:space="preserve">c</m:t>
        </m:r>
        <m:r>
          <w:rPr>
            <w:rFonts w:ascii="Cambria Math" w:hAnsi="Cambria Math"/>
          </w:rPr>
          <m:t xml:space="preserve">=</m:t>
        </m:r>
        <m:r>
          <w:rPr>
            <w:rFonts w:ascii="Cambria Math" w:hAnsi="Cambria Math"/>
          </w:rPr>
          <m:t xml:space="preserve">c</m:t>
        </m:r>
      </m:oMath>
      <w:r>
        <w:rPr>
          <w:sz w:val="28"/>
          <w:szCs w:val="28"/>
        </w:rPr>
        <w:t>.</w:t>
        <w:br/>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Предел суммы двух функций равен сумме пределов этих функций: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d>
          <m:dPr>
            <m:begChr m:val="["/>
            <m:endChr m:val="]"/>
          </m:dPr>
          <m:e>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g</m:t>
            </m:r>
            <m:d>
              <m:dPr>
                <m:begChr m:val="("/>
                <m:endChr m:val=")"/>
              </m:dPr>
              <m:e>
                <m:r>
                  <w:rPr>
                    <w:rFonts w:ascii="Cambria Math" w:hAnsi="Cambria Math"/>
                  </w:rPr>
                  <m:t xml:space="preserve">x</m:t>
                </m:r>
              </m:e>
            </m:d>
          </m:e>
        </m:d>
        <m:r>
          <w:rPr>
            <w:rFonts w:ascii="Cambria Math" w:hAnsi="Cambria Math"/>
          </w:rPr>
          <m:t xml:space="preserve">=</m:t>
        </m:r>
        <m:r>
          <w:rPr>
            <w:rFonts w:ascii="Cambria Math" w:hAnsi="Cambria Math"/>
          </w:rPr>
          <m:t xml:space="preserve">a</m:t>
        </m:r>
        <m:r>
          <w:rPr>
            <w:rFonts w:ascii="Cambria Math" w:hAnsi="Cambria Math"/>
          </w:rPr>
          <m:t xml:space="preserve">+</m:t>
        </m:r>
        <m:r>
          <w:rPr>
            <w:rFonts w:ascii="Cambria Math" w:hAnsi="Cambria Math"/>
          </w:rPr>
          <m:t xml:space="preserve">b</m:t>
        </m:r>
      </m:oMath>
      <w:r>
        <w:rPr>
          <w:sz w:val="28"/>
          <w:szCs w:val="28"/>
        </w:rPr>
        <w:t>.</w:t>
        <w:br/>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Предел произведения двух функций равен произведению пределов этих функций: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d>
          <m:dPr>
            <m:begChr m:val="["/>
            <m:endChr m:val="]"/>
          </m:dPr>
          <m:e>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g</m:t>
            </m:r>
            <m:d>
              <m:dPr>
                <m:begChr m:val="("/>
                <m:endChr m:val=")"/>
              </m:dPr>
              <m:e>
                <m:r>
                  <w:rPr>
                    <w:rFonts w:ascii="Cambria Math" w:hAnsi="Cambria Math"/>
                  </w:rPr>
                  <m:t xml:space="preserve">x</m:t>
                </m:r>
              </m:e>
            </m:d>
          </m:e>
        </m:d>
        <m:r>
          <w:rPr>
            <w:rFonts w:ascii="Cambria Math" w:hAnsi="Cambria Math"/>
          </w:rPr>
          <m:t xml:space="preserve">=</m:t>
        </m:r>
        <m:r>
          <w:rPr>
            <w:rFonts w:ascii="Cambria Math" w:hAnsi="Cambria Math"/>
          </w:rPr>
          <m:t xml:space="preserve">a</m:t>
        </m:r>
        <m:r>
          <w:rPr>
            <w:rFonts w:ascii="Cambria Math" w:hAnsi="Cambria Math"/>
          </w:rPr>
          <m:t xml:space="preserve">⋅</m:t>
        </m:r>
        <m:r>
          <w:rPr>
            <w:rFonts w:ascii="Cambria Math" w:hAnsi="Cambria Math"/>
          </w:rPr>
          <m:t xml:space="preserve">b</m:t>
        </m:r>
      </m:oMath>
      <w:r>
        <w:rPr>
          <w:sz w:val="28"/>
          <w:szCs w:val="28"/>
        </w:rPr>
        <w:t>.</w:t>
        <w:br/>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Постоянный множитель выносится за знак предела: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d>
          <m:dPr>
            <m:begChr m:val="["/>
            <m:endChr m:val="]"/>
          </m:dPr>
          <m:e>
            <m:r>
              <w:rPr>
                <w:rFonts w:ascii="Cambria Math" w:hAnsi="Cambria Math"/>
              </w:rPr>
              <m:t xml:space="preserve">k</m:t>
            </m:r>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x</m:t>
                </m:r>
              </m:e>
            </m:d>
          </m:e>
        </m:d>
        <m:r>
          <w:rPr>
            <w:rFonts w:ascii="Cambria Math" w:hAnsi="Cambria Math"/>
          </w:rPr>
          <m:t xml:space="preserve">=</m:t>
        </m:r>
        <m:r>
          <w:rPr>
            <w:rFonts w:ascii="Cambria Math" w:hAnsi="Cambria Math"/>
          </w:rPr>
          <m:t xml:space="preserve">k</m:t>
        </m:r>
        <m:r>
          <w:rPr>
            <w:rFonts w:ascii="Cambria Math" w:hAnsi="Cambria Math"/>
          </w:rPr>
          <m:t xml:space="preserve">⋅</m:t>
        </m:r>
        <m:r>
          <w:rPr>
            <w:rFonts w:ascii="Cambria Math" w:hAnsi="Cambria Math"/>
          </w:rPr>
          <m:t xml:space="preserve">a</m:t>
        </m:r>
      </m:oMath>
      <w:r>
        <w:rPr>
          <w:sz w:val="28"/>
          <w:szCs w:val="28"/>
        </w:rPr>
        <w:t>.</w:t>
        <w:br/>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Предел частного двух функций равен частному пределов этих функций: </w:t>
      </w:r>
      <w:r>
        <w:rPr/>
      </w:r>
      <m:oMath xmlns:m="http://schemas.openxmlformats.org/officeDocument/2006/math">
        <m:m>
          <m:mr>
            <m:e>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f>
                <m:num>
                  <m:r>
                    <w:rPr>
                      <w:rFonts w:ascii="Cambria Math" w:hAnsi="Cambria Math"/>
                    </w:rPr>
                    <m:t xml:space="preserve">f</m:t>
                  </m:r>
                  <m:d>
                    <m:dPr>
                      <m:begChr m:val="("/>
                      <m:endChr m:val=")"/>
                    </m:dPr>
                    <m:e>
                      <m:r>
                        <w:rPr>
                          <w:rFonts w:ascii="Cambria Math" w:hAnsi="Cambria Math"/>
                        </w:rPr>
                        <m:t xml:space="preserve">x</m:t>
                      </m:r>
                    </m:e>
                  </m:d>
                </m:num>
                <m:den>
                  <m:r>
                    <w:rPr>
                      <w:rFonts w:ascii="Cambria Math" w:hAnsi="Cambria Math"/>
                    </w:rPr>
                    <m:t xml:space="preserve">g</m:t>
                  </m:r>
                  <m:d>
                    <m:dPr>
                      <m:begChr m:val="("/>
                      <m:endChr m:val=")"/>
                    </m:dPr>
                    <m:e>
                      <m:r>
                        <w:rPr>
                          <w:rFonts w:ascii="Cambria Math" w:hAnsi="Cambria Math"/>
                        </w:rPr>
                        <m:t xml:space="preserve">x</m:t>
                      </m:r>
                    </m:e>
                  </m:d>
                </m:den>
              </m:f>
              <m:r>
                <w:rPr>
                  <w:rFonts w:ascii="Cambria Math" w:hAnsi="Cambria Math"/>
                </w:rPr>
                <m:t xml:space="preserve">=</m:t>
              </m:r>
              <m:f>
                <m:num>
                  <m:r>
                    <w:rPr>
                      <w:rFonts w:ascii="Cambria Math" w:hAnsi="Cambria Math"/>
                    </w:rPr>
                    <m:t xml:space="preserve">a</m:t>
                  </m:r>
                </m:num>
                <m:den>
                  <m:r>
                    <w:rPr>
                      <w:rFonts w:ascii="Cambria Math" w:hAnsi="Cambria Math"/>
                    </w:rPr>
                    <m:t xml:space="preserve">b</m:t>
                  </m:r>
                </m:den>
              </m:f>
              <m:r>
                <w:rPr>
                  <w:rFonts w:ascii="Cambria Math" w:hAnsi="Cambria Math"/>
                </w:rPr>
                <m:t xml:space="preserve">,</m:t>
              </m:r>
            </m:e>
            <m:e>
              <m:r>
                <m:rPr>
                  <m:lit/>
                  <m:nor/>
                </m:rPr>
                <w:rPr>
                  <w:rFonts w:ascii="Cambria Math" w:hAnsi="Cambria Math"/>
                </w:rPr>
                <m:t xml:space="preserve">если</m:t>
              </m:r>
            </m:e>
            <m:e>
              <m:r>
                <w:rPr>
                  <w:rFonts w:ascii="Cambria Math" w:hAnsi="Cambria Math"/>
                </w:rPr>
                <m:t xml:space="preserve">g</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0</m:t>
              </m:r>
            </m:e>
          </m:mr>
        </m:m>
      </m:oMath>
      <w:r>
        <w:rPr>
          <w:sz w:val="28"/>
          <w:szCs w:val="28"/>
        </w:rPr>
        <w:t>.</w:t>
        <w:br/>
      </w:r>
    </w:p>
    <w:p>
      <w:pPr>
        <w:pStyle w:val="Normal"/>
        <w:numPr>
          <w:ilvl w:val="0"/>
          <w:numId w:val="2"/>
        </w:numPr>
        <w:spacing w:lineRule="auto" w:line="240" w:before="0" w:after="0"/>
        <w:jc w:val="both"/>
        <w:rPr>
          <w:rFonts w:ascii="Times New Roman" w:hAnsi="Times New Roman"/>
          <w:sz w:val="28"/>
          <w:szCs w:val="28"/>
        </w:rPr>
      </w:pPr>
      <w:r>
        <w:rPr>
          <w:sz w:val="28"/>
          <w:szCs w:val="28"/>
        </w:rPr>
        <w:t xml:space="preserve">Показатель степени можно выносить за знак предела: </w:t>
      </w:r>
      <w:r>
        <w:rPr/>
      </w:r>
      <m:oMath xmlns:m="http://schemas.openxmlformats.org/officeDocument/2006/math">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sSup>
          <m:e>
            <m:d>
              <m:dPr>
                <m:begChr m:val="("/>
                <m:endChr m:val=")"/>
              </m:dPr>
              <m:e>
                <m:r>
                  <w:rPr>
                    <w:rFonts w:ascii="Cambria Math" w:hAnsi="Cambria Math"/>
                  </w:rPr>
                  <m:t xml:space="preserve">f</m:t>
                </m:r>
                <m:d>
                  <m:dPr>
                    <m:begChr m:val="("/>
                    <m:endChr m:val=")"/>
                  </m:dPr>
                  <m:e>
                    <m:r>
                      <w:rPr>
                        <w:rFonts w:ascii="Cambria Math" w:hAnsi="Cambria Math"/>
                      </w:rPr>
                      <m:t xml:space="preserve">x</m:t>
                    </m:r>
                  </m:e>
                </m:d>
              </m:e>
            </m:d>
          </m:e>
          <m:sup>
            <m:r>
              <w:rPr>
                <w:rFonts w:ascii="Cambria Math" w:hAnsi="Cambria Math"/>
              </w:rPr>
              <m:t xml:space="preserve">n</m:t>
            </m:r>
          </m:sup>
        </m:sSup>
        <m:r>
          <w:rPr>
            <w:rFonts w:ascii="Cambria Math" w:hAnsi="Cambria Math"/>
          </w:rPr>
          <m:t xml:space="preserve">=</m:t>
        </m:r>
        <m:sSup>
          <m:e>
            <m:d>
              <m:dPr>
                <m:begChr m:val="("/>
                <m:endChr m:val=")"/>
              </m:dPr>
              <m:e>
                <m:limLow>
                  <m:e>
                    <m:r>
                      <m:rPr>
                        <m:lit/>
                        <m:nor/>
                      </m:rPr>
                      <w:rPr>
                        <w:rFonts w:ascii="Cambria Math" w:hAnsi="Cambria Math"/>
                      </w:rPr>
                      <m:t xml:space="preserve">lim</m:t>
                    </m:r>
                  </m:e>
                  <m:lim>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lim>
                </m:limLow>
                <m:r>
                  <w:rPr>
                    <w:rFonts w:ascii="Cambria Math" w:hAnsi="Cambria Math"/>
                  </w:rPr>
                  <m:t xml:space="preserve">f</m:t>
                </m:r>
                <m:d>
                  <m:dPr>
                    <m:begChr m:val="("/>
                    <m:endChr m:val=")"/>
                  </m:dPr>
                  <m:e>
                    <m:r>
                      <w:rPr>
                        <w:rFonts w:ascii="Cambria Math" w:hAnsi="Cambria Math"/>
                      </w:rPr>
                      <m:t xml:space="preserve">x</m:t>
                    </m:r>
                  </m:e>
                </m:d>
              </m:e>
            </m:d>
          </m:e>
          <m:sup>
            <m:r>
              <w:rPr>
                <w:rFonts w:ascii="Cambria Math" w:hAnsi="Cambria Math"/>
              </w:rPr>
              <m:t xml:space="preserve">n</m:t>
            </m:r>
          </m:sup>
        </m:sSup>
        <m:r>
          <w:rPr>
            <w:rFonts w:ascii="Cambria Math" w:hAnsi="Cambria Math"/>
          </w:rPr>
          <m:t xml:space="preserve">=</m:t>
        </m:r>
        <m:sSup>
          <m:e>
            <m:r>
              <w:rPr>
                <w:rFonts w:ascii="Cambria Math" w:hAnsi="Cambria Math"/>
              </w:rPr>
              <m:t xml:space="preserve">a</m:t>
            </m:r>
          </m:e>
          <m:sup>
            <m:r>
              <w:rPr>
                <w:rFonts w:ascii="Cambria Math" w:hAnsi="Cambria Math"/>
              </w:rPr>
              <m:t xml:space="preserve">n</m:t>
            </m:r>
          </m:sup>
        </m:sSup>
      </m:oMath>
      <w:r>
        <w:rPr>
          <w:sz w:val="28"/>
          <w:szCs w:val="28"/>
        </w:rPr>
        <w:t>.</w:t>
      </w:r>
    </w:p>
    <w:p>
      <w:pPr>
        <w:pStyle w:val="Normal"/>
        <w:spacing w:lineRule="auto" w:line="240" w:before="0" w:after="0"/>
        <w:ind w:left="720" w:hanging="0"/>
        <w:jc w:val="both"/>
        <w:rPr>
          <w:rFonts w:ascii="Times New Roman" w:hAnsi="Times New Roman"/>
          <w:sz w:val="28"/>
          <w:szCs w:val="28"/>
        </w:rPr>
      </w:pPr>
      <w:r>
        <w:rPr>
          <w:sz w:val="28"/>
          <w:szCs w:val="28"/>
        </w:rPr>
      </w:r>
    </w:p>
    <w:p>
      <w:pPr>
        <w:pStyle w:val="ListParagraph"/>
        <w:widowControl w:val="false"/>
        <w:spacing w:lineRule="auto" w:line="240" w:before="0" w:after="0"/>
        <w:contextualSpacing/>
        <w:jc w:val="center"/>
        <w:rPr>
          <w:rFonts w:ascii="Times New Roman" w:hAnsi="Times New Roman"/>
          <w:b/>
          <w:b/>
          <w:color w:val="000000"/>
          <w:sz w:val="28"/>
          <w:szCs w:val="28"/>
        </w:rPr>
      </w:pPr>
      <w:r>
        <w:rPr>
          <w:rFonts w:ascii="Times New Roman" w:hAnsi="Times New Roman"/>
          <w:b/>
          <w:color w:val="000000"/>
          <w:sz w:val="28"/>
          <w:szCs w:val="28"/>
        </w:rPr>
        <w:t>Задания для самостоятельной работы.</w:t>
      </w:r>
    </w:p>
    <w:p>
      <w:pPr>
        <w:pStyle w:val="ListParagraph"/>
        <w:widowControl w:val="false"/>
        <w:spacing w:lineRule="auto" w:line="240" w:before="0" w:after="0"/>
        <w:contextualSpacing/>
        <w:jc w:val="center"/>
        <w:rPr>
          <w:rFonts w:ascii="Times New Roman" w:hAnsi="Times New Roman"/>
          <w:b/>
          <w:b/>
          <w:color w:val="000000"/>
          <w:sz w:val="28"/>
          <w:szCs w:val="28"/>
        </w:rPr>
      </w:pPr>
      <w:r>
        <w:rPr>
          <w:rFonts w:ascii="Times New Roman" w:hAnsi="Times New Roman"/>
          <w:b/>
          <w:color w:val="000000"/>
          <w:sz w:val="28"/>
          <w:szCs w:val="28"/>
        </w:rPr>
      </w:r>
    </w:p>
    <w:p>
      <w:pPr>
        <w:pStyle w:val="Normal"/>
        <w:spacing w:lineRule="auto" w:line="360" w:before="0" w:after="0"/>
        <w:rPr>
          <w:rFonts w:ascii="Times New Roman" w:hAnsi="Times New Roman"/>
          <w:sz w:val="28"/>
          <w:szCs w:val="28"/>
        </w:rPr>
      </w:pPr>
      <w:r>
        <w:rPr>
          <w:sz w:val="28"/>
          <w:szCs w:val="28"/>
        </w:rPr>
        <w:t xml:space="preserve">Задание 1: Раскройте неопределённости </w:t>
      </w:r>
    </w:p>
    <w:p>
      <w:pPr>
        <w:pStyle w:val="Normal"/>
        <w:jc w:val="center"/>
        <w:rPr>
          <w:rFonts w:ascii="Times New Roman" w:hAnsi="Times New Roman"/>
          <w:b/>
          <w:b/>
          <w:sz w:val="28"/>
          <w:szCs w:val="28"/>
        </w:rPr>
      </w:pPr>
      <w:r>
        <w:rPr/>
        <w:drawing>
          <wp:inline distT="0" distB="0" distL="0" distR="0">
            <wp:extent cx="5038725" cy="2085975"/>
            <wp:effectExtent l="0" t="0" r="0" b="0"/>
            <wp:docPr id="50" name="Рисунок 221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Рисунок 22122" descr=""/>
                    <pic:cNvPicPr>
                      <a:picLocks noChangeAspect="1" noChangeArrowheads="1"/>
                    </pic:cNvPicPr>
                  </pic:nvPicPr>
                  <pic:blipFill>
                    <a:blip r:embed="rId56"/>
                    <a:stretch>
                      <a:fillRect/>
                    </a:stretch>
                  </pic:blipFill>
                  <pic:spPr bwMode="auto">
                    <a:xfrm>
                      <a:off x="0" y="0"/>
                      <a:ext cx="5038725" cy="2085975"/>
                    </a:xfrm>
                    <a:prstGeom prst="rect">
                      <a:avLst/>
                    </a:prstGeom>
                  </pic:spPr>
                </pic:pic>
              </a:graphicData>
            </a:graphic>
          </wp:inline>
        </w:drawing>
      </w:r>
    </w:p>
    <w:p>
      <w:pPr>
        <w:pStyle w:val="Normal"/>
        <w:spacing w:lineRule="auto" w:line="360" w:before="0" w:after="0"/>
        <w:rPr>
          <w:rFonts w:ascii="Times New Roman" w:hAnsi="Times New Roman"/>
          <w:sz w:val="28"/>
          <w:szCs w:val="28"/>
        </w:rPr>
      </w:pPr>
      <w:r>
        <w:rPr>
          <w:sz w:val="28"/>
          <w:szCs w:val="28"/>
        </w:rPr>
        <w:t>Задание 2: Критерии написания реферата указаны в приложении А</w:t>
      </w:r>
    </w:p>
    <w:p>
      <w:pPr>
        <w:pStyle w:val="Normal"/>
        <w:rPr>
          <w:rFonts w:ascii="Times New Roman" w:hAnsi="Times New Roman"/>
          <w:b/>
          <w:b/>
          <w:sz w:val="28"/>
          <w:szCs w:val="28"/>
        </w:rPr>
      </w:pPr>
      <w:r>
        <w:rPr>
          <w:b/>
          <w:sz w:val="28"/>
          <w:szCs w:val="28"/>
        </w:rPr>
        <w:t>Вопросы для самопроверки</w:t>
      </w:r>
    </w:p>
    <w:p>
      <w:pPr>
        <w:pStyle w:val="Normal"/>
        <w:numPr>
          <w:ilvl w:val="0"/>
          <w:numId w:val="6"/>
        </w:numPr>
        <w:rPr>
          <w:rFonts w:ascii="Times New Roman" w:hAnsi="Times New Roman"/>
          <w:sz w:val="28"/>
          <w:szCs w:val="28"/>
        </w:rPr>
      </w:pPr>
      <w:r>
        <w:rPr>
          <w:sz w:val="28"/>
          <w:szCs w:val="28"/>
        </w:rPr>
        <w:t>Что называется функцией одной независимой переменной?</w:t>
      </w:r>
    </w:p>
    <w:p>
      <w:pPr>
        <w:pStyle w:val="Normal"/>
        <w:numPr>
          <w:ilvl w:val="0"/>
          <w:numId w:val="6"/>
        </w:numPr>
        <w:rPr>
          <w:rFonts w:ascii="Times New Roman" w:hAnsi="Times New Roman"/>
          <w:sz w:val="28"/>
          <w:szCs w:val="28"/>
        </w:rPr>
      </w:pPr>
      <w:r>
        <w:rPr>
          <w:sz w:val="28"/>
          <w:szCs w:val="28"/>
        </w:rPr>
        <w:t xml:space="preserve">Перечислить основные элементарные функции.  </w:t>
      </w:r>
    </w:p>
    <w:p>
      <w:pPr>
        <w:pStyle w:val="Normal"/>
        <w:numPr>
          <w:ilvl w:val="0"/>
          <w:numId w:val="6"/>
        </w:numPr>
        <w:rPr>
          <w:rFonts w:ascii="Times New Roman" w:hAnsi="Times New Roman"/>
          <w:sz w:val="28"/>
          <w:szCs w:val="28"/>
        </w:rPr>
      </w:pPr>
      <w:r>
        <w:rPr>
          <w:sz w:val="28"/>
          <w:szCs w:val="28"/>
        </w:rPr>
        <w:t>Какие функции называются элементарными? Приведите примеры.</w:t>
      </w:r>
    </w:p>
    <w:p>
      <w:pPr>
        <w:pStyle w:val="Normal"/>
        <w:numPr>
          <w:ilvl w:val="0"/>
          <w:numId w:val="6"/>
        </w:numPr>
        <w:rPr>
          <w:rFonts w:ascii="Times New Roman" w:hAnsi="Times New Roman"/>
          <w:sz w:val="28"/>
          <w:szCs w:val="28"/>
        </w:rPr>
      </w:pPr>
      <w:r>
        <w:rPr>
          <w:sz w:val="28"/>
          <w:szCs w:val="28"/>
        </w:rPr>
        <w:t xml:space="preserve">Что такое предел функции </w:t>
      </w:r>
      <w:r>
        <w:rPr>
          <w:sz w:val="28"/>
          <w:szCs w:val="28"/>
          <w:lang w:val="en-US"/>
        </w:rPr>
        <w:t>y</w:t>
      </w:r>
      <w:r>
        <w:rPr>
          <w:sz w:val="28"/>
          <w:szCs w:val="28"/>
        </w:rPr>
        <w:t xml:space="preserve"> = </w:t>
      </w:r>
      <w:r>
        <w:rPr>
          <w:sz w:val="28"/>
          <w:szCs w:val="28"/>
          <w:lang w:val="en-US"/>
        </w:rPr>
        <w:t>f</w:t>
      </w:r>
      <w:r>
        <w:rPr>
          <w:sz w:val="28"/>
          <w:szCs w:val="28"/>
        </w:rPr>
        <w:t>(</w:t>
      </w:r>
      <w:r>
        <w:rPr>
          <w:sz w:val="28"/>
          <w:szCs w:val="28"/>
          <w:lang w:val="en-US"/>
        </w:rPr>
        <w:t>x</w:t>
      </w:r>
      <w:r>
        <w:rPr>
          <w:sz w:val="28"/>
          <w:szCs w:val="28"/>
        </w:rPr>
        <w:t xml:space="preserve">) при </w:t>
      </w:r>
      <w:r>
        <w:rPr>
          <w:sz w:val="28"/>
          <w:szCs w:val="28"/>
          <w:lang w:val="en-US"/>
        </w:rPr>
        <w:t>x</w:t>
      </w:r>
      <w:r>
        <w:rPr>
          <w:sz w:val="28"/>
          <w:szCs w:val="28"/>
        </w:rPr>
        <w:t xml:space="preserve">→ </w:t>
      </w:r>
      <w:r>
        <w:rPr>
          <w:sz w:val="28"/>
          <w:szCs w:val="28"/>
          <w:lang w:val="en-US"/>
        </w:rPr>
        <w:t>a</w:t>
      </w:r>
      <w:r>
        <w:rPr>
          <w:sz w:val="28"/>
          <w:szCs w:val="28"/>
        </w:rPr>
        <w:t>?</w:t>
      </w:r>
    </w:p>
    <w:p>
      <w:pPr>
        <w:pStyle w:val="Normal"/>
        <w:numPr>
          <w:ilvl w:val="0"/>
          <w:numId w:val="6"/>
        </w:numPr>
        <w:rPr>
          <w:rFonts w:ascii="Times New Roman" w:hAnsi="Times New Roman"/>
          <w:sz w:val="28"/>
          <w:szCs w:val="28"/>
        </w:rPr>
      </w:pPr>
      <w:r>
        <w:rPr>
          <w:sz w:val="28"/>
          <w:szCs w:val="28"/>
        </w:rPr>
        <w:t xml:space="preserve">Дайте определение правого и левого пределов функции </w:t>
      </w:r>
      <w:r>
        <w:rPr>
          <w:sz w:val="28"/>
          <w:szCs w:val="28"/>
          <w:lang w:val="en-US"/>
        </w:rPr>
        <w:t>y</w:t>
      </w:r>
      <w:r>
        <w:rPr>
          <w:sz w:val="28"/>
          <w:szCs w:val="28"/>
        </w:rPr>
        <w:t xml:space="preserve"> = </w:t>
      </w:r>
      <w:r>
        <w:rPr>
          <w:sz w:val="28"/>
          <w:szCs w:val="28"/>
          <w:lang w:val="en-US"/>
        </w:rPr>
        <w:t>f</w:t>
      </w:r>
      <w:r>
        <w:rPr>
          <w:sz w:val="28"/>
          <w:szCs w:val="28"/>
        </w:rPr>
        <w:t>(</w:t>
      </w:r>
      <w:r>
        <w:rPr>
          <w:sz w:val="28"/>
          <w:szCs w:val="28"/>
          <w:lang w:val="en-US"/>
        </w:rPr>
        <w:t>x</w:t>
      </w:r>
      <w:r>
        <w:rPr>
          <w:sz w:val="28"/>
          <w:szCs w:val="28"/>
        </w:rPr>
        <w:t>)</w:t>
      </w:r>
    </w:p>
    <w:p>
      <w:pPr>
        <w:pStyle w:val="Normal"/>
        <w:numPr>
          <w:ilvl w:val="0"/>
          <w:numId w:val="6"/>
        </w:numPr>
        <w:rPr>
          <w:rFonts w:ascii="Times New Roman" w:hAnsi="Times New Roman"/>
          <w:sz w:val="28"/>
          <w:szCs w:val="28"/>
        </w:rPr>
      </w:pPr>
      <w:r>
        <w:rPr>
          <w:sz w:val="28"/>
          <w:szCs w:val="28"/>
        </w:rPr>
        <w:t>Дайте определение предела последовательности.</w:t>
      </w:r>
    </w:p>
    <w:p>
      <w:pPr>
        <w:pStyle w:val="Normal"/>
        <w:numPr>
          <w:ilvl w:val="0"/>
          <w:numId w:val="6"/>
        </w:numPr>
        <w:rPr>
          <w:rFonts w:ascii="Times New Roman" w:hAnsi="Times New Roman"/>
          <w:sz w:val="28"/>
          <w:szCs w:val="28"/>
        </w:rPr>
      </w:pPr>
      <w:r>
        <w:rPr>
          <w:sz w:val="28"/>
          <w:szCs w:val="28"/>
        </w:rPr>
        <w:t xml:space="preserve">Какая функция называется бесконечно большой величиной при </w:t>
      </w:r>
      <w:r>
        <w:rPr>
          <w:sz w:val="28"/>
          <w:szCs w:val="28"/>
          <w:lang w:val="en-US"/>
        </w:rPr>
        <w:t>x</w:t>
      </w:r>
      <w:r>
        <w:rPr>
          <w:sz w:val="28"/>
          <w:szCs w:val="28"/>
        </w:rPr>
        <w:t xml:space="preserve">→ </w:t>
      </w:r>
      <w:r>
        <w:rPr>
          <w:sz w:val="28"/>
          <w:szCs w:val="28"/>
          <w:lang w:val="en-US"/>
        </w:rPr>
        <w:t>a</w:t>
      </w:r>
      <w:r>
        <w:rPr>
          <w:sz w:val="28"/>
          <w:szCs w:val="28"/>
        </w:rPr>
        <w:t xml:space="preserve"> и </w:t>
      </w:r>
      <w:r>
        <w:rPr>
          <w:sz w:val="28"/>
          <w:szCs w:val="28"/>
          <w:lang w:val="en-US"/>
        </w:rPr>
        <w:t>x</w:t>
      </w:r>
      <w:r>
        <w:rPr>
          <w:sz w:val="28"/>
          <w:szCs w:val="28"/>
        </w:rPr>
        <w:t>→ +∞?</w:t>
      </w:r>
    </w:p>
    <w:p>
      <w:pPr>
        <w:pStyle w:val="Normal"/>
        <w:numPr>
          <w:ilvl w:val="0"/>
          <w:numId w:val="6"/>
        </w:numPr>
        <w:rPr>
          <w:rFonts w:ascii="Times New Roman" w:hAnsi="Times New Roman"/>
          <w:sz w:val="28"/>
          <w:szCs w:val="28"/>
        </w:rPr>
      </w:pPr>
      <w:r>
        <w:rPr>
          <w:sz w:val="28"/>
          <w:szCs w:val="28"/>
        </w:rPr>
        <w:t>Какова связь между бесконечно большой и бесконечно малой величинами?</w:t>
      </w:r>
    </w:p>
    <w:p>
      <w:pPr>
        <w:pStyle w:val="Normal"/>
        <w:ind w:left="720" w:hanging="0"/>
        <w:rPr>
          <w:rFonts w:ascii="Times New Roman" w:hAnsi="Times New Roman"/>
          <w:sz w:val="28"/>
          <w:szCs w:val="28"/>
        </w:rPr>
      </w:pPr>
      <w:r>
        <w:rPr>
          <w:sz w:val="28"/>
          <w:szCs w:val="28"/>
        </w:rPr>
      </w:r>
    </w:p>
    <w:p>
      <w:pPr>
        <w:pStyle w:val="Normal"/>
        <w:spacing w:before="0" w:after="0"/>
        <w:ind w:left="426" w:hanging="0"/>
        <w:jc w:val="center"/>
        <w:rPr>
          <w:rFonts w:ascii="Times New Roman" w:hAnsi="Times New Roman" w:cs="Times New Roman"/>
          <w:b/>
          <w:b/>
          <w:bCs/>
          <w:sz w:val="28"/>
          <w:szCs w:val="28"/>
        </w:rPr>
      </w:pPr>
      <w:r>
        <w:rPr>
          <w:rFonts w:cs="Times New Roman"/>
          <w:b/>
          <w:bCs/>
          <w:sz w:val="28"/>
          <w:szCs w:val="28"/>
        </w:rPr>
        <w:t>Тема 2.3. Дифференциальное исчисление функций одной независимой переменной</w:t>
      </w:r>
    </w:p>
    <w:p>
      <w:pPr>
        <w:pStyle w:val="Normal"/>
        <w:spacing w:before="0" w:after="0"/>
        <w:ind w:left="426" w:hanging="0"/>
        <w:jc w:val="center"/>
        <w:rPr>
          <w:rFonts w:ascii="Times New Roman" w:hAnsi="Times New Roman" w:cs="Times New Roman"/>
          <w:b/>
          <w:b/>
          <w:bCs/>
          <w:sz w:val="28"/>
          <w:szCs w:val="28"/>
        </w:rPr>
      </w:pPr>
      <w:r>
        <w:rPr>
          <w:rFonts w:cs="Times New Roman"/>
          <w:b/>
          <w:bCs/>
          <w:sz w:val="28"/>
          <w:szCs w:val="28"/>
        </w:rPr>
      </w:r>
    </w:p>
    <w:p>
      <w:pPr>
        <w:pStyle w:val="Default"/>
        <w:widowControl w:val="false"/>
        <w:jc w:val="both"/>
        <w:rPr>
          <w:sz w:val="28"/>
          <w:szCs w:val="28"/>
        </w:rPr>
      </w:pPr>
      <w:r>
        <w:rPr>
          <w:i/>
          <w:sz w:val="28"/>
          <w:szCs w:val="28"/>
        </w:rPr>
        <w:t>Цель работы:</w:t>
      </w:r>
      <w:r>
        <w:rPr>
          <w:sz w:val="28"/>
          <w:szCs w:val="28"/>
        </w:rPr>
        <w:t xml:space="preserve"> Отработка навыков вычисления производной функций и практического применения производной.</w:t>
      </w:r>
    </w:p>
    <w:p>
      <w:pPr>
        <w:pStyle w:val="Default"/>
        <w:widowControl w:val="false"/>
        <w:jc w:val="both"/>
        <w:rPr>
          <w:sz w:val="28"/>
          <w:szCs w:val="28"/>
        </w:rPr>
      </w:pPr>
      <w:r>
        <w:rPr>
          <w:b/>
          <w:sz w:val="28"/>
          <w:szCs w:val="28"/>
        </w:rPr>
        <w:t xml:space="preserve">Задание 1: </w:t>
      </w:r>
      <w:r>
        <w:rPr>
          <w:sz w:val="28"/>
          <w:szCs w:val="28"/>
        </w:rPr>
        <w:t>Вычислите производные сложных функций</w:t>
      </w:r>
    </w:p>
    <w:p>
      <w:pPr>
        <w:pStyle w:val="Default"/>
        <w:widowControl w:val="false"/>
        <w:rPr>
          <w:sz w:val="28"/>
          <w:szCs w:val="28"/>
        </w:rPr>
      </w:pPr>
      <w:r>
        <w:rPr>
          <w:b/>
          <w:sz w:val="28"/>
          <w:szCs w:val="28"/>
        </w:rPr>
        <w:t>Задание 2:</w:t>
      </w:r>
      <w:r>
        <w:rPr>
          <w:sz w:val="28"/>
          <w:szCs w:val="28"/>
        </w:rPr>
        <w:t xml:space="preserve"> Исследуйте и постройте график функции</w:t>
      </w:r>
    </w:p>
    <w:p>
      <w:pPr>
        <w:pStyle w:val="Default"/>
        <w:widowControl w:val="false"/>
        <w:jc w:val="both"/>
        <w:rPr>
          <w:sz w:val="28"/>
          <w:szCs w:val="28"/>
        </w:rPr>
      </w:pPr>
      <w:r>
        <w:rPr>
          <w:sz w:val="28"/>
          <w:szCs w:val="28"/>
        </w:rPr>
      </w:r>
    </w:p>
    <w:p>
      <w:pPr>
        <w:pStyle w:val="Default"/>
        <w:widowControl w:val="false"/>
        <w:jc w:val="center"/>
        <w:rPr>
          <w:sz w:val="28"/>
          <w:szCs w:val="28"/>
        </w:rPr>
      </w:pPr>
      <w:r>
        <w:rPr>
          <w:sz w:val="28"/>
          <w:szCs w:val="28"/>
        </w:rPr>
        <w:t>Ход работы</w:t>
      </w:r>
    </w:p>
    <w:p>
      <w:pPr>
        <w:pStyle w:val="3"/>
        <w:keepNext w:val="false"/>
        <w:spacing w:before="0" w:after="0"/>
        <w:jc w:val="center"/>
        <w:rPr>
          <w:rFonts w:ascii="Times New Roman" w:hAnsi="Times New Roman" w:eastAsia="Calibri"/>
          <w:b w:val="false"/>
          <w:b w:val="false"/>
          <w:color w:val="auto"/>
          <w:sz w:val="28"/>
          <w:szCs w:val="28"/>
        </w:rPr>
      </w:pPr>
      <w:r>
        <w:rPr>
          <w:rFonts w:eastAsia="Calibri" w:ascii="Times New Roman" w:hAnsi="Times New Roman"/>
          <w:b w:val="false"/>
          <w:color w:val="auto"/>
          <w:sz w:val="28"/>
          <w:szCs w:val="28"/>
        </w:rPr>
        <w:t>Краткие теоретические сведения</w:t>
      </w:r>
    </w:p>
    <w:p>
      <w:pPr>
        <w:pStyle w:val="Normal"/>
        <w:rPr/>
      </w:pPr>
      <w:r>
        <w:rPr/>
      </w:r>
    </w:p>
    <w:tbl>
      <w:tblPr>
        <w:tblW w:w="5000" w:type="pct"/>
        <w:jc w:val="left"/>
        <w:tblInd w:w="0" w:type="dxa"/>
        <w:tblCellMar>
          <w:top w:w="0" w:type="dxa"/>
          <w:left w:w="108" w:type="dxa"/>
          <w:bottom w:w="0" w:type="dxa"/>
          <w:right w:w="108" w:type="dxa"/>
        </w:tblCellMar>
        <w:tblLook w:val="04a0"/>
      </w:tblPr>
      <w:tblGrid>
        <w:gridCol w:w="1682"/>
        <w:gridCol w:w="2353"/>
        <w:gridCol w:w="1"/>
        <w:gridCol w:w="2730"/>
        <w:gridCol w:w="1"/>
        <w:gridCol w:w="2617"/>
      </w:tblGrid>
      <w:tr>
        <w:trPr/>
        <w:tc>
          <w:tcPr>
            <w:tcW w:w="4036" w:type="dxa"/>
            <w:gridSpan w:val="3"/>
            <w:tcBorders>
              <w:top w:val="single" w:sz="4" w:space="0" w:color="000000"/>
              <w:left w:val="single" w:sz="4" w:space="0" w:color="000000"/>
              <w:bottom w:val="single" w:sz="4" w:space="0" w:color="000000"/>
              <w:right w:val="single" w:sz="4" w:space="0" w:color="000000"/>
            </w:tcBorders>
            <w:shd w:fill="auto" w:val="clear"/>
          </w:tcPr>
          <w:p>
            <w:pPr>
              <w:pStyle w:val="3"/>
              <w:keepNext w:val="false"/>
              <w:spacing w:before="0" w:after="0"/>
              <w:jc w:val="center"/>
              <w:rPr>
                <w:rFonts w:ascii="Times New Roman" w:hAnsi="Times New Roman" w:eastAsia="Calibri"/>
                <w:b w:val="false"/>
                <w:b w:val="false"/>
                <w:color w:val="auto"/>
                <w:sz w:val="28"/>
                <w:szCs w:val="28"/>
              </w:rPr>
            </w:pPr>
            <w:r>
              <w:rPr>
                <w:rFonts w:eastAsia="Calibri" w:ascii="Times New Roman" w:hAnsi="Times New Roman"/>
                <w:b w:val="false"/>
                <w:color w:val="auto"/>
                <w:sz w:val="28"/>
                <w:szCs w:val="28"/>
              </w:rPr>
              <w:t>Формулы дифференцирования</w:t>
            </w:r>
          </w:p>
        </w:tc>
        <w:tc>
          <w:tcPr>
            <w:tcW w:w="2731" w:type="dxa"/>
            <w:gridSpan w:val="2"/>
            <w:tcBorders>
              <w:top w:val="single" w:sz="4" w:space="0" w:color="000000"/>
              <w:left w:val="single" w:sz="4" w:space="0" w:color="000000"/>
              <w:bottom w:val="single" w:sz="4" w:space="0" w:color="000000"/>
              <w:right w:val="single" w:sz="4" w:space="0" w:color="000000"/>
            </w:tcBorders>
            <w:shd w:fill="auto" w:val="clear"/>
          </w:tcPr>
          <w:p>
            <w:pPr>
              <w:pStyle w:val="3"/>
              <w:keepNext w:val="false"/>
              <w:spacing w:before="0" w:after="0"/>
              <w:jc w:val="center"/>
              <w:rPr>
                <w:rFonts w:ascii="Times New Roman" w:hAnsi="Times New Roman" w:eastAsia="Calibri"/>
                <w:b w:val="false"/>
                <w:b w:val="false"/>
                <w:color w:val="auto"/>
                <w:sz w:val="28"/>
                <w:szCs w:val="28"/>
              </w:rPr>
            </w:pPr>
            <w:r>
              <w:rPr>
                <w:rFonts w:eastAsia="Calibri" w:ascii="Times New Roman" w:hAnsi="Times New Roman"/>
                <w:b w:val="false"/>
                <w:color w:val="auto"/>
                <w:sz w:val="28"/>
                <w:szCs w:val="28"/>
              </w:rPr>
              <w:t>Правила дифференцирования</w:t>
            </w:r>
          </w:p>
        </w:tc>
        <w:tc>
          <w:tcPr>
            <w:tcW w:w="2617" w:type="dxa"/>
            <w:tcBorders>
              <w:top w:val="single" w:sz="4" w:space="0" w:color="000000"/>
              <w:left w:val="single" w:sz="4" w:space="0" w:color="000000"/>
              <w:bottom w:val="single" w:sz="4" w:space="0" w:color="000000"/>
              <w:right w:val="single" w:sz="4" w:space="0" w:color="000000"/>
            </w:tcBorders>
            <w:shd w:fill="auto" w:val="clear"/>
          </w:tcPr>
          <w:p>
            <w:pPr>
              <w:pStyle w:val="3"/>
              <w:keepNext w:val="false"/>
              <w:spacing w:before="0" w:after="0"/>
              <w:jc w:val="center"/>
              <w:rPr>
                <w:rFonts w:ascii="Times New Roman" w:hAnsi="Times New Roman" w:eastAsia="Calibri"/>
                <w:b w:val="false"/>
                <w:b w:val="false"/>
                <w:color w:val="auto"/>
                <w:sz w:val="28"/>
                <w:szCs w:val="28"/>
              </w:rPr>
            </w:pPr>
            <w:r>
              <w:rPr>
                <w:rFonts w:eastAsia="Calibri" w:ascii="Times New Roman" w:hAnsi="Times New Roman"/>
                <w:b w:val="false"/>
                <w:color w:val="auto"/>
                <w:sz w:val="28"/>
                <w:szCs w:val="28"/>
              </w:rPr>
              <w:t>Применение производной</w:t>
            </w:r>
          </w:p>
        </w:tc>
      </w:tr>
      <w:tr>
        <w:trPr/>
        <w:tc>
          <w:tcPr>
            <w:tcW w:w="1682"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lang w:eastAsia="en-US"/>
              </w:rPr>
            </w:pPr>
            <w:r>
              <w:rPr/>
            </w:r>
            <m:oMath xmlns:m="http://schemas.openxmlformats.org/officeDocument/2006/math">
              <m:sSup>
                <m:e>
                  <m:r>
                    <w:rPr>
                      <w:rFonts w:ascii="Cambria Math" w:hAnsi="Cambria Math"/>
                    </w:rPr>
                    <m:t xml:space="preserve">с</m:t>
                  </m:r>
                </m:e>
                <m:sup>
                  <m:r>
                    <w:rPr>
                      <w:rFonts w:ascii="Cambria Math" w:hAnsi="Cambria Math"/>
                    </w:rPr>
                    <m:t xml:space="preserve">'</m:t>
                  </m:r>
                </m:sup>
              </m:sSup>
              <m:r>
                <w:rPr>
                  <w:rFonts w:ascii="Cambria Math" w:hAnsi="Cambria Math"/>
                </w:rPr>
                <m:t xml:space="preserve">=</m:t>
              </m:r>
              <m:r>
                <w:rPr>
                  <w:rFonts w:ascii="Cambria Math" w:hAnsi="Cambria Math"/>
                </w:rPr>
                <m:t xml:space="preserve">0</m:t>
              </m:r>
            </m:oMath>
          </w:p>
          <w:p>
            <w:pPr>
              <w:pStyle w:val="Normal"/>
              <w:rPr>
                <w:rFonts w:ascii="Times New Roman" w:hAnsi="Times New Roman"/>
              </w:rPr>
            </w:pPr>
            <w:r>
              <w:rPr/>
            </w:r>
            <m:oMath xmlns:m="http://schemas.openxmlformats.org/officeDocument/2006/math">
              <m:sSup>
                <m:e>
                  <m:r>
                    <w:rPr>
                      <w:rFonts w:ascii="Cambria Math" w:hAnsi="Cambria Math"/>
                    </w:rPr>
                    <m:t xml:space="preserve">х</m:t>
                  </m:r>
                </m:e>
                <m:sup>
                  <m:r>
                    <w:rPr>
                      <w:rFonts w:ascii="Cambria Math" w:hAnsi="Cambria Math"/>
                    </w:rPr>
                    <m:t xml:space="preserve">'</m:t>
                  </m:r>
                </m:sup>
              </m:sSup>
              <m:r>
                <w:rPr>
                  <w:rFonts w:ascii="Cambria Math" w:hAnsi="Cambria Math"/>
                </w:rPr>
                <m:t xml:space="preserve">=</m:t>
              </m:r>
              <m:r>
                <w:rPr>
                  <w:rFonts w:ascii="Cambria Math" w:hAnsi="Cambria Math"/>
                </w:rPr>
                <m:t xml:space="preserve">1</m:t>
              </m:r>
            </m:oMath>
          </w:p>
          <w:p>
            <w:pPr>
              <w:pStyle w:val="Normal"/>
              <w:rPr>
                <w:rFonts w:ascii="Times New Roman" w:hAnsi="Times New Roman"/>
              </w:rPr>
            </w:pPr>
            <w:r>
              <w:rPr/>
            </w:r>
            <m:oMath xmlns:m="http://schemas.openxmlformats.org/officeDocument/2006/math">
              <m:sSup>
                <m:e>
                  <m:d>
                    <m:dPr>
                      <m:begChr m:val="("/>
                      <m:endChr m:val=")"/>
                    </m:dPr>
                    <m:e>
                      <m:sSup>
                        <m:e>
                          <m:r>
                            <w:rPr>
                              <w:rFonts w:ascii="Cambria Math" w:hAnsi="Cambria Math"/>
                            </w:rPr>
                            <m:t xml:space="preserve">х</m:t>
                          </m:r>
                        </m:e>
                        <m:sup>
                          <m:r>
                            <w:rPr>
                              <w:rFonts w:ascii="Cambria Math" w:hAnsi="Cambria Math"/>
                            </w:rPr>
                            <m:t xml:space="preserve">п</m:t>
                          </m:r>
                        </m:sup>
                      </m:sSup>
                    </m:e>
                  </m:d>
                </m:e>
                <m:sup>
                  <m:r>
                    <w:rPr>
                      <w:rFonts w:ascii="Cambria Math" w:hAnsi="Cambria Math"/>
                    </w:rPr>
                    <m:t xml:space="preserve">′</m:t>
                  </m:r>
                </m:sup>
              </m:sSup>
              <m:r>
                <w:rPr>
                  <w:rFonts w:ascii="Cambria Math" w:hAnsi="Cambria Math"/>
                </w:rPr>
                <m:t xml:space="preserve">=</m:t>
              </m:r>
              <m:sSup>
                <m:e>
                  <m:r>
                    <m:rPr>
                      <m:lit/>
                      <m:nor/>
                    </m:rPr>
                    <w:rPr>
                      <w:rFonts w:ascii="Cambria Math" w:hAnsi="Cambria Math"/>
                    </w:rPr>
                    <m:t xml:space="preserve">пх</m:t>
                  </m:r>
                </m:e>
                <m:sup>
                  <m:r>
                    <w:rPr>
                      <w:rFonts w:ascii="Cambria Math" w:hAnsi="Cambria Math"/>
                    </w:rPr>
                    <m:t xml:space="preserve">п</m:t>
                  </m:r>
                  <m:r>
                    <w:rPr>
                      <w:rFonts w:ascii="Cambria Math" w:hAnsi="Cambria Math"/>
                    </w:rPr>
                    <m:t xml:space="preserve">−</m:t>
                  </m:r>
                  <m:r>
                    <w:rPr>
                      <w:rFonts w:ascii="Cambria Math" w:hAnsi="Cambria Math"/>
                    </w:rPr>
                    <m:t xml:space="preserve">1</m:t>
                  </m:r>
                </m:sup>
              </m:sSup>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kx</m:t>
                      </m:r>
                    </m:e>
                  </m:d>
                </m:e>
                <m:sup>
                  <m:r>
                    <w:rPr>
                      <w:rFonts w:ascii="Cambria Math" w:hAnsi="Cambria Math"/>
                    </w:rPr>
                    <m:t xml:space="preserve">′</m:t>
                  </m:r>
                </m:sup>
              </m:sSup>
              <m:r>
                <w:rPr>
                  <w:rFonts w:ascii="Cambria Math" w:hAnsi="Cambria Math"/>
                </w:rPr>
                <m:t xml:space="preserve">=</m:t>
              </m:r>
              <m:r>
                <w:rPr>
                  <w:rFonts w:ascii="Cambria Math" w:hAnsi="Cambria Math"/>
                </w:rPr>
                <m:t xml:space="preserve">k</m:t>
              </m:r>
            </m:oMath>
            <w:r>
              <w:rPr/>
            </w:r>
            <m:oMath xmlns:m="http://schemas.openxmlformats.org/officeDocument/2006/math">
              <m:sSup>
                <m:e>
                  <m:d>
                    <m:dPr>
                      <m:begChr m:val="("/>
                      <m:endChr m:val=")"/>
                    </m:dPr>
                    <m:e>
                      <m:rad>
                        <m:radPr>
                          <m:degHide m:val="1"/>
                        </m:radPr>
                        <m:deg/>
                        <m:e>
                          <m:r>
                            <w:rPr>
                              <w:rFonts w:ascii="Cambria Math" w:hAnsi="Cambria Math"/>
                            </w:rPr>
                            <m:t xml:space="preserve">х</m:t>
                          </m:r>
                        </m:e>
                      </m:rad>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r>
                    <w:rPr>
                      <w:rFonts w:ascii="Cambria Math" w:hAnsi="Cambria Math"/>
                    </w:rPr>
                    <m:t xml:space="preserve">2</m:t>
                  </m:r>
                  <m:rad>
                    <m:radPr>
                      <m:degHide m:val="1"/>
                    </m:radPr>
                    <m:deg/>
                    <m:e>
                      <m:r>
                        <w:rPr>
                          <w:rFonts w:ascii="Cambria Math" w:hAnsi="Cambria Math"/>
                        </w:rPr>
                        <m:t xml:space="preserve">х</m:t>
                      </m:r>
                    </m:e>
                  </m:rad>
                </m:den>
              </m:f>
            </m:oMath>
          </w:p>
          <w:p>
            <w:pPr>
              <w:pStyle w:val="Normal"/>
              <w:rPr>
                <w:rFonts w:ascii="Times New Roman" w:hAnsi="Times New Roman"/>
              </w:rPr>
            </w:pPr>
            <w:r>
              <w:rPr/>
            </w:r>
            <m:oMath xmlns:m="http://schemas.openxmlformats.org/officeDocument/2006/math">
              <m:sSup>
                <m:e>
                  <m:d>
                    <m:dPr>
                      <m:begChr m:val="("/>
                      <m:endChr m:val=")"/>
                    </m:dPr>
                    <m:e>
                      <m:f>
                        <m:num>
                          <m:r>
                            <w:rPr>
                              <w:rFonts w:ascii="Cambria Math" w:hAnsi="Cambria Math"/>
                            </w:rPr>
                            <m:t xml:space="preserve">1</m:t>
                          </m:r>
                        </m:num>
                        <m:den>
                          <m:r>
                            <w:rPr>
                              <w:rFonts w:ascii="Cambria Math" w:hAnsi="Cambria Math"/>
                            </w:rPr>
                            <m:t xml:space="preserve">х</m:t>
                          </m:r>
                        </m:den>
                      </m:f>
                    </m:e>
                  </m:d>
                </m:e>
                <m:sup>
                  <m:r>
                    <w:rPr>
                      <w:rFonts w:ascii="Cambria Math" w:hAnsi="Cambria Math"/>
                    </w:rPr>
                    <m:t xml:space="preserve">′</m:t>
                  </m:r>
                </m:sup>
              </m:sSup>
              <m:r>
                <w:rPr>
                  <w:rFonts w:ascii="Cambria Math" w:hAnsi="Cambria Math"/>
                </w:rPr>
                <m:t xml:space="preserve">=</m:t>
              </m:r>
              <m:r>
                <w:rPr>
                  <w:rFonts w:ascii="Cambria Math" w:hAnsi="Cambria Math"/>
                </w:rPr>
                <m:t xml:space="preserve">−</m:t>
              </m:r>
              <m:f>
                <m:num>
                  <m:r>
                    <w:rPr>
                      <w:rFonts w:ascii="Cambria Math" w:hAnsi="Cambria Math"/>
                    </w:rPr>
                    <m:t xml:space="preserve">1</m:t>
                  </m:r>
                </m:num>
                <m:den>
                  <m:sSup>
                    <m:e>
                      <m:r>
                        <w:rPr>
                          <w:rFonts w:ascii="Cambria Math" w:hAnsi="Cambria Math"/>
                        </w:rPr>
                        <m:t xml:space="preserve">х</m:t>
                      </m:r>
                    </m:e>
                    <m:sup>
                      <m:r>
                        <w:rPr>
                          <w:rFonts w:ascii="Cambria Math" w:hAnsi="Cambria Math"/>
                        </w:rPr>
                        <m:t xml:space="preserve">2</m:t>
                      </m:r>
                    </m:sup>
                  </m:sSup>
                </m:den>
              </m:f>
            </m:oMath>
          </w:p>
          <w:p>
            <w:pPr>
              <w:pStyle w:val="Normal"/>
              <w:rPr>
                <w:rFonts w:ascii="Times New Roman" w:hAnsi="Times New Roman"/>
              </w:rPr>
            </w:pPr>
            <w:r>
              <w:rPr/>
            </w:r>
            <m:oMath xmlns:m="http://schemas.openxmlformats.org/officeDocument/2006/math">
              <m:sSup>
                <m:e>
                  <m:d>
                    <m:dPr>
                      <m:begChr m:val="("/>
                      <m:endChr m:val=")"/>
                    </m:dPr>
                    <m:e>
                      <m:sSup>
                        <m:e>
                          <m:r>
                            <w:rPr>
                              <w:rFonts w:ascii="Cambria Math" w:hAnsi="Cambria Math"/>
                            </w:rPr>
                            <m:t xml:space="preserve">a</m:t>
                          </m:r>
                        </m:e>
                        <m:sup>
                          <m:r>
                            <w:rPr>
                              <w:rFonts w:ascii="Cambria Math" w:hAnsi="Cambria Math"/>
                            </w:rPr>
                            <m:t xml:space="preserve">x</m:t>
                          </m:r>
                        </m:sup>
                      </m:sSup>
                    </m:e>
                  </m:d>
                </m:e>
                <m:sup>
                  <m:r>
                    <w:rPr>
                      <w:rFonts w:ascii="Cambria Math" w:hAnsi="Cambria Math"/>
                    </w:rPr>
                    <m:t xml:space="preserve">′</m:t>
                  </m:r>
                </m:sup>
              </m:sSup>
              <m:r>
                <w:rPr>
                  <w:rFonts w:ascii="Cambria Math" w:hAnsi="Cambria Math"/>
                </w:rPr>
                <m:t xml:space="preserve">=</m:t>
              </m:r>
              <m:sSup>
                <m:e>
                  <m:r>
                    <w:rPr>
                      <w:rFonts w:ascii="Cambria Math" w:hAnsi="Cambria Math"/>
                    </w:rPr>
                    <m:t xml:space="preserve">a</m:t>
                  </m:r>
                </m:e>
                <m:sup>
                  <m:r>
                    <w:rPr>
                      <w:rFonts w:ascii="Cambria Math" w:hAnsi="Cambria Math"/>
                    </w:rPr>
                    <m:t xml:space="preserve">x</m:t>
                  </m:r>
                </m:sup>
              </m:sSup>
              <m:r>
                <m:rPr>
                  <m:lit/>
                  <m:nor/>
                </m:rPr>
                <w:rPr>
                  <w:rFonts w:ascii="Cambria Math" w:hAnsi="Cambria Math"/>
                </w:rPr>
                <m:t xml:space="preserve">ln</m:t>
              </m:r>
              <m:r>
                <w:rPr>
                  <w:rFonts w:ascii="Cambria Math" w:hAnsi="Cambria Math"/>
                </w:rPr>
                <m:t xml:space="preserve">a</m:t>
              </m:r>
            </m:oMath>
          </w:p>
          <w:p>
            <w:pPr>
              <w:pStyle w:val="Normal"/>
              <w:rPr>
                <w:rFonts w:ascii="Times New Roman" w:hAnsi="Times New Roman"/>
              </w:rPr>
            </w:pPr>
            <w:r>
              <w:rPr/>
            </w:r>
            <m:oMath xmlns:m="http://schemas.openxmlformats.org/officeDocument/2006/math">
              <m:sSup>
                <m:e>
                  <m:d>
                    <m:dPr>
                      <m:begChr m:val="("/>
                      <m:endChr m:val=")"/>
                    </m:dPr>
                    <m:e>
                      <m:sSup>
                        <m:e>
                          <m:r>
                            <w:rPr>
                              <w:rFonts w:ascii="Cambria Math" w:hAnsi="Cambria Math"/>
                            </w:rPr>
                            <m:t xml:space="preserve">e</m:t>
                          </m:r>
                        </m:e>
                        <m:sup>
                          <m:r>
                            <w:rPr>
                              <w:rFonts w:ascii="Cambria Math" w:hAnsi="Cambria Math"/>
                            </w:rPr>
                            <m:t xml:space="preserve">x</m:t>
                          </m:r>
                        </m:sup>
                      </m:sSup>
                    </m:e>
                  </m:d>
                </m:e>
                <m:sup>
                  <m:r>
                    <w:rPr>
                      <w:rFonts w:ascii="Cambria Math" w:hAnsi="Cambria Math"/>
                    </w:rPr>
                    <m:t xml:space="preserve">′</m:t>
                  </m:r>
                </m:sup>
              </m:sSup>
              <m:r>
                <w:rPr>
                  <w:rFonts w:ascii="Cambria Math" w:hAnsi="Cambria Math"/>
                </w:rPr>
                <m:t xml:space="preserve">=</m:t>
              </m:r>
              <m:sSup>
                <m:e>
                  <m:r>
                    <w:rPr>
                      <w:rFonts w:ascii="Cambria Math" w:hAnsi="Cambria Math"/>
                    </w:rPr>
                    <m:t xml:space="preserve">e</m:t>
                  </m:r>
                </m:e>
                <m:sup>
                  <m:r>
                    <w:rPr>
                      <w:rFonts w:ascii="Cambria Math" w:hAnsi="Cambria Math"/>
                    </w:rPr>
                    <m:t xml:space="preserve">x</m:t>
                  </m:r>
                </m:sup>
              </m:sSup>
            </m:oMath>
          </w:p>
          <w:p>
            <w:pPr>
              <w:pStyle w:val="Normal"/>
              <w:rPr>
                <w:rFonts w:ascii="Times New Roman" w:hAnsi="Times New Roman"/>
              </w:rPr>
            </w:pPr>
            <w:r>
              <w:rPr/>
            </w:r>
            <m:oMath xmlns:m="http://schemas.openxmlformats.org/officeDocument/2006/math">
              <m:sSup>
                <m:e>
                  <m:d>
                    <m:dPr>
                      <m:begChr m:val="("/>
                      <m:endChr m:val=")"/>
                    </m:dPr>
                    <m:e>
                      <m:sSub>
                        <m:e>
                          <m:r>
                            <m:rPr>
                              <m:lit/>
                              <m:nor/>
                            </m:rPr>
                            <w:rPr>
                              <w:rFonts w:ascii="Cambria Math" w:hAnsi="Cambria Math"/>
                            </w:rPr>
                            <m:t xml:space="preserve">log</m:t>
                          </m:r>
                        </m:e>
                        <m:sub>
                          <m:r>
                            <w:rPr>
                              <w:rFonts w:ascii="Cambria Math" w:hAnsi="Cambria Math"/>
                            </w:rPr>
                            <m:t xml:space="preserve">a</m:t>
                          </m:r>
                        </m:sub>
                      </m:sSub>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r>
                    <w:rPr>
                      <w:rFonts w:ascii="Cambria Math" w:hAnsi="Cambria Math"/>
                    </w:rPr>
                    <m:t xml:space="preserve">x</m:t>
                  </m:r>
                  <m:r>
                    <m:rPr>
                      <m:lit/>
                      <m:nor/>
                    </m:rPr>
                    <w:rPr>
                      <w:rFonts w:ascii="Cambria Math" w:hAnsi="Cambria Math"/>
                    </w:rPr>
                    <m:t xml:space="preserve">ln</m:t>
                  </m:r>
                  <m:r>
                    <w:rPr>
                      <w:rFonts w:ascii="Cambria Math" w:hAnsi="Cambria Math"/>
                    </w:rPr>
                    <m:t xml:space="preserve">а</m:t>
                  </m:r>
                </m:den>
              </m:f>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ln</m:t>
                      </m:r>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r>
                    <w:rPr>
                      <w:rFonts w:ascii="Cambria Math" w:hAnsi="Cambria Math"/>
                    </w:rPr>
                    <m:t xml:space="preserve">x</m:t>
                  </m:r>
                </m:den>
              </m:f>
            </m:oMath>
          </w:p>
          <w:p>
            <w:pPr>
              <w:pStyle w:val="3"/>
              <w:keepNext w:val="false"/>
              <w:spacing w:before="0" w:after="0"/>
              <w:jc w:val="center"/>
              <w:rPr>
                <w:rFonts w:ascii="Times New Roman" w:hAnsi="Times New Roman" w:eastAsia="Calibri" w:cs="Times New Roman"/>
                <w:color w:val="auto"/>
              </w:rPr>
            </w:pPr>
            <w:r>
              <w:rPr>
                <w:rFonts w:eastAsia="Calibri" w:cs="Times New Roman" w:ascii="Times New Roman" w:hAnsi="Times New Roman"/>
                <w:color w:val="auto"/>
              </w:rPr>
            </w:r>
          </w:p>
        </w:tc>
        <w:tc>
          <w:tcPr>
            <w:tcW w:w="2353"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lang w:eastAsia="en-US"/>
              </w:rPr>
            </w:pPr>
            <w:r>
              <w:rPr/>
            </w:r>
            <m:oMath xmlns:m="http://schemas.openxmlformats.org/officeDocument/2006/math">
              <m:sSup>
                <m:e>
                  <m:d>
                    <m:dPr>
                      <m:begChr m:val="("/>
                      <m:endChr m:val=")"/>
                    </m:dPr>
                    <m:e>
                      <m:r>
                        <m:rPr>
                          <m:lit/>
                          <m:nor/>
                        </m:rPr>
                        <w:rPr>
                          <w:rFonts w:ascii="Cambria Math" w:hAnsi="Cambria Math"/>
                        </w:rPr>
                        <m:t xml:space="preserve">sin</m:t>
                      </m:r>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r>
                <m:rPr>
                  <m:lit/>
                  <m:nor/>
                </m:rPr>
                <w:rPr>
                  <w:rFonts w:ascii="Cambria Math" w:hAnsi="Cambria Math"/>
                </w:rPr>
                <m:t xml:space="preserve">cos</m:t>
              </m:r>
              <m:r>
                <w:rPr>
                  <w:rFonts w:ascii="Cambria Math" w:hAnsi="Cambria Math"/>
                </w:rPr>
                <m:t xml:space="preserve">x</m:t>
              </m:r>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cos</m:t>
                      </m:r>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r>
                <w:rPr>
                  <w:rFonts w:ascii="Cambria Math" w:hAnsi="Cambria Math"/>
                </w:rPr>
                <m:t xml:space="preserve">−</m:t>
              </m:r>
              <m:r>
                <m:rPr>
                  <m:lit/>
                  <m:nor/>
                </m:rPr>
                <w:rPr>
                  <w:rFonts w:ascii="Cambria Math" w:hAnsi="Cambria Math"/>
                </w:rPr>
                <m:t xml:space="preserve">sin</m:t>
              </m:r>
              <m:r>
                <w:rPr>
                  <w:rFonts w:ascii="Cambria Math" w:hAnsi="Cambria Math"/>
                </w:rPr>
                <m:t xml:space="preserve">x</m:t>
              </m:r>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tgx</m:t>
                      </m:r>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sSup>
                    <m:e>
                      <m:r>
                        <m:rPr>
                          <m:lit/>
                          <m:nor/>
                        </m:rPr>
                        <w:rPr>
                          <w:rFonts w:ascii="Cambria Math" w:hAnsi="Cambria Math"/>
                        </w:rPr>
                        <m:t xml:space="preserve">cos</m:t>
                      </m:r>
                    </m:e>
                    <m:sup>
                      <m:r>
                        <w:rPr>
                          <w:rFonts w:ascii="Cambria Math" w:hAnsi="Cambria Math"/>
                        </w:rPr>
                        <m:t xml:space="preserve">2</m:t>
                      </m:r>
                    </m:sup>
                  </m:sSup>
                  <m:r>
                    <w:rPr>
                      <w:rFonts w:ascii="Cambria Math" w:hAnsi="Cambria Math"/>
                    </w:rPr>
                    <m:t xml:space="preserve">x</m:t>
                  </m:r>
                </m:den>
              </m:f>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ctgx</m:t>
                      </m:r>
                    </m:e>
                  </m:d>
                </m:e>
                <m:sup>
                  <m:r>
                    <w:rPr>
                      <w:rFonts w:ascii="Cambria Math" w:hAnsi="Cambria Math"/>
                    </w:rPr>
                    <m:t xml:space="preserve">′</m:t>
                  </m:r>
                </m:sup>
              </m:sSup>
              <m:r>
                <w:rPr>
                  <w:rFonts w:ascii="Cambria Math" w:hAnsi="Cambria Math"/>
                </w:rPr>
                <m:t xml:space="preserve">=</m:t>
              </m:r>
              <m:r>
                <w:rPr>
                  <w:rFonts w:ascii="Cambria Math" w:hAnsi="Cambria Math"/>
                </w:rPr>
                <m:t xml:space="preserve">−</m:t>
              </m:r>
              <m:f>
                <m:num>
                  <m:r>
                    <w:rPr>
                      <w:rFonts w:ascii="Cambria Math" w:hAnsi="Cambria Math"/>
                    </w:rPr>
                    <m:t xml:space="preserve">1</m:t>
                  </m:r>
                </m:num>
                <m:den>
                  <m:sSup>
                    <m:e>
                      <m:r>
                        <m:rPr>
                          <m:lit/>
                          <m:nor/>
                        </m:rPr>
                        <w:rPr>
                          <w:rFonts w:ascii="Cambria Math" w:hAnsi="Cambria Math"/>
                        </w:rPr>
                        <m:t xml:space="preserve">sin</m:t>
                      </m:r>
                    </m:e>
                    <m:sup>
                      <m:r>
                        <w:rPr>
                          <w:rFonts w:ascii="Cambria Math" w:hAnsi="Cambria Math"/>
                        </w:rPr>
                        <m:t xml:space="preserve">2</m:t>
                      </m:r>
                    </m:sup>
                  </m:sSup>
                  <m:r>
                    <w:rPr>
                      <w:rFonts w:ascii="Cambria Math" w:hAnsi="Cambria Math"/>
                    </w:rPr>
                    <m:t xml:space="preserve">x</m:t>
                  </m:r>
                </m:den>
              </m:f>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arcsin</m:t>
                      </m:r>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rad>
                    <m:radPr>
                      <m:degHide m:val="1"/>
                    </m:radPr>
                    <m:deg/>
                    <m:e>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e>
                  </m:rad>
                </m:den>
              </m:f>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arccos</m:t>
                      </m:r>
                      <m:r>
                        <w:rPr>
                          <w:rFonts w:ascii="Cambria Math" w:hAnsi="Cambria Math"/>
                        </w:rPr>
                        <m:t xml:space="preserve">x</m:t>
                      </m:r>
                    </m:e>
                  </m:d>
                </m:e>
                <m:sup>
                  <m:r>
                    <w:rPr>
                      <w:rFonts w:ascii="Cambria Math" w:hAnsi="Cambria Math"/>
                    </w:rPr>
                    <m:t xml:space="preserve">′</m:t>
                  </m:r>
                </m:sup>
              </m:sSup>
              <m:r>
                <w:rPr>
                  <w:rFonts w:ascii="Cambria Math" w:hAnsi="Cambria Math"/>
                </w:rPr>
                <m:t xml:space="preserve">=</m:t>
              </m:r>
              <m:r>
                <w:rPr>
                  <w:rFonts w:ascii="Cambria Math" w:hAnsi="Cambria Math"/>
                </w:rPr>
                <m:t xml:space="preserve">−</m:t>
              </m:r>
              <m:f>
                <m:num>
                  <m:r>
                    <w:rPr>
                      <w:rFonts w:ascii="Cambria Math" w:hAnsi="Cambria Math"/>
                    </w:rPr>
                    <m:t xml:space="preserve">1</m:t>
                  </m:r>
                </m:num>
                <m:den>
                  <m:rad>
                    <m:radPr>
                      <m:degHide m:val="1"/>
                    </m:radPr>
                    <m:deg/>
                    <m:e>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e>
                  </m:rad>
                </m:den>
              </m:f>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arctgx</m:t>
                      </m:r>
                    </m:e>
                  </m:d>
                </m:e>
                <m:sup>
                  <m:r>
                    <w:rPr>
                      <w:rFonts w:ascii="Cambria Math" w:hAnsi="Cambria Math"/>
                    </w:rPr>
                    <m:t xml:space="preserve">′</m:t>
                  </m:r>
                </m:sup>
              </m:sSup>
              <m:r>
                <w:rPr>
                  <w:rFonts w:ascii="Cambria Math" w:hAnsi="Cambria Math"/>
                </w:rPr>
                <m:t xml:space="preserve">=</m:t>
              </m:r>
              <m:f>
                <m:num>
                  <m:r>
                    <w:rPr>
                      <w:rFonts w:ascii="Cambria Math" w:hAnsi="Cambria Math"/>
                    </w:rPr>
                    <m:t xml:space="preserve">1</m:t>
                  </m:r>
                </m:num>
                <m:den>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den>
              </m:f>
            </m:oMath>
          </w:p>
          <w:p>
            <w:pPr>
              <w:pStyle w:val="3"/>
              <w:keepNext w:val="false"/>
              <w:spacing w:before="0" w:after="0"/>
              <w:jc w:val="center"/>
              <w:rPr>
                <w:rFonts w:ascii="Times New Roman" w:hAnsi="Times New Roman" w:eastAsia="Calibri" w:cs="Times New Roman"/>
                <w:color w:val="auto"/>
              </w:rPr>
            </w:pPr>
            <w:r>
              <w:rPr/>
            </w:r>
            <m:oMath xmlns:m="http://schemas.openxmlformats.org/officeDocument/2006/math">
              <m:sSup>
                <m:e>
                  <m:d>
                    <m:dPr>
                      <m:begChr m:val="("/>
                      <m:endChr m:val=")"/>
                    </m:dPr>
                    <m:e>
                      <m:r>
                        <m:rPr>
                          <m:lit/>
                          <m:nor/>
                        </m:rPr>
                        <w:rPr>
                          <w:rFonts w:ascii="Cambria Math" w:hAnsi="Cambria Math"/>
                        </w:rPr>
                        <m:t xml:space="preserve">arcctgx</m:t>
                      </m:r>
                    </m:e>
                  </m:d>
                </m:e>
                <m:sup>
                  <m:r>
                    <w:rPr>
                      <w:rFonts w:ascii="Cambria Math" w:hAnsi="Cambria Math"/>
                    </w:rPr>
                    <m:t xml:space="preserve">′</m:t>
                  </m:r>
                </m:sup>
              </m:sSup>
              <m:r>
                <w:rPr>
                  <w:rFonts w:ascii="Cambria Math" w:hAnsi="Cambria Math"/>
                </w:rPr>
                <m:t xml:space="preserve">=</m:t>
              </m:r>
              <m:r>
                <w:rPr>
                  <w:rFonts w:ascii="Cambria Math" w:hAnsi="Cambria Math"/>
                </w:rPr>
                <m:t xml:space="preserve">−</m:t>
              </m:r>
              <m:f>
                <m:num>
                  <m:r>
                    <w:rPr>
                      <w:rFonts w:ascii="Cambria Math" w:hAnsi="Cambria Math"/>
                    </w:rPr>
                    <m:t xml:space="preserve">1</m:t>
                  </m:r>
                </m:num>
                <m:den>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den>
              </m:f>
            </m:oMath>
          </w:p>
        </w:tc>
        <w:tc>
          <w:tcPr>
            <w:tcW w:w="2731"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lang w:eastAsia="en-US"/>
              </w:rPr>
            </w:pPr>
            <w:r>
              <w:rPr/>
            </w:r>
            <m:oMath xmlns:m="http://schemas.openxmlformats.org/officeDocument/2006/math">
              <m:sSup>
                <m:e>
                  <m:d>
                    <m:dPr>
                      <m:begChr m:val="("/>
                      <m:endChr m:val=")"/>
                    </m:dPr>
                    <m:e>
                      <m:r>
                        <w:rPr>
                          <w:rFonts w:ascii="Cambria Math" w:hAnsi="Cambria Math"/>
                        </w:rPr>
                        <m:t xml:space="preserve">u</m:t>
                      </m:r>
                      <m:r>
                        <w:rPr>
                          <w:rFonts w:ascii="Cambria Math" w:hAnsi="Cambria Math"/>
                        </w:rPr>
                        <m:t xml:space="preserve">+</m:t>
                      </m:r>
                      <m:r>
                        <w:rPr>
                          <w:rFonts w:ascii="Cambria Math" w:hAnsi="Cambria Math"/>
                        </w:rPr>
                        <m:t xml:space="preserve">v</m:t>
                      </m:r>
                    </m:e>
                  </m:d>
                </m:e>
                <m:sup>
                  <m:r>
                    <w:rPr>
                      <w:rFonts w:ascii="Cambria Math" w:hAnsi="Cambria Math"/>
                    </w:rPr>
                    <m:t xml:space="preserve">′</m:t>
                  </m:r>
                </m:sup>
              </m:sSup>
              <m:r>
                <w:rPr>
                  <w:rFonts w:ascii="Cambria Math" w:hAnsi="Cambria Math"/>
                </w:rPr>
                <m:t xml:space="preserve">=</m:t>
              </m:r>
              <m:sSup>
                <m:e>
                  <m:r>
                    <w:rPr>
                      <w:rFonts w:ascii="Cambria Math" w:hAnsi="Cambria Math"/>
                    </w:rPr>
                    <m:t xml:space="preserve">u</m:t>
                  </m:r>
                </m:e>
                <m:sup>
                  <m:r>
                    <w:rPr>
                      <w:rFonts w:ascii="Cambria Math" w:hAnsi="Cambria Math"/>
                    </w:rPr>
                    <m:t xml:space="preserve">'</m:t>
                  </m:r>
                </m:sup>
              </m:sSup>
              <m:r>
                <w:rPr>
                  <w:rFonts w:ascii="Cambria Math" w:hAnsi="Cambria Math"/>
                </w:rPr>
                <m:t xml:space="preserve">+</m:t>
              </m:r>
              <m:sSup>
                <m:e>
                  <m:r>
                    <w:rPr>
                      <w:rFonts w:ascii="Cambria Math" w:hAnsi="Cambria Math"/>
                    </w:rPr>
                    <m:t xml:space="preserve">v</m:t>
                  </m:r>
                </m:e>
                <m:sup>
                  <m:r>
                    <w:rPr>
                      <w:rFonts w:ascii="Cambria Math" w:hAnsi="Cambria Math"/>
                    </w:rPr>
                    <m:t xml:space="preserve">'</m:t>
                  </m:r>
                </m:sup>
              </m:sSup>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uv</m:t>
                      </m:r>
                    </m:e>
                  </m:d>
                </m:e>
                <m:sup>
                  <m:r>
                    <w:rPr>
                      <w:rFonts w:ascii="Cambria Math" w:hAnsi="Cambria Math"/>
                    </w:rPr>
                    <m:t xml:space="preserve">′</m:t>
                  </m:r>
                </m:sup>
              </m:sSup>
              <m:r>
                <w:rPr>
                  <w:rFonts w:ascii="Cambria Math" w:hAnsi="Cambria Math"/>
                </w:rPr>
                <m:t xml:space="preserve">=</m:t>
              </m:r>
              <m:sSup>
                <m:e>
                  <m:r>
                    <w:rPr>
                      <w:rFonts w:ascii="Cambria Math" w:hAnsi="Cambria Math"/>
                    </w:rPr>
                    <m:t xml:space="preserve">u</m:t>
                  </m:r>
                </m:e>
                <m:sup>
                  <m:r>
                    <w:rPr>
                      <w:rFonts w:ascii="Cambria Math" w:hAnsi="Cambria Math"/>
                    </w:rPr>
                    <m:t xml:space="preserve">'</m:t>
                  </m:r>
                </m:sup>
              </m:sSup>
              <m:r>
                <w:rPr>
                  <w:rFonts w:ascii="Cambria Math" w:hAnsi="Cambria Math"/>
                </w:rPr>
                <m:t xml:space="preserve">v</m:t>
              </m:r>
              <m:r>
                <w:rPr>
                  <w:rFonts w:ascii="Cambria Math" w:hAnsi="Cambria Math"/>
                </w:rPr>
                <m:t xml:space="preserve">+</m:t>
              </m:r>
              <m:sSup>
                <m:e>
                  <m:r>
                    <w:rPr>
                      <w:rFonts w:ascii="Cambria Math" w:hAnsi="Cambria Math"/>
                    </w:rPr>
                    <m:t xml:space="preserve">v</m:t>
                  </m:r>
                </m:e>
                <m:sup>
                  <m:r>
                    <w:rPr>
                      <w:rFonts w:ascii="Cambria Math" w:hAnsi="Cambria Math"/>
                    </w:rPr>
                    <m:t xml:space="preserve">'</m:t>
                  </m:r>
                </m:sup>
              </m:sSup>
              <m:r>
                <w:rPr>
                  <w:rFonts w:ascii="Cambria Math" w:hAnsi="Cambria Math"/>
                </w:rPr>
                <m:t xml:space="preserve">u</m:t>
              </m:r>
            </m:oMath>
          </w:p>
          <w:p>
            <w:pPr>
              <w:pStyle w:val="Normal"/>
              <w:rPr>
                <w:rFonts w:ascii="Times New Roman" w:hAnsi="Times New Roman"/>
              </w:rPr>
            </w:pPr>
            <w:r>
              <w:rPr/>
            </w:r>
            <m:oMath xmlns:m="http://schemas.openxmlformats.org/officeDocument/2006/math">
              <m:sSup>
                <m:e>
                  <m:d>
                    <m:dPr>
                      <m:begChr m:val="("/>
                      <m:endChr m:val=")"/>
                    </m:dPr>
                    <m:e>
                      <m:r>
                        <m:rPr>
                          <m:lit/>
                          <m:nor/>
                        </m:rPr>
                        <w:rPr>
                          <w:rFonts w:ascii="Cambria Math" w:hAnsi="Cambria Math"/>
                        </w:rPr>
                        <m:t xml:space="preserve">cu</m:t>
                      </m:r>
                    </m:e>
                  </m:d>
                </m:e>
                <m:sup>
                  <m:r>
                    <w:rPr>
                      <w:rFonts w:ascii="Cambria Math" w:hAnsi="Cambria Math"/>
                    </w:rPr>
                    <m:t xml:space="preserve">′</m:t>
                  </m:r>
                </m:sup>
              </m:sSup>
              <m:r>
                <w:rPr>
                  <w:rFonts w:ascii="Cambria Math" w:hAnsi="Cambria Math"/>
                </w:rPr>
                <m:t xml:space="preserve">=</m:t>
              </m:r>
              <m:r>
                <w:rPr>
                  <w:rFonts w:ascii="Cambria Math" w:hAnsi="Cambria Math"/>
                </w:rPr>
                <m:t xml:space="preserve">c</m:t>
              </m:r>
              <m:sSup>
                <m:e>
                  <m:r>
                    <w:rPr>
                      <w:rFonts w:ascii="Cambria Math" w:hAnsi="Cambria Math"/>
                    </w:rPr>
                    <m:t xml:space="preserve">u</m:t>
                  </m:r>
                </m:e>
                <m:sup>
                  <m:r>
                    <w:rPr>
                      <w:rFonts w:ascii="Cambria Math" w:hAnsi="Cambria Math"/>
                    </w:rPr>
                    <m:t xml:space="preserve">'</m:t>
                  </m:r>
                </m:sup>
              </m:sSup>
            </m:oMath>
          </w:p>
          <w:p>
            <w:pPr>
              <w:pStyle w:val="Normal"/>
              <w:rPr>
                <w:rFonts w:ascii="Times New Roman" w:hAnsi="Times New Roman"/>
              </w:rPr>
            </w:pPr>
            <w:r>
              <w:rPr/>
            </w:r>
            <m:oMath xmlns:m="http://schemas.openxmlformats.org/officeDocument/2006/math">
              <m:sSup>
                <m:e>
                  <m:d>
                    <m:dPr>
                      <m:begChr m:val="("/>
                      <m:endChr m:val=")"/>
                    </m:dPr>
                    <m:e>
                      <m:f>
                        <m:num>
                          <m:r>
                            <w:rPr>
                              <w:rFonts w:ascii="Cambria Math" w:hAnsi="Cambria Math"/>
                            </w:rPr>
                            <m:t xml:space="preserve">u</m:t>
                          </m:r>
                        </m:num>
                        <m:den>
                          <m:r>
                            <w:rPr>
                              <w:rFonts w:ascii="Cambria Math" w:hAnsi="Cambria Math"/>
                            </w:rPr>
                            <m:t xml:space="preserve">v</m:t>
                          </m:r>
                        </m:den>
                      </m:f>
                    </m:e>
                  </m:d>
                </m:e>
                <m:sup>
                  <m:r>
                    <w:rPr>
                      <w:rFonts w:ascii="Cambria Math" w:hAnsi="Cambria Math"/>
                    </w:rPr>
                    <m:t xml:space="preserve">′</m:t>
                  </m:r>
                </m:sup>
              </m:sSup>
              <m:r>
                <w:rPr>
                  <w:rFonts w:ascii="Cambria Math" w:hAnsi="Cambria Math"/>
                </w:rPr>
                <m:t xml:space="preserve">=</m:t>
              </m:r>
              <m:f>
                <m:num>
                  <m:sSup>
                    <m:e>
                      <m:r>
                        <w:rPr>
                          <w:rFonts w:ascii="Cambria Math" w:hAnsi="Cambria Math"/>
                        </w:rPr>
                        <m:t xml:space="preserve">u</m:t>
                      </m:r>
                    </m:e>
                    <m:sup>
                      <m:r>
                        <w:rPr>
                          <w:rFonts w:ascii="Cambria Math" w:hAnsi="Cambria Math"/>
                        </w:rPr>
                        <m:t xml:space="preserve">'</m:t>
                      </m:r>
                    </m:sup>
                  </m:sSup>
                  <m:r>
                    <w:rPr>
                      <w:rFonts w:ascii="Cambria Math" w:hAnsi="Cambria Math"/>
                    </w:rPr>
                    <m:t xml:space="preserve">v</m:t>
                  </m:r>
                  <m:r>
                    <w:rPr>
                      <w:rFonts w:ascii="Cambria Math" w:hAnsi="Cambria Math"/>
                    </w:rPr>
                    <m:t xml:space="preserve">−</m:t>
                  </m:r>
                  <m:sSup>
                    <m:e>
                      <m:r>
                        <w:rPr>
                          <w:rFonts w:ascii="Cambria Math" w:hAnsi="Cambria Math"/>
                        </w:rPr>
                        <m:t xml:space="preserve">v</m:t>
                      </m:r>
                    </m:e>
                    <m:sup>
                      <m:r>
                        <w:rPr>
                          <w:rFonts w:ascii="Cambria Math" w:hAnsi="Cambria Math"/>
                        </w:rPr>
                        <m:t xml:space="preserve">'</m:t>
                      </m:r>
                    </m:sup>
                  </m:sSup>
                  <m:r>
                    <w:rPr>
                      <w:rFonts w:ascii="Cambria Math" w:hAnsi="Cambria Math"/>
                    </w:rPr>
                    <m:t xml:space="preserve">u</m:t>
                  </m:r>
                </m:num>
                <m:den>
                  <m:sSup>
                    <m:e>
                      <m:r>
                        <w:rPr>
                          <w:rFonts w:ascii="Cambria Math" w:hAnsi="Cambria Math"/>
                        </w:rPr>
                        <m:t xml:space="preserve">v</m:t>
                      </m:r>
                    </m:e>
                    <m:sup>
                      <m:r>
                        <w:rPr>
                          <w:rFonts w:ascii="Cambria Math" w:hAnsi="Cambria Math"/>
                        </w:rPr>
                        <m:t xml:space="preserve">2</m:t>
                      </m:r>
                    </m:sup>
                  </m:sSup>
                </m:den>
              </m:f>
            </m:oMath>
            <w:r>
              <w:rPr/>
              <w:t xml:space="preserve">, </w:t>
            </w:r>
            <w:r>
              <w:rPr/>
            </w:r>
            <m:oMath xmlns:m="http://schemas.openxmlformats.org/officeDocument/2006/math">
              <m:r>
                <w:rPr>
                  <w:rFonts w:ascii="Cambria Math" w:hAnsi="Cambria Math"/>
                </w:rPr>
                <m:t xml:space="preserve">v</m:t>
              </m:r>
              <m:r>
                <w:rPr>
                  <w:rFonts w:ascii="Cambria Math" w:hAnsi="Cambria Math"/>
                </w:rPr>
                <m:t xml:space="preserve">≠</m:t>
              </m:r>
              <m:r>
                <w:rPr>
                  <w:rFonts w:ascii="Cambria Math" w:hAnsi="Cambria Math"/>
                </w:rPr>
                <m:t xml:space="preserve">0</m:t>
              </m:r>
            </m:oMath>
          </w:p>
          <w:p>
            <w:pPr>
              <w:pStyle w:val="3"/>
              <w:keepNext w:val="false"/>
              <w:spacing w:before="0" w:after="0"/>
              <w:jc w:val="center"/>
              <w:rPr>
                <w:rFonts w:ascii="Times New Roman" w:hAnsi="Times New Roman" w:eastAsia="Calibri" w:cs="Times New Roman"/>
                <w:color w:val="auto"/>
              </w:rPr>
            </w:pPr>
            <w:r>
              <w:rPr/>
            </w:r>
            <m:oMath xmlns:m="http://schemas.openxmlformats.org/officeDocument/2006/math">
              <m:sSup>
                <m:e>
                  <m:d>
                    <m:dPr>
                      <m:begChr m:val="["/>
                      <m:endChr m:val="]"/>
                    </m:dPr>
                    <m:e>
                      <m:r>
                        <w:rPr>
                          <w:rFonts w:ascii="Cambria Math" w:hAnsi="Cambria Math"/>
                        </w:rPr>
                        <m:t xml:space="preserve">f</m:t>
                      </m:r>
                      <m:d>
                        <m:dPr>
                          <m:begChr m:val="("/>
                          <m:endChr m:val=")"/>
                        </m:dPr>
                        <m:e>
                          <m:r>
                            <w:rPr>
                              <w:rFonts w:ascii="Cambria Math" w:hAnsi="Cambria Math"/>
                            </w:rPr>
                            <m:t xml:space="preserve">g</m:t>
                          </m:r>
                          <m:d>
                            <m:dPr>
                              <m:begChr m:val="("/>
                              <m:endChr m:val=")"/>
                            </m:dPr>
                            <m:e>
                              <m:r>
                                <w:rPr>
                                  <w:rFonts w:ascii="Cambria Math" w:hAnsi="Cambria Math"/>
                                </w:rPr>
                                <m:t xml:space="preserve">x</m:t>
                              </m:r>
                            </m:e>
                          </m:d>
                        </m:e>
                      </m:d>
                    </m:e>
                  </m:d>
                </m:e>
                <m:sup>
                  <m:r>
                    <w:rPr>
                      <w:rFonts w:ascii="Cambria Math" w:hAnsi="Cambria Math"/>
                    </w:rPr>
                    <m:t xml:space="preserve">′</m:t>
                  </m:r>
                </m:sup>
              </m:sSup>
              <m:r>
                <w:rPr>
                  <w:rFonts w:ascii="Cambria Math" w:hAnsi="Cambria Math"/>
                </w:rPr>
                <m:t xml:space="preserve">=</m:t>
              </m:r>
              <m:sSup>
                <m:e>
                  <m:r>
                    <w:rPr>
                      <w:rFonts w:ascii="Cambria Math" w:hAnsi="Cambria Math"/>
                    </w:rPr>
                    <m:t xml:space="preserve">f</m:t>
                  </m:r>
                </m:e>
                <m:sup>
                  <m:r>
                    <w:rPr>
                      <w:rFonts w:ascii="Cambria Math" w:hAnsi="Cambria Math"/>
                    </w:rPr>
                    <m:t xml:space="preserve">'</m:t>
                  </m:r>
                </m:sup>
              </m:sSup>
              <m:d>
                <m:dPr>
                  <m:begChr m:val="("/>
                  <m:endChr m:val=")"/>
                </m:dPr>
                <m:e>
                  <m:r>
                    <w:rPr>
                      <w:rFonts w:ascii="Cambria Math" w:hAnsi="Cambria Math"/>
                    </w:rPr>
                    <m:t xml:space="preserve">g</m:t>
                  </m:r>
                  <m:d>
                    <m:dPr>
                      <m:begChr m:val="("/>
                      <m:endChr m:val=")"/>
                    </m:dPr>
                    <m:e>
                      <m:r>
                        <w:rPr>
                          <w:rFonts w:ascii="Cambria Math" w:hAnsi="Cambria Math"/>
                        </w:rPr>
                        <m:t xml:space="preserve">x</m:t>
                      </m:r>
                    </m:e>
                  </m:d>
                </m:e>
              </m:d>
              <m:r>
                <w:rPr>
                  <w:rFonts w:ascii="Cambria Math" w:hAnsi="Cambria Math"/>
                </w:rPr>
                <m:t xml:space="preserve">⋅</m:t>
              </m:r>
              <m:sSup>
                <m:e>
                  <m:r>
                    <w:rPr>
                      <w:rFonts w:ascii="Cambria Math" w:hAnsi="Cambria Math"/>
                    </w:rPr>
                    <m:t xml:space="preserve">g</m:t>
                  </m:r>
                </m:e>
                <m:sup>
                  <m:r>
                    <w:rPr>
                      <w:rFonts w:ascii="Cambria Math" w:hAnsi="Cambria Math"/>
                    </w:rPr>
                    <m:t xml:space="preserve">'</m:t>
                  </m:r>
                </m:sup>
              </m:sSup>
              <m:d>
                <m:dPr>
                  <m:begChr m:val="("/>
                  <m:endChr m:val=")"/>
                </m:dPr>
                <m:e>
                  <m:r>
                    <w:rPr>
                      <w:rFonts w:ascii="Cambria Math" w:hAnsi="Cambria Math"/>
                    </w:rPr>
                    <m:t xml:space="preserve">x</m:t>
                  </m:r>
                </m:e>
              </m:d>
            </m:oMath>
          </w:p>
        </w:tc>
        <w:tc>
          <w:tcPr>
            <w:tcW w:w="2618"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rPr>
                <w:rFonts w:ascii="Times New Roman" w:hAnsi="Times New Roman"/>
                <w:lang w:eastAsia="en-US"/>
              </w:rPr>
            </w:pPr>
            <w:r>
              <w:rPr/>
            </w:r>
            <m:oMath xmlns:m="http://schemas.openxmlformats.org/officeDocument/2006/math">
              <m:sSup>
                <m:e>
                  <m:r>
                    <w:rPr>
                      <w:rFonts w:ascii="Cambria Math" w:hAnsi="Cambria Math"/>
                    </w:rPr>
                    <m:t xml:space="preserve">f</m:t>
                  </m:r>
                </m:e>
                <m:sup>
                  <m:r>
                    <w:rPr>
                      <w:rFonts w:ascii="Cambria Math" w:hAnsi="Cambria Math"/>
                    </w:rPr>
                    <m:t xml:space="preserve">'</m:t>
                  </m:r>
                </m:sup>
              </m:sSup>
              <m:d>
                <m:dPr>
                  <m:begChr m:val="("/>
                  <m:endChr m:val=")"/>
                </m:dPr>
                <m:e>
                  <m:r>
                    <w:rPr>
                      <w:rFonts w:ascii="Cambria Math" w:hAnsi="Cambria Math"/>
                    </w:rPr>
                    <m:t xml:space="preserve">x</m:t>
                  </m:r>
                </m:e>
              </m:d>
              <m:r>
                <w:rPr>
                  <w:rFonts w:ascii="Cambria Math" w:hAnsi="Cambria Math"/>
                </w:rPr>
                <m:t xml:space="preserve">=</m:t>
              </m:r>
              <m:r>
                <m:rPr>
                  <m:lit/>
                  <m:nor/>
                </m:rPr>
                <w:rPr>
                  <w:rFonts w:ascii="Cambria Math" w:hAnsi="Cambria Math"/>
                </w:rPr>
                <m:t xml:space="preserve">tg</m:t>
              </m:r>
              <m:r>
                <w:rPr>
                  <w:rFonts w:ascii="Cambria Math" w:hAnsi="Cambria Math"/>
                </w:rPr>
                <m:t xml:space="preserve">α</m:t>
              </m:r>
              <m:r>
                <w:rPr>
                  <w:rFonts w:ascii="Cambria Math" w:hAnsi="Cambria Math"/>
                </w:rPr>
                <m:t xml:space="preserve">=</m:t>
              </m:r>
              <m:r>
                <w:rPr>
                  <w:rFonts w:ascii="Cambria Math" w:hAnsi="Cambria Math"/>
                </w:rPr>
                <m:t xml:space="preserve">k</m:t>
              </m:r>
            </m:oMath>
          </w:p>
          <w:p>
            <w:pPr>
              <w:pStyle w:val="Normal"/>
              <w:rPr>
                <w:rFonts w:ascii="Times New Roman" w:hAnsi="Times New Roman"/>
                <w:lang w:val="en-US"/>
              </w:rPr>
            </w:pPr>
            <w:r>
              <w:rPr/>
            </w:r>
            <m:oMath xmlns:m="http://schemas.openxmlformats.org/officeDocument/2006/math">
              <m:r>
                <w:rPr>
                  <w:rFonts w:ascii="Cambria Math" w:hAnsi="Cambria Math"/>
                </w:rPr>
                <m:t xml:space="preserve">v</m:t>
              </m:r>
              <m:d>
                <m:dPr>
                  <m:begChr m:val="("/>
                  <m:endChr m:val=")"/>
                </m:dPr>
                <m:e>
                  <m:r>
                    <w:rPr>
                      <w:rFonts w:ascii="Cambria Math" w:hAnsi="Cambria Math"/>
                    </w:rPr>
                    <m:t xml:space="preserve">t</m:t>
                  </m:r>
                </m:e>
              </m:d>
              <m:r>
                <w:rPr>
                  <w:rFonts w:ascii="Cambria Math" w:hAnsi="Cambria Math"/>
                </w:rPr>
                <m:t xml:space="preserve">=</m:t>
              </m:r>
              <m:sSup>
                <m:e>
                  <m:r>
                    <w:rPr>
                      <w:rFonts w:ascii="Cambria Math" w:hAnsi="Cambria Math"/>
                    </w:rPr>
                    <m:t xml:space="preserve">S</m:t>
                  </m:r>
                </m:e>
                <m:sup>
                  <m:r>
                    <w:rPr>
                      <w:rFonts w:ascii="Cambria Math" w:hAnsi="Cambria Math"/>
                    </w:rPr>
                    <m:t xml:space="preserve">'</m:t>
                  </m:r>
                </m:sup>
              </m:sSup>
              <m:d>
                <m:dPr>
                  <m:begChr m:val="("/>
                  <m:endChr m:val=")"/>
                </m:dPr>
                <m:e>
                  <m:r>
                    <w:rPr>
                      <w:rFonts w:ascii="Cambria Math" w:hAnsi="Cambria Math"/>
                    </w:rPr>
                    <m:t xml:space="preserve">t</m:t>
                  </m:r>
                </m:e>
              </m:d>
            </m:oMath>
          </w:p>
          <w:p>
            <w:pPr>
              <w:pStyle w:val="Normal"/>
              <w:rPr>
                <w:rFonts w:ascii="Times New Roman" w:hAnsi="Times New Roman"/>
              </w:rPr>
            </w:pPr>
            <w:r>
              <w:rPr/>
            </w:r>
            <m:oMath xmlns:m="http://schemas.openxmlformats.org/officeDocument/2006/math">
              <m:r>
                <w:rPr>
                  <w:rFonts w:ascii="Cambria Math" w:hAnsi="Cambria Math"/>
                </w:rPr>
                <m:t xml:space="preserve">a</m:t>
              </m:r>
              <m:d>
                <m:dPr>
                  <m:begChr m:val="("/>
                  <m:endChr m:val=")"/>
                </m:dPr>
                <m:e>
                  <m:r>
                    <w:rPr>
                      <w:rFonts w:ascii="Cambria Math" w:hAnsi="Cambria Math"/>
                    </w:rPr>
                    <m:t xml:space="preserve">t</m:t>
                  </m:r>
                </m:e>
              </m:d>
              <m:r>
                <w:rPr>
                  <w:rFonts w:ascii="Cambria Math" w:hAnsi="Cambria Math"/>
                </w:rPr>
                <m:t xml:space="preserve">=</m:t>
              </m:r>
              <m:sSup>
                <m:e>
                  <m:r>
                    <w:rPr>
                      <w:rFonts w:ascii="Cambria Math" w:hAnsi="Cambria Math"/>
                    </w:rPr>
                    <m:t xml:space="preserve">v</m:t>
                  </m:r>
                </m:e>
                <m:sup>
                  <m:r>
                    <w:rPr>
                      <w:rFonts w:ascii="Cambria Math" w:hAnsi="Cambria Math"/>
                    </w:rPr>
                    <m:t xml:space="preserve">'</m:t>
                  </m:r>
                </m:sup>
              </m:sSup>
              <m:d>
                <m:dPr>
                  <m:begChr m:val="("/>
                  <m:endChr m:val=")"/>
                </m:dPr>
                <m:e>
                  <m:r>
                    <w:rPr>
                      <w:rFonts w:ascii="Cambria Math" w:hAnsi="Cambria Math"/>
                    </w:rPr>
                    <m:t xml:space="preserve">t</m:t>
                  </m:r>
                </m:e>
              </m:d>
            </m:oMath>
          </w:p>
          <w:p>
            <w:pPr>
              <w:pStyle w:val="Normal"/>
              <w:rPr>
                <w:rFonts w:ascii="Times New Roman" w:hAnsi="Times New Roman"/>
              </w:rPr>
            </w:pPr>
            <w:r>
              <w:rPr/>
            </w:r>
          </w:p>
          <w:p>
            <w:pPr>
              <w:pStyle w:val="Normal"/>
              <w:rPr>
                <w:rFonts w:ascii="Times New Roman" w:hAnsi="Times New Roman"/>
              </w:rPr>
            </w:pPr>
            <w:r>
              <w:rPr/>
              <w:t xml:space="preserve">Уравнение касательной: </w:t>
            </w:r>
            <w:r>
              <w:rPr/>
            </w:r>
            <m:oMath xmlns:m="http://schemas.openxmlformats.org/officeDocument/2006/math">
              <m:r>
                <w:rPr>
                  <w:rFonts w:ascii="Cambria Math" w:hAnsi="Cambria Math"/>
                </w:rPr>
                <m:t xml:space="preserve">y</m:t>
              </m:r>
              <m:r>
                <w:rPr>
                  <w:rFonts w:ascii="Cambria Math" w:hAnsi="Cambria Math"/>
                </w:rPr>
                <m:t xml:space="preserve">=</m:t>
              </m:r>
              <m:r>
                <w:rPr>
                  <w:rFonts w:ascii="Cambria Math" w:hAnsi="Cambria Math"/>
                </w:rPr>
                <m:t xml:space="preserve">f</m:t>
              </m:r>
              <m:d>
                <m:dPr>
                  <m:begChr m:val="("/>
                  <m:endChr m:val=")"/>
                </m:dPr>
                <m:e>
                  <m:sSub>
                    <m:e>
                      <m:r>
                        <w:rPr>
                          <w:rFonts w:ascii="Cambria Math" w:hAnsi="Cambria Math"/>
                        </w:rPr>
                        <m:t xml:space="preserve">x</m:t>
                      </m:r>
                    </m:e>
                    <m:sub>
                      <m:r>
                        <w:rPr>
                          <w:rFonts w:ascii="Cambria Math" w:hAnsi="Cambria Math"/>
                        </w:rPr>
                        <m:t xml:space="preserve">0</m:t>
                      </m:r>
                    </m:sub>
                  </m:sSub>
                </m:e>
              </m:d>
              <m:r>
                <w:rPr>
                  <w:rFonts w:ascii="Cambria Math" w:hAnsi="Cambria Math"/>
                </w:rPr>
                <m:t xml:space="preserve">+</m:t>
              </m:r>
              <m:sSup>
                <m:e>
                  <m:r>
                    <w:rPr>
                      <w:rFonts w:ascii="Cambria Math" w:hAnsi="Cambria Math"/>
                    </w:rPr>
                    <m:t xml:space="preserve">f</m:t>
                  </m:r>
                </m:e>
                <m:sup>
                  <m:r>
                    <w:rPr>
                      <w:rFonts w:ascii="Cambria Math" w:hAnsi="Cambria Math"/>
                    </w:rPr>
                    <m:t xml:space="preserve">'</m:t>
                  </m:r>
                </m:sup>
              </m:sSup>
              <m:d>
                <m:dPr>
                  <m:begChr m:val="("/>
                  <m:endChr m:val=")"/>
                </m:dPr>
                <m:e>
                  <m:sSub>
                    <m:e>
                      <m:r>
                        <w:rPr>
                          <w:rFonts w:ascii="Cambria Math" w:hAnsi="Cambria Math"/>
                        </w:rPr>
                        <m:t xml:space="preserve">x</m:t>
                      </m:r>
                    </m:e>
                    <m:sub>
                      <m:r>
                        <w:rPr>
                          <w:rFonts w:ascii="Cambria Math" w:hAnsi="Cambria Math"/>
                        </w:rPr>
                        <m:t xml:space="preserve">0</m:t>
                      </m:r>
                    </m:sub>
                  </m:sSub>
                </m:e>
              </m:d>
              <m:d>
                <m:dPr>
                  <m:begChr m:val="("/>
                  <m:endChr m:val=")"/>
                </m:dPr>
                <m:e>
                  <m:r>
                    <w:rPr>
                      <w:rFonts w:ascii="Cambria Math" w:hAnsi="Cambria Math"/>
                    </w:rPr>
                    <m:t xml:space="preserve">x</m:t>
                  </m:r>
                  <m:r>
                    <w:rPr>
                      <w:rFonts w:ascii="Cambria Math" w:hAnsi="Cambria Math"/>
                    </w:rPr>
                    <m:t xml:space="preserve">−</m:t>
                  </m:r>
                  <m:sSub>
                    <m:e>
                      <m:r>
                        <w:rPr>
                          <w:rFonts w:ascii="Cambria Math" w:hAnsi="Cambria Math"/>
                        </w:rPr>
                        <m:t xml:space="preserve">x</m:t>
                      </m:r>
                    </m:e>
                    <m:sub>
                      <m:r>
                        <w:rPr>
                          <w:rFonts w:ascii="Cambria Math" w:hAnsi="Cambria Math"/>
                        </w:rPr>
                        <m:t xml:space="preserve">0</m:t>
                      </m:r>
                    </m:sub>
                  </m:sSub>
                </m:e>
              </m:d>
            </m:oMath>
          </w:p>
          <w:p>
            <w:pPr>
              <w:pStyle w:val="Normal"/>
              <w:rPr>
                <w:rFonts w:ascii="Times New Roman" w:hAnsi="Times New Roman"/>
              </w:rPr>
            </w:pPr>
            <w:r>
              <w:rPr>
                <w:i/>
                <w:lang w:val="en-US"/>
              </w:rPr>
              <w:t>f</w:t>
            </w:r>
            <w:r>
              <w:rPr/>
              <w:t>(</w:t>
            </w:r>
            <w:r>
              <w:rPr>
                <w:i/>
                <w:lang w:val="en-US"/>
              </w:rPr>
              <w:t>x</w:t>
            </w:r>
            <w:r>
              <w:rPr/>
              <w:t xml:space="preserve">) возрастает на </w:t>
            </w:r>
            <w:r>
              <w:rPr>
                <w:i/>
                <w:lang w:val="en-US"/>
              </w:rPr>
              <w:t>I</w:t>
            </w:r>
            <w:r>
              <w:rPr/>
              <w:t>, если</w:t>
            </w:r>
          </w:p>
          <w:p>
            <w:pPr>
              <w:pStyle w:val="Normal"/>
              <w:rPr>
                <w:rFonts w:ascii="Times New Roman" w:hAnsi="Times New Roman"/>
              </w:rPr>
            </w:pPr>
            <w:r>
              <w:rPr>
                <w:i/>
                <w:lang w:val="en-US"/>
              </w:rPr>
              <w:t>f</w:t>
            </w:r>
            <w:r>
              <w:rPr/>
              <w:t>′ (</w:t>
            </w:r>
            <w:r>
              <w:rPr>
                <w:i/>
                <w:lang w:val="en-US"/>
              </w:rPr>
              <w:t>x</w:t>
            </w:r>
            <w:r>
              <w:rPr/>
              <w:t xml:space="preserve">) &gt; 0 на </w:t>
            </w:r>
            <w:r>
              <w:rPr>
                <w:i/>
                <w:lang w:val="en-US"/>
              </w:rPr>
              <w:t>I</w:t>
            </w:r>
            <w:r>
              <w:rPr/>
              <w:t>.</w:t>
            </w:r>
          </w:p>
          <w:p>
            <w:pPr>
              <w:pStyle w:val="Normal"/>
              <w:rPr>
                <w:rFonts w:ascii="Times New Roman" w:hAnsi="Times New Roman"/>
              </w:rPr>
            </w:pPr>
            <w:r>
              <w:rPr/>
            </w:r>
          </w:p>
          <w:p>
            <w:pPr>
              <w:pStyle w:val="Normal"/>
              <w:rPr>
                <w:rFonts w:ascii="Times New Roman" w:hAnsi="Times New Roman"/>
              </w:rPr>
            </w:pPr>
            <w:r>
              <w:rPr>
                <w:i/>
                <w:lang w:val="en-US"/>
              </w:rPr>
              <w:t>f</w:t>
            </w:r>
            <w:r>
              <w:rPr/>
              <w:t>(</w:t>
            </w:r>
            <w:r>
              <w:rPr>
                <w:i/>
                <w:lang w:val="en-US"/>
              </w:rPr>
              <w:t>x</w:t>
            </w:r>
            <w:r>
              <w:rPr/>
              <w:t xml:space="preserve">) убывает на </w:t>
            </w:r>
            <w:r>
              <w:rPr>
                <w:i/>
                <w:lang w:val="en-US"/>
              </w:rPr>
              <w:t>I</w:t>
            </w:r>
            <w:r>
              <w:rPr/>
              <w:t>, если</w:t>
            </w:r>
          </w:p>
          <w:p>
            <w:pPr>
              <w:pStyle w:val="Normal"/>
              <w:rPr>
                <w:rFonts w:ascii="Times New Roman" w:hAnsi="Times New Roman"/>
              </w:rPr>
            </w:pPr>
            <w:r>
              <w:rPr>
                <w:i/>
                <w:lang w:val="en-US"/>
              </w:rPr>
              <w:t>f</w:t>
            </w:r>
            <w:r>
              <w:rPr/>
              <w:t>′ (</w:t>
            </w:r>
            <w:r>
              <w:rPr>
                <w:i/>
                <w:lang w:val="en-US"/>
              </w:rPr>
              <w:t>x</w:t>
            </w:r>
            <w:r>
              <w:rPr/>
              <w:t xml:space="preserve">) &lt; 0 на </w:t>
            </w:r>
            <w:r>
              <w:rPr>
                <w:i/>
                <w:lang w:val="en-US"/>
              </w:rPr>
              <w:t>I</w:t>
            </w:r>
            <w:r>
              <w:rPr/>
              <w:t>.</w:t>
            </w:r>
          </w:p>
          <w:p>
            <w:pPr>
              <w:pStyle w:val="Normal"/>
              <w:rPr>
                <w:rFonts w:ascii="Times New Roman" w:hAnsi="Times New Roman"/>
              </w:rPr>
            </w:pPr>
            <w:r>
              <w:rPr/>
              <w:t>Выпуклость графика функции и его перегибы:</w:t>
            </w:r>
          </w:p>
          <w:p>
            <w:pPr>
              <w:pStyle w:val="Normal"/>
              <w:rPr>
                <w:rFonts w:ascii="Times New Roman" w:hAnsi="Times New Roman"/>
                <w:i/>
                <w:i/>
              </w:rPr>
            </w:pPr>
            <w:r>
              <w:rPr>
                <w:i/>
              </w:rPr>
              <w:t xml:space="preserve">у" </w:t>
            </w:r>
            <w:r>
              <w:rPr/>
              <w:t>&gt; 0, выпуклость вниз</w:t>
            </w:r>
          </w:p>
          <w:p>
            <w:pPr>
              <w:pStyle w:val="Normal"/>
              <w:jc w:val="center"/>
              <w:rPr>
                <w:rFonts w:ascii="Times New Roman" w:hAnsi="Times New Roman"/>
              </w:rPr>
            </w:pPr>
            <w:r>
              <w:rPr/>
            </w:r>
          </w:p>
          <w:p>
            <w:pPr>
              <w:pStyle w:val="Normal"/>
              <w:widowControl/>
              <w:bidi w:val="0"/>
              <w:spacing w:lineRule="auto" w:line="276" w:before="0" w:after="200"/>
              <w:jc w:val="left"/>
              <w:rPr>
                <w:rFonts w:ascii="Times New Roman" w:hAnsi="Times New Roman"/>
                <w:sz w:val="20"/>
                <w:szCs w:val="20"/>
                <w:lang w:eastAsia="en-US"/>
              </w:rPr>
            </w:pPr>
            <w:r>
              <w:rPr>
                <w:i/>
              </w:rPr>
              <w:t xml:space="preserve">у" </w:t>
            </w:r>
            <w:r>
              <w:rPr/>
              <w:t>_&gt; 0, выпуклость вверх</w:t>
            </w:r>
          </w:p>
        </w:tc>
      </w:tr>
    </w:tbl>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r>
    </w:p>
    <w:p>
      <w:pPr>
        <w:pStyle w:val="Normal"/>
        <w:widowControl w:val="false"/>
        <w:spacing w:lineRule="auto" w:line="240" w:before="0" w:after="0"/>
        <w:rPr>
          <w:rFonts w:ascii="Times New Roman" w:hAnsi="Times New Roman" w:cs="Times New Roman"/>
          <w:sz w:val="28"/>
          <w:szCs w:val="28"/>
        </w:rPr>
      </w:pPr>
      <w:r>
        <w:rPr>
          <w:color w:val="000000"/>
          <w:sz w:val="28"/>
          <w:szCs w:val="28"/>
        </w:rPr>
        <w:t>Задание 1</w:t>
      </w:r>
      <w:r>
        <w:rPr>
          <w:rFonts w:cs="Times New Roman"/>
          <w:color w:val="000000"/>
          <w:sz w:val="28"/>
          <w:szCs w:val="28"/>
        </w:rPr>
        <w:t xml:space="preserve">: </w:t>
      </w:r>
      <w:r>
        <w:rPr>
          <w:rFonts w:cs="Times New Roman"/>
          <w:sz w:val="28"/>
          <w:szCs w:val="28"/>
        </w:rPr>
        <w:t>Вычислите производные сложных функций</w:t>
      </w:r>
    </w:p>
    <w:p>
      <w:pPr>
        <w:pStyle w:val="Normal"/>
        <w:widowControl w:val="false"/>
        <w:spacing w:lineRule="auto" w:line="240" w:before="0" w:after="0"/>
        <w:ind w:firstLine="709"/>
        <w:rPr>
          <w:rFonts w:ascii="Times New Roman" w:hAnsi="Times New Roman" w:cs="Times New Roman"/>
          <w:color w:val="000000"/>
          <w:sz w:val="28"/>
          <w:szCs w:val="28"/>
        </w:rPr>
      </w:pPr>
      <w:r>
        <w:rPr>
          <w:rFonts w:cs="Times New Roman"/>
          <w:color w:val="000000"/>
          <w:sz w:val="28"/>
          <w:szCs w:val="28"/>
        </w:rPr>
      </w:r>
    </w:p>
    <w:p>
      <w:pPr>
        <w:pStyle w:val="Normal"/>
        <w:rPr>
          <w:rFonts w:ascii="Times New Roman" w:hAnsi="Times New Roman"/>
          <w:b/>
          <w:b/>
          <w:i/>
          <w:i/>
          <w:sz w:val="28"/>
          <w:szCs w:val="28"/>
          <w:lang w:eastAsia="en-US"/>
        </w:rPr>
      </w:pPr>
      <w:r>
        <w:rPr>
          <w:sz w:val="28"/>
          <w:szCs w:val="28"/>
        </w:rPr>
        <w:t>1.1.Вычислить производные следующих функций:</w:t>
      </w:r>
    </w:p>
    <w:p>
      <w:pPr>
        <w:pStyle w:val="Normal"/>
        <w:rPr>
          <w:rFonts w:ascii="Times New Roman" w:hAnsi="Times New Roman"/>
          <w:sz w:val="28"/>
          <w:szCs w:val="28"/>
        </w:rPr>
      </w:pPr>
      <w:r>
        <w:rPr>
          <w:sz w:val="28"/>
          <w:szCs w:val="28"/>
        </w:rPr>
        <w:t>1)</w:t>
      </w:r>
      <w:r>
        <w:rPr>
          <w:i/>
          <w:sz w:val="28"/>
          <w:szCs w:val="28"/>
        </w:rPr>
        <w:t>у</w:t>
      </w:r>
      <w:r>
        <w:rPr>
          <w:sz w:val="28"/>
          <w:szCs w:val="28"/>
        </w:rPr>
        <w:t xml:space="preserve"> = 2</w:t>
      </w:r>
      <w:r>
        <w:rPr>
          <w:i/>
          <w:sz w:val="28"/>
          <w:szCs w:val="28"/>
        </w:rPr>
        <w:t>х</w:t>
      </w:r>
      <w:r>
        <w:rPr>
          <w:sz w:val="28"/>
          <w:szCs w:val="28"/>
          <w:vertAlign w:val="superscript"/>
        </w:rPr>
        <w:t>2</w:t>
      </w:r>
      <w:r>
        <w:rPr>
          <w:sz w:val="28"/>
          <w:szCs w:val="28"/>
        </w:rPr>
        <w:t xml:space="preserve"> – 3</w:t>
      </w:r>
      <w:r>
        <w:rPr>
          <w:i/>
          <w:sz w:val="28"/>
          <w:szCs w:val="28"/>
        </w:rPr>
        <w:t>х</w:t>
      </w:r>
      <w:r>
        <w:rPr>
          <w:sz w:val="28"/>
          <w:szCs w:val="28"/>
        </w:rPr>
        <w:t xml:space="preserve"> + 5;  2)</w:t>
      </w:r>
      <w:r>
        <w:rPr>
          <w:i/>
          <w:sz w:val="28"/>
          <w:szCs w:val="28"/>
        </w:rPr>
        <w:t>у</w:t>
      </w:r>
      <w:r>
        <w:rPr>
          <w:sz w:val="28"/>
          <w:szCs w:val="28"/>
        </w:rPr>
        <w:t xml:space="preserve"> = 4 – </w:t>
      </w:r>
      <w:r>
        <w:rPr>
          <w:i/>
          <w:sz w:val="28"/>
          <w:szCs w:val="28"/>
        </w:rPr>
        <w:t>х</w:t>
      </w:r>
      <w:r>
        <w:rPr>
          <w:sz w:val="28"/>
          <w:szCs w:val="28"/>
          <w:vertAlign w:val="superscript"/>
        </w:rPr>
        <w:t>4</w:t>
      </w:r>
      <w:r>
        <w:rPr>
          <w:sz w:val="28"/>
          <w:szCs w:val="28"/>
        </w:rPr>
        <w:t>;  3)</w:t>
      </w:r>
      <w:r>
        <w:rPr>
          <w:i/>
          <w:sz w:val="28"/>
          <w:szCs w:val="28"/>
        </w:rPr>
        <w:t>у</w:t>
      </w:r>
      <w:r>
        <w:rPr>
          <w:sz w:val="28"/>
          <w:szCs w:val="28"/>
        </w:rPr>
        <w:t xml:space="preserve"> = </w:t>
      </w:r>
      <w:r>
        <w:rPr>
          <w:i/>
          <w:sz w:val="28"/>
          <w:szCs w:val="28"/>
        </w:rPr>
        <w:t>х</w:t>
      </w:r>
      <w:r>
        <w:rPr>
          <w:sz w:val="28"/>
          <w:szCs w:val="28"/>
          <w:vertAlign w:val="superscript"/>
        </w:rPr>
        <w:t>4</w:t>
      </w:r>
      <w:r>
        <w:rPr>
          <w:sz w:val="28"/>
          <w:szCs w:val="28"/>
        </w:rPr>
        <w:t xml:space="preserve"> – </w:t>
      </w:r>
      <w:r>
        <w:rPr>
          <w:i/>
          <w:sz w:val="28"/>
          <w:szCs w:val="28"/>
        </w:rPr>
        <w:t>х</w:t>
      </w:r>
      <w:r>
        <w:rPr>
          <w:sz w:val="28"/>
          <w:szCs w:val="28"/>
          <w:vertAlign w:val="superscript"/>
        </w:rPr>
        <w:t>2</w:t>
      </w:r>
      <w:r>
        <w:rPr>
          <w:sz w:val="28"/>
          <w:szCs w:val="28"/>
        </w:rPr>
        <w:t>;  4)</w:t>
      </w:r>
      <w:r>
        <w:rPr>
          <w:i/>
          <w:sz w:val="28"/>
          <w:szCs w:val="28"/>
        </w:rPr>
        <w:t>у</w:t>
      </w:r>
      <w:r>
        <w:rPr>
          <w:sz w:val="28"/>
          <w:szCs w:val="28"/>
        </w:rPr>
        <w:t xml:space="preserve"> = 5</w:t>
      </w:r>
      <w:r>
        <w:rPr>
          <w:i/>
          <w:sz w:val="28"/>
          <w:szCs w:val="28"/>
        </w:rPr>
        <w:t>х</w:t>
      </w:r>
      <w:r>
        <w:rPr>
          <w:sz w:val="28"/>
          <w:szCs w:val="28"/>
          <w:vertAlign w:val="superscript"/>
        </w:rPr>
        <w:t>4</w:t>
      </w:r>
      <w:r>
        <w:rPr>
          <w:sz w:val="28"/>
          <w:szCs w:val="28"/>
        </w:rPr>
        <w:t xml:space="preserve"> – 7</w:t>
      </w:r>
      <w:r>
        <w:rPr>
          <w:i/>
          <w:sz w:val="28"/>
          <w:szCs w:val="28"/>
        </w:rPr>
        <w:t>х</w:t>
      </w:r>
      <w:r>
        <w:rPr>
          <w:sz w:val="28"/>
          <w:szCs w:val="28"/>
          <w:vertAlign w:val="superscript"/>
        </w:rPr>
        <w:t>2</w:t>
      </w:r>
      <w:r>
        <w:rPr>
          <w:sz w:val="28"/>
          <w:szCs w:val="28"/>
        </w:rPr>
        <w:t xml:space="preserve"> + </w:t>
      </w:r>
      <w:r>
        <w:rPr>
          <w:i/>
          <w:sz w:val="28"/>
          <w:szCs w:val="28"/>
        </w:rPr>
        <w:t>х</w:t>
      </w:r>
      <w:r>
        <w:rPr>
          <w:sz w:val="28"/>
          <w:szCs w:val="28"/>
        </w:rPr>
        <w:t xml:space="preserve"> – 3;  5)</w:t>
      </w:r>
      <w:r>
        <w:rPr>
          <w:i/>
          <w:sz w:val="28"/>
          <w:szCs w:val="28"/>
        </w:rPr>
        <w:t>у</w:t>
      </w:r>
      <w:r>
        <w:rPr>
          <w:sz w:val="28"/>
          <w:szCs w:val="28"/>
        </w:rPr>
        <w:t xml:space="preserve"> = </w:t>
      </w:r>
      <w:r>
        <w:rPr>
          <w:i/>
          <w:sz w:val="28"/>
          <w:szCs w:val="28"/>
        </w:rPr>
        <w:t>х</w:t>
      </w:r>
      <w:r>
        <w:rPr>
          <w:sz w:val="28"/>
          <w:szCs w:val="28"/>
          <w:vertAlign w:val="superscript"/>
        </w:rPr>
        <w:t>4</w:t>
      </w:r>
      <w:r>
        <w:rPr>
          <w:sz w:val="28"/>
          <w:szCs w:val="28"/>
        </w:rPr>
        <w:t xml:space="preserve"> + 4</w:t>
      </w:r>
      <w:r>
        <w:rPr>
          <w:i/>
          <w:sz w:val="28"/>
          <w:szCs w:val="28"/>
        </w:rPr>
        <w:t>х</w:t>
      </w:r>
      <w:r>
        <w:rPr>
          <w:sz w:val="28"/>
          <w:szCs w:val="28"/>
          <w:vertAlign w:val="superscript"/>
        </w:rPr>
        <w:t>3</w:t>
      </w:r>
      <w:r>
        <w:rPr>
          <w:sz w:val="28"/>
          <w:szCs w:val="28"/>
        </w:rPr>
        <w:t xml:space="preserve"> – 8</w:t>
      </w:r>
      <w:r>
        <w:rPr>
          <w:i/>
          <w:sz w:val="28"/>
          <w:szCs w:val="28"/>
        </w:rPr>
        <w:t>х</w:t>
      </w:r>
      <w:r>
        <w:rPr>
          <w:sz w:val="28"/>
          <w:szCs w:val="28"/>
          <w:vertAlign w:val="superscript"/>
        </w:rPr>
        <w:t>2</w:t>
      </w:r>
      <w:r>
        <w:rPr>
          <w:sz w:val="28"/>
          <w:szCs w:val="28"/>
        </w:rPr>
        <w:t xml:space="preserve"> + 9</w:t>
      </w:r>
      <w:r>
        <w:rPr>
          <w:i/>
          <w:sz w:val="28"/>
          <w:szCs w:val="28"/>
        </w:rPr>
        <w:t>х</w:t>
      </w:r>
      <w:r>
        <w:rPr>
          <w:sz w:val="28"/>
          <w:szCs w:val="28"/>
        </w:rPr>
        <w:t xml:space="preserve"> – 5;  6)</w:t>
      </w:r>
      <w:r>
        <w:rPr/>
      </w:r>
      <m:oMath xmlns:m="http://schemas.openxmlformats.org/officeDocument/2006/math">
        <m:r>
          <w:rPr>
            <w:rFonts w:ascii="Cambria Math" w:hAnsi="Cambria Math"/>
          </w:rPr>
          <m:t xml:space="preserve">у</m:t>
        </m:r>
        <m:r>
          <w:rPr>
            <w:rFonts w:ascii="Cambria Math" w:hAnsi="Cambria Math"/>
          </w:rPr>
          <m:t xml:space="preserve">=</m:t>
        </m:r>
        <m:f>
          <m:num>
            <m:r>
              <w:rPr>
                <w:rFonts w:ascii="Cambria Math" w:hAnsi="Cambria Math"/>
              </w:rPr>
              <m:t xml:space="preserve">2</m:t>
            </m:r>
            <m:sSup>
              <m:e>
                <m:r>
                  <w:rPr>
                    <w:rFonts w:ascii="Cambria Math" w:hAnsi="Cambria Math"/>
                  </w:rPr>
                  <m:t xml:space="preserve">х</m:t>
                </m:r>
              </m:e>
              <m:sup>
                <m:r>
                  <w:rPr>
                    <w:rFonts w:ascii="Cambria Math" w:hAnsi="Cambria Math"/>
                  </w:rPr>
                  <m:t xml:space="preserve">3</m:t>
                </m:r>
              </m:sup>
            </m:sSup>
          </m:num>
          <m:den>
            <m:r>
              <w:rPr>
                <w:rFonts w:ascii="Cambria Math" w:hAnsi="Cambria Math"/>
              </w:rPr>
              <m:t xml:space="preserve">3</m:t>
            </m:r>
          </m:den>
        </m:f>
        <m:r>
          <w:rPr>
            <w:rFonts w:ascii="Cambria Math" w:hAnsi="Cambria Math"/>
          </w:rPr>
          <m:t xml:space="preserve">−</m:t>
        </m:r>
        <m:r>
          <w:rPr>
            <w:rFonts w:ascii="Cambria Math" w:hAnsi="Cambria Math"/>
          </w:rPr>
          <m:t xml:space="preserve">3</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6</m:t>
        </m:r>
        <m:r>
          <w:rPr>
            <w:rFonts w:ascii="Cambria Math" w:hAnsi="Cambria Math"/>
          </w:rPr>
          <m:t xml:space="preserve">х</m:t>
        </m:r>
        <m:r>
          <w:rPr>
            <w:rFonts w:ascii="Cambria Math" w:hAnsi="Cambria Math"/>
          </w:rPr>
          <m:t xml:space="preserve">−</m:t>
        </m:r>
        <m:r>
          <w:rPr>
            <w:rFonts w:ascii="Cambria Math" w:hAnsi="Cambria Math"/>
          </w:rPr>
          <m:t xml:space="preserve">1</m:t>
        </m:r>
      </m:oMath>
      <w:r>
        <w:rPr>
          <w:sz w:val="28"/>
          <w:szCs w:val="28"/>
        </w:rPr>
        <w:t>;  7)</w:t>
      </w:r>
      <w:r>
        <w:rPr/>
      </w:r>
      <m:oMath xmlns:m="http://schemas.openxmlformats.org/officeDocument/2006/math">
        <m:r>
          <w:rPr>
            <w:rFonts w:ascii="Cambria Math" w:hAnsi="Cambria Math"/>
          </w:rPr>
          <m:t xml:space="preserve">у</m:t>
        </m:r>
        <m:r>
          <w:rPr>
            <w:rFonts w:ascii="Cambria Math" w:hAnsi="Cambria Math"/>
          </w:rPr>
          <m:t xml:space="preserve">=</m:t>
        </m:r>
        <m:f>
          <m:num>
            <m:r>
              <w:rPr>
                <w:rFonts w:ascii="Cambria Math" w:hAnsi="Cambria Math"/>
              </w:rPr>
              <m:t xml:space="preserve">3</m:t>
            </m:r>
            <m:sSup>
              <m:e>
                <m:r>
                  <w:rPr>
                    <w:rFonts w:ascii="Cambria Math" w:hAnsi="Cambria Math"/>
                  </w:rPr>
                  <m:t xml:space="preserve">х</m:t>
                </m:r>
              </m:e>
              <m:sup>
                <m:r>
                  <w:rPr>
                    <w:rFonts w:ascii="Cambria Math" w:hAnsi="Cambria Math"/>
                  </w:rPr>
                  <m:t xml:space="preserve">6</m:t>
                </m:r>
              </m:sup>
            </m:sSup>
          </m:num>
          <m:den>
            <m:r>
              <w:rPr>
                <w:rFonts w:ascii="Cambria Math" w:hAnsi="Cambria Math"/>
              </w:rPr>
              <m:t xml:space="preserve">2</m:t>
            </m:r>
          </m:den>
        </m:f>
        <m:r>
          <w:rPr>
            <w:rFonts w:ascii="Cambria Math" w:hAnsi="Cambria Math"/>
          </w:rPr>
          <m:t xml:space="preserve">+</m:t>
        </m:r>
        <m:r>
          <w:rPr>
            <w:rFonts w:ascii="Cambria Math" w:hAnsi="Cambria Math"/>
          </w:rPr>
          <m:t xml:space="preserve">4</m:t>
        </m:r>
        <m:sSup>
          <m:e>
            <m:r>
              <w:rPr>
                <w:rFonts w:ascii="Cambria Math" w:hAnsi="Cambria Math"/>
              </w:rPr>
              <m:t xml:space="preserve">х</m:t>
            </m:r>
          </m:e>
          <m:sup>
            <m:r>
              <w:rPr>
                <w:rFonts w:ascii="Cambria Math" w:hAnsi="Cambria Math"/>
              </w:rPr>
              <m:t xml:space="preserve">5</m:t>
            </m:r>
          </m:sup>
        </m:sSup>
        <m:r>
          <w:rPr>
            <w:rFonts w:ascii="Cambria Math" w:hAnsi="Cambria Math"/>
          </w:rPr>
          <m:t xml:space="preserve">−</m:t>
        </m:r>
        <m:r>
          <w:rPr>
            <w:rFonts w:ascii="Cambria Math" w:hAnsi="Cambria Math"/>
          </w:rPr>
          <m:t xml:space="preserve">2</m:t>
        </m:r>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f>
          <m:num>
            <m:r>
              <w:rPr>
                <w:rFonts w:ascii="Cambria Math" w:hAnsi="Cambria Math"/>
              </w:rPr>
              <m:t xml:space="preserve">1</m:t>
            </m:r>
          </m:num>
          <m:den>
            <m:r>
              <w:rPr>
                <w:rFonts w:ascii="Cambria Math" w:hAnsi="Cambria Math"/>
              </w:rPr>
              <m:t xml:space="preserve">2</m:t>
            </m:r>
            <m:r>
              <w:rPr>
                <w:rFonts w:ascii="Cambria Math" w:hAnsi="Cambria Math"/>
              </w:rPr>
              <m:t xml:space="preserve">х</m:t>
            </m:r>
          </m:den>
        </m:f>
      </m:oMath>
      <w:r>
        <w:rPr>
          <w:sz w:val="28"/>
          <w:szCs w:val="28"/>
        </w:rPr>
        <w:t>;  8)</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2</m:t>
        </m:r>
        <m:r>
          <w:rPr>
            <w:rFonts w:ascii="Cambria Math" w:hAnsi="Cambria Math"/>
          </w:rPr>
          <m:t xml:space="preserve">−</m:t>
        </m:r>
        <m:f>
          <m:num>
            <m:r>
              <w:rPr>
                <w:rFonts w:ascii="Cambria Math" w:hAnsi="Cambria Math"/>
              </w:rPr>
              <m:t xml:space="preserve">х</m:t>
            </m:r>
          </m:num>
          <m:den>
            <m:r>
              <w:rPr>
                <w:rFonts w:ascii="Cambria Math" w:hAnsi="Cambria Math"/>
              </w:rPr>
              <m:t xml:space="preserve">2</m:t>
            </m:r>
          </m:den>
        </m:f>
        <m:r>
          <w:rPr>
            <w:rFonts w:ascii="Cambria Math" w:hAnsi="Cambria Math"/>
          </w:rPr>
          <m:t xml:space="preserve">−</m:t>
        </m:r>
        <m:r>
          <w:rPr>
            <w:rFonts w:ascii="Cambria Math" w:hAnsi="Cambria Math"/>
          </w:rPr>
          <m:t xml:space="preserve">5</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f>
          <m:num>
            <m:r>
              <w:rPr>
                <w:rFonts w:ascii="Cambria Math" w:hAnsi="Cambria Math"/>
              </w:rPr>
              <m:t xml:space="preserve">3</m:t>
            </m:r>
          </m:num>
          <m:den>
            <m:sSup>
              <m:e>
                <m:r>
                  <w:rPr>
                    <w:rFonts w:ascii="Cambria Math" w:hAnsi="Cambria Math"/>
                  </w:rPr>
                  <m:t xml:space="preserve">х</m:t>
                </m:r>
              </m:e>
              <m:sup>
                <m:r>
                  <w:rPr>
                    <w:rFonts w:ascii="Cambria Math" w:hAnsi="Cambria Math"/>
                  </w:rPr>
                  <m:t xml:space="preserve">2</m:t>
                </m:r>
              </m:sup>
            </m:sSup>
          </m:den>
        </m:f>
      </m:oMath>
      <w:r>
        <w:rPr>
          <w:sz w:val="28"/>
          <w:szCs w:val="28"/>
        </w:rPr>
        <w:t xml:space="preserve">; </w:t>
      </w:r>
    </w:p>
    <w:p>
      <w:pPr>
        <w:pStyle w:val="Normal"/>
        <w:rPr>
          <w:rFonts w:ascii="Times New Roman" w:hAnsi="Times New Roman"/>
          <w:sz w:val="28"/>
          <w:szCs w:val="28"/>
        </w:rPr>
      </w:pPr>
      <w:r>
        <w:rPr>
          <w:sz w:val="28"/>
          <w:szCs w:val="28"/>
        </w:rPr>
        <w:t>9)</w:t>
      </w:r>
      <w:r>
        <w:rPr/>
      </w:r>
      <m:oMath xmlns:m="http://schemas.openxmlformats.org/officeDocument/2006/math">
        <m:r>
          <w:rPr>
            <w:rFonts w:ascii="Cambria Math" w:hAnsi="Cambria Math"/>
          </w:rPr>
          <m:t xml:space="preserve">у</m:t>
        </m:r>
        <m:r>
          <w:rPr>
            <w:rFonts w:ascii="Cambria Math" w:hAnsi="Cambria Math"/>
          </w:rPr>
          <m:t xml:space="preserve">=</m:t>
        </m:r>
        <m:d>
          <m:dPr>
            <m:begChr m:val="("/>
            <m:endChr m:val=")"/>
          </m:dPr>
          <m:e>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3</m:t>
            </m:r>
          </m:e>
        </m:d>
        <m:d>
          <m:dPr>
            <m:begChr m:val="("/>
            <m:endChr m:val=")"/>
          </m:dPr>
          <m:e>
            <m:r>
              <w:rPr>
                <w:rFonts w:ascii="Cambria Math" w:hAnsi="Cambria Math"/>
              </w:rPr>
              <m:t xml:space="preserve">3</m:t>
            </m:r>
            <m:sSup>
              <m:e>
                <m:r>
                  <w:rPr>
                    <w:rFonts w:ascii="Cambria Math" w:hAnsi="Cambria Math"/>
                  </w:rPr>
                  <m:t xml:space="preserve">х</m:t>
                </m:r>
              </m:e>
              <m:sup>
                <m:r>
                  <w:rPr>
                    <w:rFonts w:ascii="Cambria Math" w:hAnsi="Cambria Math"/>
                  </w:rPr>
                  <m:t xml:space="preserve">4</m:t>
                </m:r>
              </m:sup>
            </m:sSup>
            <m:r>
              <w:rPr>
                <w:rFonts w:ascii="Cambria Math" w:hAnsi="Cambria Math"/>
              </w:rPr>
              <m:t xml:space="preserve">+</m:t>
            </m:r>
            <m:r>
              <w:rPr>
                <w:rFonts w:ascii="Cambria Math" w:hAnsi="Cambria Math"/>
              </w:rPr>
              <m:t xml:space="preserve">5</m:t>
            </m:r>
            <m:r>
              <w:rPr>
                <w:rFonts w:ascii="Cambria Math" w:hAnsi="Cambria Math"/>
              </w:rPr>
              <m:t xml:space="preserve">х</m:t>
            </m:r>
            <m:r>
              <w:rPr>
                <w:rFonts w:ascii="Cambria Math" w:hAnsi="Cambria Math"/>
              </w:rPr>
              <m:t xml:space="preserve">−</m:t>
            </m:r>
            <m:r>
              <w:rPr>
                <w:rFonts w:ascii="Cambria Math" w:hAnsi="Cambria Math"/>
              </w:rPr>
              <m:t xml:space="preserve">8</m:t>
            </m:r>
          </m:e>
        </m:d>
      </m:oMath>
      <w:r>
        <w:rPr>
          <w:sz w:val="28"/>
          <w:szCs w:val="28"/>
        </w:rPr>
        <w:t>;  10)</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3</m:t>
        </m:r>
        <m:sSup>
          <m:e>
            <m:r>
              <w:rPr>
                <w:rFonts w:ascii="Cambria Math" w:hAnsi="Cambria Math"/>
              </w:rPr>
              <m:t xml:space="preserve">х</m:t>
            </m:r>
          </m:e>
          <m:sup>
            <m:r>
              <w:rPr>
                <w:rFonts w:ascii="Cambria Math" w:hAnsi="Cambria Math"/>
              </w:rPr>
              <m:t xml:space="preserve">−</m:t>
            </m:r>
            <m:r>
              <w:rPr>
                <w:rFonts w:ascii="Cambria Math" w:hAnsi="Cambria Math"/>
              </w:rPr>
              <m:t xml:space="preserve">2</m:t>
            </m:r>
          </m:sup>
        </m:sSup>
      </m:oMath>
      <w:r>
        <w:rPr>
          <w:sz w:val="28"/>
          <w:szCs w:val="28"/>
        </w:rPr>
        <w:t>;   11)</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4</m:t>
        </m:r>
        <m:sSup>
          <m:e>
            <m:r>
              <w:rPr>
                <w:rFonts w:ascii="Cambria Math" w:hAnsi="Cambria Math"/>
              </w:rPr>
              <m:t xml:space="preserve">х</m:t>
            </m:r>
          </m:e>
          <m:sup>
            <m:r>
              <w:rPr>
                <w:rFonts w:ascii="Cambria Math" w:hAnsi="Cambria Math"/>
              </w:rPr>
              <m:t xml:space="preserve">−</m:t>
            </m:r>
            <m:r>
              <w:rPr>
                <w:rFonts w:ascii="Cambria Math" w:hAnsi="Cambria Math"/>
              </w:rPr>
              <m:t xml:space="preserve">3</m:t>
            </m:r>
          </m:sup>
        </m:sSup>
      </m:oMath>
      <w:r>
        <w:rPr>
          <w:sz w:val="28"/>
          <w:szCs w:val="28"/>
        </w:rPr>
        <w:t>;   12)</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3</m:t>
        </m:r>
        <m:sSup>
          <m:e>
            <m:r>
              <w:rPr>
                <w:rFonts w:ascii="Cambria Math" w:hAnsi="Cambria Math"/>
              </w:rPr>
              <m:t xml:space="preserve">х</m:t>
            </m:r>
          </m:e>
          <m:sup>
            <m:r>
              <w:rPr>
                <w:rFonts w:ascii="Cambria Math" w:hAnsi="Cambria Math"/>
              </w:rPr>
              <m:t xml:space="preserve">−</m:t>
            </m:r>
            <m:f>
              <m:num>
                <m:r>
                  <w:rPr>
                    <w:rFonts w:ascii="Cambria Math" w:hAnsi="Cambria Math"/>
                  </w:rPr>
                  <m:t xml:space="preserve">2</m:t>
                </m:r>
              </m:num>
              <m:den>
                <m:r>
                  <w:rPr>
                    <w:rFonts w:ascii="Cambria Math" w:hAnsi="Cambria Math"/>
                  </w:rPr>
                  <m:t xml:space="preserve">3</m:t>
                </m:r>
              </m:den>
            </m:f>
          </m:sup>
        </m:sSup>
      </m:oMath>
      <w:r>
        <w:rPr>
          <w:sz w:val="28"/>
          <w:szCs w:val="28"/>
        </w:rPr>
        <w:t>;   13)</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5</m:t>
        </m:r>
        <m:sSup>
          <m:e>
            <m:r>
              <w:rPr>
                <w:rFonts w:ascii="Cambria Math" w:hAnsi="Cambria Math"/>
              </w:rPr>
              <m:t xml:space="preserve">х</m:t>
            </m:r>
          </m:e>
          <m:sup>
            <m:r>
              <w:rPr>
                <w:rFonts w:ascii="Cambria Math" w:hAnsi="Cambria Math"/>
              </w:rPr>
              <m:t xml:space="preserve">−</m:t>
            </m:r>
            <m:f>
              <m:num>
                <m:r>
                  <w:rPr>
                    <w:rFonts w:ascii="Cambria Math" w:hAnsi="Cambria Math"/>
                  </w:rPr>
                  <m:t xml:space="preserve">3</m:t>
                </m:r>
              </m:num>
              <m:den>
                <m:r>
                  <w:rPr>
                    <w:rFonts w:ascii="Cambria Math" w:hAnsi="Cambria Math"/>
                  </w:rPr>
                  <m:t xml:space="preserve">5</m:t>
                </m:r>
              </m:den>
            </m:f>
          </m:sup>
        </m:sSup>
      </m:oMath>
      <w:r>
        <w:rPr>
          <w:sz w:val="28"/>
          <w:szCs w:val="28"/>
        </w:rPr>
        <w:t xml:space="preserve">;   </w:t>
      </w:r>
    </w:p>
    <w:p>
      <w:pPr>
        <w:pStyle w:val="Normal"/>
        <w:rPr>
          <w:rFonts w:ascii="Times New Roman" w:hAnsi="Times New Roman"/>
          <w:sz w:val="28"/>
          <w:szCs w:val="28"/>
        </w:rPr>
      </w:pPr>
      <w:r>
        <w:rPr>
          <w:sz w:val="28"/>
          <w:szCs w:val="28"/>
        </w:rPr>
        <w:t xml:space="preserve">14) Найти </w:t>
      </w:r>
      <w:r>
        <w:rPr/>
      </w:r>
      <m:oMath xmlns:m="http://schemas.openxmlformats.org/officeDocument/2006/math">
        <m:m>
          <m:mr>
            <m:e>
              <m:sSup>
                <m:e>
                  <m:r>
                    <w:rPr>
                      <w:rFonts w:ascii="Cambria Math" w:hAnsi="Cambria Math"/>
                    </w:rPr>
                    <m:t xml:space="preserve">f</m:t>
                  </m:r>
                </m:e>
                <m:sup>
                  <m:r>
                    <w:rPr>
                      <w:rFonts w:ascii="Cambria Math" w:hAnsi="Cambria Math"/>
                    </w:rPr>
                    <m:t xml:space="preserve">'</m:t>
                  </m:r>
                </m:sup>
              </m:sSup>
              <m:d>
                <m:dPr>
                  <m:begChr m:val="("/>
                  <m:endChr m:val=")"/>
                </m:dPr>
                <m:e>
                  <m:r>
                    <w:rPr>
                      <w:rFonts w:ascii="Cambria Math" w:hAnsi="Cambria Math"/>
                    </w:rPr>
                    <m:t xml:space="preserve">−</m:t>
                  </m:r>
                  <m:r>
                    <w:rPr>
                      <w:rFonts w:ascii="Cambria Math" w:hAnsi="Cambria Math"/>
                    </w:rPr>
                    <m:t xml:space="preserve">1</m:t>
                  </m:r>
                </m:e>
              </m:d>
              <m:r>
                <w:rPr>
                  <w:rFonts w:ascii="Cambria Math" w:hAnsi="Cambria Math"/>
                </w:rPr>
                <m:t xml:space="preserve">,</m:t>
              </m:r>
            </m:e>
            <m:e>
              <m:r>
                <m:rPr>
                  <m:lit/>
                  <m:nor/>
                </m:rPr>
                <w:rPr>
                  <w:rFonts w:ascii="Cambria Math" w:hAnsi="Cambria Math"/>
                </w:rPr>
                <m:t xml:space="preserve">если</m:t>
              </m:r>
            </m:e>
            <m:e>
              <m:r>
                <w:rPr>
                  <w:rFonts w:ascii="Cambria Math" w:hAnsi="Cambria Math"/>
                </w:rPr>
                <m:t xml:space="preserve">f</m:t>
              </m:r>
              <m:d>
                <m:dPr>
                  <m:begChr m:val="("/>
                  <m:endChr m:val=")"/>
                </m:dPr>
                <m:e>
                  <m:r>
                    <w:rPr>
                      <w:rFonts w:ascii="Cambria Math" w:hAnsi="Cambria Math"/>
                    </w:rPr>
                    <m:t xml:space="preserve">х</m:t>
                  </m:r>
                </m:e>
              </m:d>
            </m:e>
          </m:mr>
        </m:m>
        <m:r>
          <w:rPr>
            <w:rFonts w:ascii="Cambria Math" w:hAnsi="Cambria Math"/>
          </w:rPr>
          <m:t xml:space="preserve">=</m:t>
        </m:r>
        <m:r>
          <w:rPr>
            <w:rFonts w:ascii="Cambria Math" w:hAnsi="Cambria Math"/>
          </w:rPr>
          <m:t xml:space="preserve">4</m:t>
        </m:r>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2</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х</m:t>
        </m:r>
        <m:r>
          <w:rPr>
            <w:rFonts w:ascii="Cambria Math" w:hAnsi="Cambria Math"/>
          </w:rPr>
          <m:t xml:space="preserve">−</m:t>
        </m:r>
        <m:r>
          <w:rPr>
            <w:rFonts w:ascii="Cambria Math" w:hAnsi="Cambria Math"/>
          </w:rPr>
          <m:t xml:space="preserve">5</m:t>
        </m:r>
      </m:oMath>
      <w:r>
        <w:rPr>
          <w:sz w:val="28"/>
          <w:szCs w:val="28"/>
        </w:rPr>
        <w:t xml:space="preserve">;  </w:t>
      </w:r>
    </w:p>
    <w:p>
      <w:pPr>
        <w:pStyle w:val="Normal"/>
        <w:rPr>
          <w:rFonts w:ascii="Times New Roman" w:hAnsi="Times New Roman"/>
          <w:sz w:val="28"/>
          <w:szCs w:val="28"/>
        </w:rPr>
      </w:pPr>
      <w:r>
        <w:rPr>
          <w:sz w:val="28"/>
          <w:szCs w:val="28"/>
        </w:rPr>
        <w:t xml:space="preserve">15) Найти </w:t>
      </w:r>
      <w:r>
        <w:rPr/>
      </w:r>
      <m:oMath xmlns:m="http://schemas.openxmlformats.org/officeDocument/2006/math">
        <m:m>
          <m:mr>
            <m:e>
              <m:sSup>
                <m:e>
                  <m:r>
                    <w:rPr>
                      <w:rFonts w:ascii="Cambria Math" w:hAnsi="Cambria Math"/>
                    </w:rPr>
                    <m:t xml:space="preserve">f</m:t>
                  </m:r>
                </m:e>
                <m:sup>
                  <m:r>
                    <w:rPr>
                      <w:rFonts w:ascii="Cambria Math" w:hAnsi="Cambria Math"/>
                    </w:rPr>
                    <m:t xml:space="preserve">'</m:t>
                  </m:r>
                </m:sup>
              </m:sSup>
              <m:d>
                <m:dPr>
                  <m:begChr m:val="("/>
                  <m:endChr m:val=")"/>
                </m:dPr>
                <m:e>
                  <m:r>
                    <w:rPr>
                      <w:rFonts w:ascii="Cambria Math" w:hAnsi="Cambria Math"/>
                    </w:rPr>
                    <m:t xml:space="preserve">0,5</m:t>
                  </m:r>
                </m:e>
              </m:d>
              <m:r>
                <w:rPr>
                  <w:rFonts w:ascii="Cambria Math" w:hAnsi="Cambria Math"/>
                </w:rPr>
                <m:t xml:space="preserve">,</m:t>
              </m:r>
            </m:e>
            <m:e>
              <m:r>
                <m:rPr>
                  <m:lit/>
                  <m:nor/>
                </m:rPr>
                <w:rPr>
                  <w:rFonts w:ascii="Cambria Math" w:hAnsi="Cambria Math"/>
                </w:rPr>
                <m:t xml:space="preserve">если</m:t>
              </m:r>
            </m:e>
            <m:e>
              <m:r>
                <w:rPr>
                  <w:rFonts w:ascii="Cambria Math" w:hAnsi="Cambria Math"/>
                </w:rPr>
                <m:t xml:space="preserve">f</m:t>
              </m:r>
              <m:d>
                <m:dPr>
                  <m:begChr m:val="("/>
                  <m:endChr m:val=")"/>
                </m:dPr>
                <m:e>
                  <m:r>
                    <w:rPr>
                      <w:rFonts w:ascii="Cambria Math" w:hAnsi="Cambria Math"/>
                    </w:rPr>
                    <m:t xml:space="preserve">х</m:t>
                  </m:r>
                </m:e>
              </m:d>
            </m:e>
          </m:mr>
        </m:m>
        <m:r>
          <w:rPr>
            <w:rFonts w:ascii="Cambria Math" w:hAnsi="Cambria Math"/>
          </w:rPr>
          <m:t xml:space="preserve">=</m:t>
        </m:r>
        <m:r>
          <w:rPr>
            <w:rFonts w:ascii="Cambria Math" w:hAnsi="Cambria Math"/>
          </w:rPr>
          <m:t xml:space="preserve">−</m:t>
        </m:r>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9</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х</m:t>
        </m:r>
        <m:r>
          <w:rPr>
            <w:rFonts w:ascii="Cambria Math" w:hAnsi="Cambria Math"/>
          </w:rPr>
          <m:t xml:space="preserve">+</m:t>
        </m:r>
        <m:r>
          <w:rPr>
            <w:rFonts w:ascii="Cambria Math" w:hAnsi="Cambria Math"/>
          </w:rPr>
          <m:t xml:space="preserve">2</m:t>
        </m:r>
      </m:oMath>
      <w:r>
        <w:rPr>
          <w:sz w:val="28"/>
          <w:szCs w:val="28"/>
        </w:rPr>
        <w:t>;</w:t>
      </w:r>
    </w:p>
    <w:p>
      <w:pPr>
        <w:pStyle w:val="Normal"/>
        <w:rPr>
          <w:rFonts w:ascii="Times New Roman" w:hAnsi="Times New Roman"/>
          <w:b/>
          <w:b/>
          <w:i/>
          <w:i/>
          <w:sz w:val="28"/>
          <w:szCs w:val="28"/>
        </w:rPr>
      </w:pPr>
      <w:r>
        <w:rPr>
          <w:sz w:val="28"/>
          <w:szCs w:val="28"/>
        </w:rPr>
        <w:t>1.2.Вычислите производные сложных функций:</w:t>
      </w:r>
    </w:p>
    <w:p>
      <w:pPr>
        <w:pStyle w:val="Normal"/>
        <w:rPr>
          <w:rFonts w:ascii="Times New Roman" w:hAnsi="Times New Roman"/>
          <w:sz w:val="28"/>
          <w:szCs w:val="28"/>
        </w:rPr>
      </w:pPr>
      <w:r>
        <w:rPr>
          <w:sz w:val="28"/>
          <w:szCs w:val="28"/>
        </w:rPr>
        <w:t>1)</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3</m:t>
        </m:r>
        <m:r>
          <m:rPr>
            <m:lit/>
            <m:nor/>
          </m:rPr>
          <w:rPr>
            <w:rFonts w:ascii="Cambria Math" w:hAnsi="Cambria Math"/>
          </w:rPr>
          <m:t xml:space="preserve">sin</m:t>
        </m:r>
        <m:r>
          <w:rPr>
            <w:rFonts w:ascii="Cambria Math" w:hAnsi="Cambria Math"/>
          </w:rPr>
          <m:t xml:space="preserve">5</m:t>
        </m:r>
        <m:r>
          <w:rPr>
            <w:rFonts w:ascii="Cambria Math" w:hAnsi="Cambria Math"/>
          </w:rPr>
          <m:t xml:space="preserve">х</m:t>
        </m:r>
      </m:oMath>
      <w:r>
        <w:rPr>
          <w:sz w:val="28"/>
          <w:szCs w:val="28"/>
        </w:rPr>
        <w:t>;   2)</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4</m:t>
        </m:r>
        <m:r>
          <m:rPr>
            <m:lit/>
            <m:nor/>
          </m:rPr>
          <w:rPr>
            <w:rFonts w:ascii="Cambria Math" w:hAnsi="Cambria Math"/>
          </w:rPr>
          <m:t xml:space="preserve">cos</m:t>
        </m:r>
        <m:f>
          <m:num>
            <m:r>
              <w:rPr>
                <w:rFonts w:ascii="Cambria Math" w:hAnsi="Cambria Math"/>
              </w:rPr>
              <m:t xml:space="preserve">х</m:t>
            </m:r>
          </m:num>
          <m:den>
            <m:r>
              <w:rPr>
                <w:rFonts w:ascii="Cambria Math" w:hAnsi="Cambria Math"/>
              </w:rPr>
              <m:t xml:space="preserve">2</m:t>
            </m:r>
          </m:den>
        </m:f>
      </m:oMath>
      <w:r>
        <w:rPr>
          <w:sz w:val="28"/>
          <w:szCs w:val="28"/>
        </w:rPr>
        <w:t>;  3)</w:t>
      </w:r>
      <w:r>
        <w:rPr/>
      </w:r>
      <m:oMath xmlns:m="http://schemas.openxmlformats.org/officeDocument/2006/math">
        <m:r>
          <w:rPr>
            <w:rFonts w:ascii="Cambria Math" w:hAnsi="Cambria Math"/>
          </w:rPr>
          <m:t xml:space="preserve">у</m:t>
        </m:r>
        <m:r>
          <w:rPr>
            <w:rFonts w:ascii="Cambria Math" w:hAnsi="Cambria Math"/>
          </w:rPr>
          <m:t xml:space="preserve">=</m:t>
        </m:r>
        <m:r>
          <m:rPr>
            <m:lit/>
            <m:nor/>
          </m:rPr>
          <w:rPr>
            <w:rFonts w:ascii="Cambria Math" w:hAnsi="Cambria Math"/>
          </w:rPr>
          <m:t xml:space="preserve">arccos</m:t>
        </m:r>
        <m:r>
          <w:rPr>
            <w:rFonts w:ascii="Cambria Math" w:hAnsi="Cambria Math"/>
          </w:rPr>
          <m:t xml:space="preserve">3</m:t>
        </m:r>
        <m:r>
          <w:rPr>
            <w:rFonts w:ascii="Cambria Math" w:hAnsi="Cambria Math"/>
          </w:rPr>
          <m:t xml:space="preserve">x</m:t>
        </m:r>
      </m:oMath>
      <w:r>
        <w:rPr>
          <w:sz w:val="28"/>
          <w:szCs w:val="28"/>
        </w:rPr>
        <w:t>;  4)</w:t>
      </w:r>
      <w:r>
        <w:rPr/>
      </w:r>
      <m:oMath xmlns:m="http://schemas.openxmlformats.org/officeDocument/2006/math">
        <m:r>
          <w:rPr>
            <w:rFonts w:ascii="Cambria Math" w:hAnsi="Cambria Math"/>
          </w:rPr>
          <m:t xml:space="preserve">у</m:t>
        </m:r>
        <m:r>
          <w:rPr>
            <w:rFonts w:ascii="Cambria Math" w:hAnsi="Cambria Math"/>
          </w:rPr>
          <m:t xml:space="preserve">=</m:t>
        </m:r>
        <m:r>
          <m:rPr>
            <m:lit/>
            <m:nor/>
          </m:rPr>
          <w:rPr>
            <w:rFonts w:ascii="Cambria Math" w:hAnsi="Cambria Math"/>
          </w:rPr>
          <m:t xml:space="preserve">ln</m:t>
        </m:r>
        <m:rad>
          <m:radPr>
            <m:degHide m:val="1"/>
          </m:radPr>
          <m:deg/>
          <m:e>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1</m:t>
            </m:r>
          </m:e>
        </m:rad>
      </m:oMath>
      <w:r>
        <w:rPr>
          <w:sz w:val="28"/>
          <w:szCs w:val="28"/>
        </w:rPr>
        <w:t xml:space="preserve">; </w:t>
      </w:r>
    </w:p>
    <w:p>
      <w:pPr>
        <w:pStyle w:val="Normal"/>
        <w:rPr>
          <w:rFonts w:ascii="Times New Roman" w:hAnsi="Times New Roman"/>
          <w:sz w:val="28"/>
          <w:szCs w:val="28"/>
        </w:rPr>
      </w:pPr>
      <w:r>
        <w:rPr>
          <w:sz w:val="28"/>
          <w:szCs w:val="28"/>
        </w:rPr>
        <w:t>5)</w:t>
      </w:r>
      <w:r>
        <w:rPr/>
      </w:r>
      <m:oMath xmlns:m="http://schemas.openxmlformats.org/officeDocument/2006/math">
        <m:r>
          <w:rPr>
            <w:rFonts w:ascii="Cambria Math" w:hAnsi="Cambria Math"/>
          </w:rPr>
          <m:t xml:space="preserve">у</m:t>
        </m:r>
        <m:r>
          <w:rPr>
            <w:rFonts w:ascii="Cambria Math" w:hAnsi="Cambria Math"/>
          </w:rPr>
          <m:t xml:space="preserve">=</m:t>
        </m:r>
        <m:sSup>
          <m:e>
            <m:d>
              <m:dPr>
                <m:begChr m:val="("/>
                <m:endChr m:val=")"/>
              </m:dPr>
              <m:e>
                <m:sSup>
                  <m:e>
                    <m:r>
                      <w:rPr>
                        <w:rFonts w:ascii="Cambria Math" w:hAnsi="Cambria Math"/>
                      </w:rPr>
                      <m:t xml:space="preserve">х</m:t>
                    </m:r>
                  </m:e>
                  <m:sup>
                    <m:r>
                      <w:rPr>
                        <w:rFonts w:ascii="Cambria Math" w:hAnsi="Cambria Math"/>
                      </w:rPr>
                      <m:t xml:space="preserve">4</m:t>
                    </m:r>
                  </m:sup>
                </m:sSup>
                <m:r>
                  <w:rPr>
                    <w:rFonts w:ascii="Cambria Math" w:hAnsi="Cambria Math"/>
                  </w:rPr>
                  <m:t xml:space="preserve">−</m:t>
                </m:r>
                <m:r>
                  <w:rPr>
                    <w:rFonts w:ascii="Cambria Math" w:hAnsi="Cambria Math"/>
                  </w:rPr>
                  <m:t xml:space="preserve">х</m:t>
                </m:r>
                <m:r>
                  <w:rPr>
                    <w:rFonts w:ascii="Cambria Math" w:hAnsi="Cambria Math"/>
                  </w:rPr>
                  <m:t xml:space="preserve">−</m:t>
                </m:r>
                <m:r>
                  <w:rPr>
                    <w:rFonts w:ascii="Cambria Math" w:hAnsi="Cambria Math"/>
                  </w:rPr>
                  <m:t xml:space="preserve">1</m:t>
                </m:r>
              </m:e>
            </m:d>
          </m:e>
          <m:sup>
            <m:r>
              <w:rPr>
                <w:rFonts w:ascii="Cambria Math" w:hAnsi="Cambria Math"/>
              </w:rPr>
              <m:t xml:space="preserve">4</m:t>
            </m:r>
          </m:sup>
        </m:sSup>
      </m:oMath>
      <w:r>
        <w:rPr>
          <w:sz w:val="28"/>
          <w:szCs w:val="28"/>
        </w:rPr>
        <w:t>;  6).</w:t>
      </w:r>
      <w:r>
        <w:rPr/>
      </w:r>
      <m:oMath xmlns:m="http://schemas.openxmlformats.org/officeDocument/2006/math">
        <m:r>
          <w:rPr>
            <w:rFonts w:ascii="Cambria Math" w:hAnsi="Cambria Math"/>
          </w:rPr>
          <m:t xml:space="preserve">у</m:t>
        </m:r>
        <m:r>
          <w:rPr>
            <w:rFonts w:ascii="Cambria Math" w:hAnsi="Cambria Math"/>
          </w:rPr>
          <m:t xml:space="preserve">=</m:t>
        </m:r>
        <m:rad>
          <m:radPr>
            <m:degHide m:val="1"/>
          </m:radPr>
          <m:deg/>
          <m:e>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5</m:t>
            </m:r>
          </m:e>
        </m:rad>
      </m:oMath>
      <w:r>
        <w:rPr>
          <w:sz w:val="28"/>
          <w:szCs w:val="28"/>
        </w:rPr>
        <w:t>;   7)</w:t>
      </w:r>
      <w:r>
        <w:rPr/>
      </w:r>
      <m:oMath xmlns:m="http://schemas.openxmlformats.org/officeDocument/2006/math">
        <m:r>
          <w:rPr>
            <w:rFonts w:ascii="Cambria Math" w:hAnsi="Cambria Math"/>
          </w:rPr>
          <m:t xml:space="preserve">у</m:t>
        </m:r>
        <m:r>
          <w:rPr>
            <w:rFonts w:ascii="Cambria Math" w:hAnsi="Cambria Math"/>
          </w:rPr>
          <m:t xml:space="preserve">=</m:t>
        </m:r>
        <m:sSup>
          <m:e>
            <m:r>
              <m:rPr>
                <m:lit/>
                <m:nor/>
              </m:rPr>
              <w:rPr>
                <w:rFonts w:ascii="Cambria Math" w:hAnsi="Cambria Math"/>
              </w:rPr>
              <m:t xml:space="preserve">cos</m:t>
            </m:r>
          </m:e>
          <m:sup>
            <m:r>
              <w:rPr>
                <w:rFonts w:ascii="Cambria Math" w:hAnsi="Cambria Math"/>
              </w:rPr>
              <m:t xml:space="preserve">2</m:t>
            </m:r>
          </m:sup>
        </m:sSup>
        <m:r>
          <w:rPr>
            <w:rFonts w:ascii="Cambria Math" w:hAnsi="Cambria Math"/>
          </w:rPr>
          <m:t xml:space="preserve">х</m:t>
        </m:r>
      </m:oMath>
      <w:r>
        <w:rPr>
          <w:sz w:val="28"/>
          <w:szCs w:val="28"/>
        </w:rPr>
        <w:t xml:space="preserve">;  8) </w:t>
      </w:r>
      <w:r>
        <w:rPr/>
      </w:r>
      <m:oMath xmlns:m="http://schemas.openxmlformats.org/officeDocument/2006/math">
        <m:r>
          <w:rPr>
            <w:rFonts w:ascii="Cambria Math" w:hAnsi="Cambria Math"/>
          </w:rPr>
          <m:t xml:space="preserve">у</m:t>
        </m:r>
        <m:r>
          <w:rPr>
            <w:rFonts w:ascii="Cambria Math" w:hAnsi="Cambria Math"/>
          </w:rPr>
          <m:t xml:space="preserve">=</m:t>
        </m:r>
        <m:sSup>
          <m:e>
            <m:r>
              <m:rPr>
                <m:lit/>
                <m:nor/>
              </m:rPr>
              <w:rPr>
                <w:rFonts w:ascii="Cambria Math" w:hAnsi="Cambria Math"/>
              </w:rPr>
              <m:t xml:space="preserve">sin</m:t>
            </m:r>
          </m:e>
          <m:sup>
            <m:r>
              <w:rPr>
                <w:rFonts w:ascii="Cambria Math" w:hAnsi="Cambria Math"/>
              </w:rPr>
              <m:t xml:space="preserve">3</m:t>
            </m:r>
          </m:sup>
        </m:sSup>
        <m:r>
          <w:rPr>
            <w:rFonts w:ascii="Cambria Math" w:hAnsi="Cambria Math"/>
          </w:rPr>
          <m:t xml:space="preserve">x</m:t>
        </m:r>
      </m:oMath>
      <w:r>
        <w:rPr>
          <w:sz w:val="28"/>
          <w:szCs w:val="28"/>
        </w:rPr>
        <w:t>;   9)</w:t>
      </w:r>
      <w:r>
        <w:rPr/>
      </w:r>
      <m:oMath xmlns:m="http://schemas.openxmlformats.org/officeDocument/2006/math">
        <m:r>
          <w:rPr>
            <w:rFonts w:ascii="Cambria Math" w:hAnsi="Cambria Math"/>
          </w:rPr>
          <m:t xml:space="preserve">у</m:t>
        </m:r>
        <m:r>
          <w:rPr>
            <w:rFonts w:ascii="Cambria Math" w:hAnsi="Cambria Math"/>
          </w:rPr>
          <m:t xml:space="preserve">=</m:t>
        </m:r>
        <m:r>
          <m:rPr>
            <m:lit/>
            <m:nor/>
          </m:rPr>
          <w:rPr>
            <w:rFonts w:ascii="Cambria Math" w:hAnsi="Cambria Math"/>
          </w:rPr>
          <m:t xml:space="preserve">lnsin</m:t>
        </m:r>
        <m:r>
          <w:rPr>
            <w:rFonts w:ascii="Cambria Math" w:hAnsi="Cambria Math"/>
          </w:rPr>
          <m:t xml:space="preserve">3</m:t>
        </m:r>
        <m:r>
          <w:rPr>
            <w:rFonts w:ascii="Cambria Math" w:hAnsi="Cambria Math"/>
          </w:rPr>
          <m:t xml:space="preserve">x</m:t>
        </m:r>
      </m:oMath>
      <w:r>
        <w:rPr>
          <w:sz w:val="28"/>
          <w:szCs w:val="28"/>
        </w:rPr>
        <w:t xml:space="preserve">;  </w:t>
      </w:r>
    </w:p>
    <w:p>
      <w:pPr>
        <w:pStyle w:val="Normal"/>
        <w:rPr>
          <w:rFonts w:ascii="Times New Roman" w:hAnsi="Times New Roman"/>
          <w:sz w:val="28"/>
          <w:szCs w:val="28"/>
        </w:rPr>
      </w:pPr>
      <w:r>
        <w:rPr>
          <w:sz w:val="28"/>
          <w:szCs w:val="28"/>
        </w:rPr>
        <w:t xml:space="preserve">10) </w:t>
      </w:r>
      <w:r>
        <w:rPr/>
      </w:r>
      <m:oMath xmlns:m="http://schemas.openxmlformats.org/officeDocument/2006/math">
        <m:r>
          <w:rPr>
            <w:rFonts w:ascii="Cambria Math" w:hAnsi="Cambria Math"/>
          </w:rPr>
          <m:t xml:space="preserve">у</m:t>
        </m:r>
        <m:r>
          <w:rPr>
            <w:rFonts w:ascii="Cambria Math" w:hAnsi="Cambria Math"/>
          </w:rPr>
          <m:t xml:space="preserve">=</m:t>
        </m:r>
        <m:r>
          <m:rPr>
            <m:lit/>
            <m:nor/>
          </m:rPr>
          <w:rPr>
            <w:rFonts w:ascii="Cambria Math" w:hAnsi="Cambria Math"/>
          </w:rPr>
          <m:t xml:space="preserve">ln</m:t>
        </m:r>
        <m:rad>
          <m:radPr>
            <m:degHide m:val="1"/>
          </m:radPr>
          <m:deg/>
          <m:e>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1</m:t>
            </m:r>
          </m:e>
        </m:rad>
      </m:oMath>
      <w:r>
        <w:rPr>
          <w:sz w:val="28"/>
          <w:szCs w:val="28"/>
        </w:rPr>
        <w:t>;   11)</w:t>
      </w:r>
      <w:r>
        <w:rPr/>
      </w:r>
      <m:oMath xmlns:m="http://schemas.openxmlformats.org/officeDocument/2006/math">
        <m:r>
          <w:rPr>
            <w:rFonts w:ascii="Cambria Math" w:hAnsi="Cambria Math"/>
          </w:rPr>
          <m:t xml:space="preserve">у</m:t>
        </m:r>
        <m:r>
          <w:rPr>
            <w:rFonts w:ascii="Cambria Math" w:hAnsi="Cambria Math"/>
          </w:rPr>
          <m:t xml:space="preserve">=</m:t>
        </m:r>
        <m:sSup>
          <m:e>
            <m:r>
              <w:rPr>
                <w:rFonts w:ascii="Cambria Math" w:hAnsi="Cambria Math"/>
              </w:rPr>
              <m:t xml:space="preserve">3</m:t>
            </m:r>
          </m:e>
          <m:sup>
            <m:r>
              <m:rPr>
                <m:lit/>
                <m:nor/>
              </m:rPr>
              <w:rPr>
                <w:rFonts w:ascii="Cambria Math" w:hAnsi="Cambria Math"/>
              </w:rPr>
              <m:t xml:space="preserve">sin</m:t>
            </m:r>
            <m:r>
              <w:rPr>
                <w:rFonts w:ascii="Cambria Math" w:hAnsi="Cambria Math"/>
              </w:rPr>
              <m:t xml:space="preserve">x</m:t>
            </m:r>
          </m:sup>
        </m:sSup>
        <m:r>
          <w:rPr>
            <w:rFonts w:ascii="Cambria Math" w:hAnsi="Cambria Math"/>
          </w:rPr>
          <m:t xml:space="preserve">−</m:t>
        </m:r>
        <m:sSup>
          <m:e>
            <m:r>
              <w:rPr>
                <w:rFonts w:ascii="Cambria Math" w:hAnsi="Cambria Math"/>
              </w:rPr>
              <m:t xml:space="preserve">2</m:t>
            </m:r>
          </m:e>
          <m:sup>
            <m:r>
              <w:rPr>
                <w:rFonts w:ascii="Cambria Math" w:hAnsi="Cambria Math"/>
              </w:rPr>
              <m:t xml:space="preserve">2</m:t>
            </m:r>
            <m:r>
              <w:rPr>
                <w:rFonts w:ascii="Cambria Math" w:hAnsi="Cambria Math"/>
              </w:rPr>
              <m:t xml:space="preserve">x</m:t>
            </m:r>
          </m:sup>
        </m:sSup>
        <m:r>
          <w:rPr>
            <w:rFonts w:ascii="Cambria Math" w:hAnsi="Cambria Math"/>
          </w:rPr>
          <m:t xml:space="preserve">+</m:t>
        </m:r>
        <m:sSup>
          <m:e>
            <m:r>
              <w:rPr>
                <w:rFonts w:ascii="Cambria Math" w:hAnsi="Cambria Math"/>
              </w:rPr>
              <m:t xml:space="preserve">е</m:t>
            </m:r>
          </m:e>
          <m:sup>
            <m:r>
              <w:rPr>
                <w:rFonts w:ascii="Cambria Math" w:hAnsi="Cambria Math"/>
              </w:rPr>
              <m:t xml:space="preserve">5</m:t>
            </m:r>
            <m:r>
              <w:rPr>
                <w:rFonts w:ascii="Cambria Math" w:hAnsi="Cambria Math"/>
              </w:rPr>
              <m:t xml:space="preserve">х</m:t>
            </m:r>
          </m:sup>
        </m:sSup>
      </m:oMath>
      <w:r>
        <w:rPr>
          <w:sz w:val="28"/>
          <w:szCs w:val="28"/>
        </w:rPr>
        <w:t>;  12)</w:t>
      </w:r>
      <w:r>
        <w:rPr/>
      </w:r>
      <m:oMath xmlns:m="http://schemas.openxmlformats.org/officeDocument/2006/math">
        <m:r>
          <w:rPr>
            <w:rFonts w:ascii="Cambria Math" w:hAnsi="Cambria Math"/>
          </w:rPr>
          <m:t xml:space="preserve">у</m:t>
        </m:r>
        <m:r>
          <w:rPr>
            <w:rFonts w:ascii="Cambria Math" w:hAnsi="Cambria Math"/>
          </w:rPr>
          <m:t xml:space="preserve">=</m:t>
        </m:r>
        <m:sSup>
          <m:e>
            <m:r>
              <w:rPr>
                <w:rFonts w:ascii="Cambria Math" w:hAnsi="Cambria Math"/>
              </w:rPr>
              <m:t xml:space="preserve">3</m:t>
            </m:r>
          </m:e>
          <m:sup>
            <m:rad>
              <m:radPr>
                <m:degHide m:val="1"/>
              </m:radPr>
              <m:deg/>
              <m:e>
                <m:r>
                  <w:rPr>
                    <w:rFonts w:ascii="Cambria Math" w:hAnsi="Cambria Math"/>
                  </w:rPr>
                  <m:t xml:space="preserve">х</m:t>
                </m:r>
              </m:e>
            </m:rad>
          </m:sup>
        </m:sSup>
        <m:r>
          <w:rPr>
            <w:rFonts w:ascii="Cambria Math" w:hAnsi="Cambria Math"/>
          </w:rPr>
          <m:t xml:space="preserve">−</m:t>
        </m:r>
        <m:sSup>
          <m:e>
            <m:r>
              <w:rPr>
                <w:rFonts w:ascii="Cambria Math" w:hAnsi="Cambria Math"/>
              </w:rPr>
              <m:t xml:space="preserve">4</m:t>
            </m:r>
          </m:e>
          <m:sup>
            <m:r>
              <w:rPr>
                <w:rFonts w:ascii="Cambria Math" w:hAnsi="Cambria Math"/>
              </w:rPr>
              <m:t xml:space="preserve">7</m:t>
            </m:r>
            <m:r>
              <w:rPr>
                <w:rFonts w:ascii="Cambria Math" w:hAnsi="Cambria Math"/>
              </w:rPr>
              <m:t xml:space="preserve">х</m:t>
            </m:r>
          </m:sup>
        </m:sSup>
        <m:r>
          <w:rPr>
            <w:rFonts w:ascii="Cambria Math" w:hAnsi="Cambria Math"/>
          </w:rPr>
          <m:t xml:space="preserve">+</m:t>
        </m:r>
        <m:r>
          <w:rPr>
            <w:rFonts w:ascii="Cambria Math" w:hAnsi="Cambria Math"/>
          </w:rPr>
          <m:t xml:space="preserve">3</m:t>
        </m:r>
        <m:sSup>
          <m:e>
            <m:r>
              <w:rPr>
                <w:rFonts w:ascii="Cambria Math" w:hAnsi="Cambria Math"/>
              </w:rPr>
              <m:t xml:space="preserve">е</m:t>
            </m:r>
          </m:e>
          <m:sup>
            <m:r>
              <w:rPr>
                <w:rFonts w:ascii="Cambria Math" w:hAnsi="Cambria Math"/>
              </w:rPr>
              <m:t xml:space="preserve">2</m:t>
            </m:r>
            <m:r>
              <w:rPr>
                <w:rFonts w:ascii="Cambria Math" w:hAnsi="Cambria Math"/>
              </w:rPr>
              <m:t xml:space="preserve">х</m:t>
            </m:r>
          </m:sup>
        </m:sSup>
      </m:oMath>
      <w:r>
        <w:rPr>
          <w:sz w:val="28"/>
          <w:szCs w:val="28"/>
        </w:rPr>
        <w:t xml:space="preserve">;  </w:t>
      </w:r>
    </w:p>
    <w:p>
      <w:pPr>
        <w:pStyle w:val="Normal"/>
        <w:rPr>
          <w:rFonts w:ascii="Times New Roman" w:hAnsi="Times New Roman"/>
          <w:sz w:val="28"/>
          <w:szCs w:val="28"/>
        </w:rPr>
      </w:pPr>
      <w:r>
        <w:rPr>
          <w:sz w:val="28"/>
          <w:szCs w:val="28"/>
        </w:rPr>
        <w:t>1.3. Вычислите производные показательно-степенных функций:</w:t>
      </w:r>
    </w:p>
    <w:p>
      <w:pPr>
        <w:pStyle w:val="Normal"/>
        <w:rPr>
          <w:rFonts w:ascii="Times New Roman" w:hAnsi="Times New Roman"/>
          <w:sz w:val="28"/>
          <w:szCs w:val="28"/>
        </w:rPr>
      </w:pPr>
      <w:r>
        <w:rPr>
          <w:sz w:val="28"/>
          <w:szCs w:val="28"/>
        </w:rPr>
        <w:t>1)</w:t>
      </w:r>
      <w:r>
        <w:rPr/>
      </w:r>
      <m:oMath xmlns:m="http://schemas.openxmlformats.org/officeDocument/2006/math">
        <m:r>
          <w:rPr>
            <w:rFonts w:ascii="Cambria Math" w:hAnsi="Cambria Math"/>
          </w:rPr>
          <m:t xml:space="preserve">y</m:t>
        </m:r>
        <m:r>
          <w:rPr>
            <w:rFonts w:ascii="Cambria Math" w:hAnsi="Cambria Math"/>
          </w:rPr>
          <m:t xml:space="preserve">=</m:t>
        </m:r>
        <m:sSup>
          <m:e>
            <m:r>
              <w:rPr>
                <w:rFonts w:ascii="Cambria Math" w:hAnsi="Cambria Math"/>
              </w:rPr>
              <m:t xml:space="preserve">x</m:t>
            </m:r>
          </m:e>
          <m:sup>
            <m:r>
              <w:rPr>
                <w:rFonts w:ascii="Cambria Math" w:hAnsi="Cambria Math"/>
              </w:rPr>
              <m:t xml:space="preserve">x</m:t>
            </m:r>
          </m:sup>
        </m:sSup>
      </m:oMath>
      <w:r>
        <w:rPr>
          <w:sz w:val="28"/>
          <w:szCs w:val="28"/>
        </w:rPr>
        <w:t>;  2)</w:t>
      </w:r>
      <w:r>
        <w:rPr/>
      </w:r>
      <m:oMath xmlns:m="http://schemas.openxmlformats.org/officeDocument/2006/math">
        <m:r>
          <w:rPr>
            <w:rFonts w:ascii="Cambria Math" w:hAnsi="Cambria Math"/>
          </w:rPr>
          <m:t xml:space="preserve">y</m:t>
        </m:r>
        <m:r>
          <w:rPr>
            <w:rFonts w:ascii="Cambria Math" w:hAnsi="Cambria Math"/>
          </w:rPr>
          <m:t xml:space="preserve">=</m:t>
        </m:r>
        <m:sSup>
          <m:e>
            <m:r>
              <w:rPr>
                <w:rFonts w:ascii="Cambria Math" w:hAnsi="Cambria Math"/>
              </w:rPr>
              <m:t xml:space="preserve">x</m:t>
            </m:r>
          </m:e>
          <m:sup>
            <m:sSup>
              <m:e>
                <m:r>
                  <w:rPr>
                    <w:rFonts w:ascii="Cambria Math" w:hAnsi="Cambria Math"/>
                  </w:rPr>
                  <m:t xml:space="preserve">x</m:t>
                </m:r>
              </m:e>
              <m:sup>
                <m:r>
                  <w:rPr>
                    <w:rFonts w:ascii="Cambria Math" w:hAnsi="Cambria Math"/>
                  </w:rPr>
                  <m:t xml:space="preserve">x</m:t>
                </m:r>
              </m:sup>
            </m:sSup>
          </m:sup>
        </m:sSup>
      </m:oMath>
      <w:r>
        <w:rPr>
          <w:sz w:val="28"/>
          <w:szCs w:val="28"/>
        </w:rPr>
        <w:t>;  3)</w:t>
      </w:r>
      <w:r>
        <w:rPr/>
      </w:r>
      <m:oMath xmlns:m="http://schemas.openxmlformats.org/officeDocument/2006/math">
        <m:r>
          <w:rPr>
            <w:rFonts w:ascii="Cambria Math" w:hAnsi="Cambria Math"/>
          </w:rPr>
          <m:t xml:space="preserve">y</m:t>
        </m:r>
        <m:r>
          <w:rPr>
            <w:rFonts w:ascii="Cambria Math" w:hAnsi="Cambria Math"/>
          </w:rPr>
          <m:t xml:space="preserve">=</m:t>
        </m:r>
        <m:sSup>
          <m:e>
            <m:r>
              <w:rPr>
                <w:rFonts w:ascii="Cambria Math" w:hAnsi="Cambria Math"/>
              </w:rPr>
              <m:t xml:space="preserve">x</m:t>
            </m:r>
          </m:e>
          <m:sup>
            <m:f>
              <m:num>
                <m:r>
                  <w:rPr>
                    <w:rFonts w:ascii="Cambria Math" w:hAnsi="Cambria Math"/>
                  </w:rPr>
                  <m:t xml:space="preserve">1</m:t>
                </m:r>
              </m:num>
              <m:den>
                <m:r>
                  <w:rPr>
                    <w:rFonts w:ascii="Cambria Math" w:hAnsi="Cambria Math"/>
                  </w:rPr>
                  <m:t xml:space="preserve">x</m:t>
                </m:r>
              </m:den>
            </m:f>
          </m:sup>
        </m:sSup>
      </m:oMath>
      <w:r>
        <w:rPr>
          <w:sz w:val="28"/>
          <w:szCs w:val="28"/>
        </w:rPr>
        <w:t>;  4)</w:t>
      </w:r>
      <w:r>
        <w:rPr/>
      </w:r>
      <m:oMath xmlns:m="http://schemas.openxmlformats.org/officeDocument/2006/math">
        <m:r>
          <w:rPr>
            <w:rFonts w:ascii="Cambria Math" w:hAnsi="Cambria Math"/>
          </w:rPr>
          <m:t xml:space="preserve">y</m:t>
        </m:r>
        <m:r>
          <w:rPr>
            <w:rFonts w:ascii="Cambria Math" w:hAnsi="Cambria Math"/>
          </w:rPr>
          <m:t xml:space="preserve">=</m:t>
        </m:r>
        <m:sSup>
          <m:e>
            <m:r>
              <w:rPr>
                <w:rFonts w:ascii="Cambria Math" w:hAnsi="Cambria Math"/>
              </w:rPr>
              <m:t xml:space="preserve">x</m:t>
            </m:r>
          </m:e>
          <m:sup>
            <m:r>
              <m:rPr>
                <m:lit/>
                <m:nor/>
              </m:rPr>
              <w:rPr>
                <w:rFonts w:ascii="Cambria Math" w:hAnsi="Cambria Math"/>
              </w:rPr>
              <m:t xml:space="preserve">ln</m:t>
            </m:r>
            <m:r>
              <w:rPr>
                <w:rFonts w:ascii="Cambria Math" w:hAnsi="Cambria Math"/>
              </w:rPr>
              <m:t xml:space="preserve">x</m:t>
            </m:r>
          </m:sup>
        </m:sSup>
      </m:oMath>
      <w:r>
        <w:rPr>
          <w:sz w:val="28"/>
          <w:szCs w:val="28"/>
        </w:rPr>
        <w:t>;  5)</w:t>
      </w:r>
      <w:r>
        <w:rPr/>
      </w:r>
      <m:oMath xmlns:m="http://schemas.openxmlformats.org/officeDocument/2006/math">
        <m:r>
          <w:rPr>
            <w:rFonts w:ascii="Cambria Math" w:hAnsi="Cambria Math"/>
          </w:rPr>
          <m:t xml:space="preserve">y</m:t>
        </m:r>
        <m:r>
          <w:rPr>
            <w:rFonts w:ascii="Cambria Math" w:hAnsi="Cambria Math"/>
          </w:rPr>
          <m:t xml:space="preserve">=</m:t>
        </m:r>
        <m:sSup>
          <m:e>
            <m:r>
              <w:rPr>
                <w:rFonts w:ascii="Cambria Math" w:hAnsi="Cambria Math"/>
              </w:rPr>
              <m:t xml:space="preserve">x</m:t>
            </m:r>
          </m:e>
          <m:sup>
            <m:r>
              <m:rPr>
                <m:lit/>
                <m:nor/>
              </m:rPr>
              <w:rPr>
                <w:rFonts w:ascii="Cambria Math" w:hAnsi="Cambria Math"/>
              </w:rPr>
              <m:t xml:space="preserve">tgx</m:t>
            </m:r>
          </m:sup>
        </m:sSup>
      </m:oMath>
      <w:r>
        <w:rPr>
          <w:sz w:val="28"/>
          <w:szCs w:val="28"/>
        </w:rPr>
        <w:t>;  6)</w:t>
      </w:r>
      <w:r>
        <w:rPr/>
      </w:r>
      <m:oMath xmlns:m="http://schemas.openxmlformats.org/officeDocument/2006/math">
        <m:r>
          <w:rPr>
            <w:rFonts w:ascii="Cambria Math" w:hAnsi="Cambria Math"/>
          </w:rPr>
          <m:t xml:space="preserve">y</m:t>
        </m:r>
        <m:r>
          <w:rPr>
            <w:rFonts w:ascii="Cambria Math" w:hAnsi="Cambria Math"/>
          </w:rPr>
          <m:t xml:space="preserve">=</m:t>
        </m:r>
        <m:sSup>
          <m:e>
            <m:d>
              <m:dPr>
                <m:begChr m:val="("/>
                <m:endChr m:val=")"/>
              </m:dPr>
              <m:e>
                <m:r>
                  <m:rPr>
                    <m:lit/>
                    <m:nor/>
                  </m:rPr>
                  <w:rPr>
                    <w:rFonts w:ascii="Cambria Math" w:hAnsi="Cambria Math"/>
                  </w:rPr>
                  <m:t xml:space="preserve">arctgx</m:t>
                </m:r>
              </m:e>
            </m:d>
          </m:e>
          <m:sup>
            <m:r>
              <m:rPr>
                <m:lit/>
                <m:nor/>
              </m:rPr>
              <w:rPr>
                <w:rFonts w:ascii="Cambria Math" w:hAnsi="Cambria Math"/>
              </w:rPr>
              <m:t xml:space="preserve">ln</m:t>
            </m:r>
            <m:r>
              <w:rPr>
                <w:rFonts w:ascii="Cambria Math" w:hAnsi="Cambria Math"/>
              </w:rPr>
              <m:t xml:space="preserve">x</m:t>
            </m:r>
          </m:sup>
        </m:sSup>
      </m:oMath>
      <w:r>
        <w:rPr>
          <w:sz w:val="28"/>
          <w:szCs w:val="28"/>
        </w:rPr>
        <w:t xml:space="preserve">; </w:t>
      </w:r>
    </w:p>
    <w:p>
      <w:pPr>
        <w:pStyle w:val="Normal"/>
        <w:rPr>
          <w:rFonts w:ascii="Times New Roman" w:hAnsi="Times New Roman"/>
          <w:sz w:val="28"/>
          <w:szCs w:val="28"/>
        </w:rPr>
      </w:pPr>
      <w:r>
        <w:rPr>
          <w:sz w:val="28"/>
          <w:szCs w:val="28"/>
        </w:rPr>
        <w:t>7)</w:t>
      </w:r>
      <w:r>
        <w:rPr/>
      </w:r>
      <m:oMath xmlns:m="http://schemas.openxmlformats.org/officeDocument/2006/math">
        <m:r>
          <w:rPr>
            <w:rFonts w:ascii="Cambria Math" w:hAnsi="Cambria Math"/>
          </w:rPr>
          <m:t xml:space="preserve">y</m:t>
        </m:r>
        <m:r>
          <w:rPr>
            <w:rFonts w:ascii="Cambria Math" w:hAnsi="Cambria Math"/>
          </w:rPr>
          <m:t xml:space="preserve">=</m:t>
        </m:r>
        <m:sSup>
          <m:e>
            <m:d>
              <m:dPr>
                <m:begChr m:val="("/>
                <m:endChr m:val=")"/>
              </m:dPr>
              <m:e>
                <m:r>
                  <m:rPr>
                    <m:lit/>
                    <m:nor/>
                  </m:rPr>
                  <w:rPr>
                    <w:rFonts w:ascii="Cambria Math" w:hAnsi="Cambria Math"/>
                  </w:rPr>
                  <m:t xml:space="preserve">arctgx</m:t>
                </m:r>
              </m:e>
            </m:d>
          </m:e>
          <m:sup>
            <m:r>
              <w:rPr>
                <w:rFonts w:ascii="Cambria Math" w:hAnsi="Cambria Math"/>
              </w:rPr>
              <m:t xml:space="preserve">x</m:t>
            </m:r>
          </m:sup>
        </m:sSup>
      </m:oMath>
      <w:r>
        <w:rPr>
          <w:sz w:val="28"/>
          <w:szCs w:val="28"/>
        </w:rPr>
        <w:t>; 8)</w:t>
      </w:r>
      <w:r>
        <w:rPr/>
      </w:r>
      <m:oMath xmlns:m="http://schemas.openxmlformats.org/officeDocument/2006/math">
        <m:r>
          <w:rPr>
            <w:rFonts w:ascii="Cambria Math" w:hAnsi="Cambria Math"/>
          </w:rPr>
          <m:t xml:space="preserve">y</m:t>
        </m:r>
        <m:r>
          <w:rPr>
            <w:rFonts w:ascii="Cambria Math" w:hAnsi="Cambria Math"/>
          </w:rPr>
          <m:t xml:space="preserve">=</m:t>
        </m:r>
        <m:sSup>
          <m:e>
            <m:d>
              <m:dPr>
                <m:begChr m:val="("/>
                <m:endChr m:val=")"/>
              </m:dPr>
              <m:e>
                <m:r>
                  <w:rPr>
                    <w:rFonts w:ascii="Cambria Math" w:hAnsi="Cambria Math"/>
                  </w:rPr>
                  <m:t xml:space="preserve">x</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e>
            </m:d>
          </m:e>
          <m:sup>
            <m:r>
              <w:rPr>
                <w:rFonts w:ascii="Cambria Math" w:hAnsi="Cambria Math"/>
              </w:rPr>
              <m:t xml:space="preserve">x</m:t>
            </m:r>
          </m:sup>
        </m:sSup>
      </m:oMath>
      <w:r>
        <w:rPr>
          <w:sz w:val="28"/>
          <w:szCs w:val="28"/>
        </w:rPr>
        <w:t>.</w:t>
      </w:r>
    </w:p>
    <w:p>
      <w:pPr>
        <w:pStyle w:val="Normal"/>
        <w:rPr>
          <w:rFonts w:ascii="Times New Roman" w:hAnsi="Times New Roman"/>
          <w:sz w:val="28"/>
          <w:szCs w:val="28"/>
        </w:rPr>
      </w:pPr>
      <w:r>
        <w:rPr>
          <w:sz w:val="28"/>
          <w:szCs w:val="28"/>
        </w:rPr>
        <w:t>1.4. Геометрический и физический смысл производной.</w:t>
      </w:r>
    </w:p>
    <w:p>
      <w:pPr>
        <w:pStyle w:val="Normal"/>
        <w:rPr>
          <w:rFonts w:ascii="Times New Roman" w:hAnsi="Times New Roman"/>
          <w:sz w:val="28"/>
          <w:szCs w:val="28"/>
          <w:vertAlign w:val="subscript"/>
        </w:rPr>
      </w:pPr>
      <w:r>
        <w:rPr>
          <w:sz w:val="28"/>
          <w:szCs w:val="28"/>
        </w:rPr>
        <w:t xml:space="preserve">1) Составьте уравнение касательной к параболе </w:t>
      </w:r>
      <w:r>
        <w:rPr/>
      </w:r>
      <m:oMath xmlns:m="http://schemas.openxmlformats.org/officeDocument/2006/math">
        <m:r>
          <w:rPr>
            <w:rFonts w:ascii="Cambria Math" w:hAnsi="Cambria Math"/>
          </w:rPr>
          <m:t xml:space="preserve">у</m:t>
        </m:r>
        <m:r>
          <w:rPr>
            <w:rFonts w:ascii="Cambria Math" w:hAnsi="Cambria Math"/>
          </w:rPr>
          <m:t xml:space="preserve">=</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4</m:t>
        </m:r>
        <m:r>
          <w:rPr>
            <w:rFonts w:ascii="Cambria Math" w:hAnsi="Cambria Math"/>
          </w:rPr>
          <m:t xml:space="preserve">х</m:t>
        </m:r>
      </m:oMath>
      <w:r>
        <w:rPr>
          <w:sz w:val="28"/>
          <w:szCs w:val="28"/>
        </w:rPr>
        <w:t xml:space="preserve"> в точке с абсциссой </w:t>
      </w:r>
      <w:r>
        <w:rPr>
          <w:sz w:val="28"/>
          <w:szCs w:val="28"/>
          <w:lang w:val="en-US"/>
        </w:rPr>
        <w:t>a</w:t>
      </w:r>
      <w:r>
        <w:rPr>
          <w:sz w:val="28"/>
          <w:szCs w:val="28"/>
        </w:rPr>
        <w:t>)</w:t>
      </w:r>
      <w:r>
        <w:rPr/>
      </w:r>
      <m:oMath xmlns:m="http://schemas.openxmlformats.org/officeDocument/2006/math">
        <m:sSub>
          <m:e>
            <m:r>
              <w:rPr>
                <w:rFonts w:ascii="Cambria Math" w:hAnsi="Cambria Math"/>
              </w:rPr>
              <m:t xml:space="preserve">х</m:t>
            </m:r>
          </m:e>
          <m:sub>
            <m:r>
              <w:rPr>
                <w:rFonts w:ascii="Cambria Math" w:hAnsi="Cambria Math"/>
              </w:rPr>
              <m:t xml:space="preserve">0</m:t>
            </m:r>
          </m:sub>
        </m:sSub>
        <m:r>
          <w:rPr>
            <w:rFonts w:ascii="Cambria Math" w:hAnsi="Cambria Math"/>
          </w:rPr>
          <m:t xml:space="preserve">=</m:t>
        </m:r>
        <m:r>
          <w:rPr>
            <w:rFonts w:ascii="Cambria Math" w:hAnsi="Cambria Math"/>
          </w:rPr>
          <m:t xml:space="preserve">−</m:t>
        </m:r>
        <m:r>
          <w:rPr>
            <w:rFonts w:ascii="Cambria Math" w:hAnsi="Cambria Math"/>
          </w:rPr>
          <m:t xml:space="preserve">1</m:t>
        </m:r>
      </m:oMath>
      <w:r>
        <w:rPr>
          <w:sz w:val="28"/>
          <w:szCs w:val="28"/>
        </w:rPr>
        <w:t>; б)</w:t>
      </w:r>
      <w:r>
        <w:rPr>
          <w:sz w:val="28"/>
          <w:szCs w:val="28"/>
          <w:lang w:val="en-US"/>
        </w:rPr>
        <w:t>x</w:t>
      </w:r>
      <w:r>
        <w:rPr>
          <w:sz w:val="28"/>
          <w:szCs w:val="28"/>
          <w:vertAlign w:val="subscript"/>
        </w:rPr>
        <w:t xml:space="preserve">0 </w:t>
      </w:r>
      <w:r>
        <w:rPr>
          <w:sz w:val="28"/>
          <w:szCs w:val="28"/>
        </w:rPr>
        <w:t>= 0;     в)</w:t>
      </w:r>
      <w:r>
        <w:rPr>
          <w:sz w:val="28"/>
          <w:szCs w:val="28"/>
          <w:lang w:val="en-US"/>
        </w:rPr>
        <w:t>x</w:t>
      </w:r>
      <w:r>
        <w:rPr>
          <w:sz w:val="28"/>
          <w:szCs w:val="28"/>
          <w:vertAlign w:val="subscript"/>
        </w:rPr>
        <w:t xml:space="preserve">0 </w:t>
      </w:r>
      <w:r>
        <w:rPr>
          <w:sz w:val="28"/>
          <w:szCs w:val="28"/>
        </w:rPr>
        <w:t>= 1.</w:t>
      </w:r>
    </w:p>
    <w:p>
      <w:pPr>
        <w:pStyle w:val="Normal"/>
        <w:rPr>
          <w:rFonts w:ascii="Times New Roman" w:hAnsi="Times New Roman"/>
          <w:sz w:val="28"/>
          <w:szCs w:val="28"/>
        </w:rPr>
      </w:pPr>
      <w:r>
        <w:rPr>
          <w:sz w:val="28"/>
          <w:szCs w:val="28"/>
        </w:rPr>
        <w:t xml:space="preserve">2) Дана кривая </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2</m:t>
        </m:r>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4</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5</m:t>
        </m:r>
        <m:r>
          <w:rPr>
            <w:rFonts w:ascii="Cambria Math" w:hAnsi="Cambria Math"/>
          </w:rPr>
          <m:t xml:space="preserve">х</m:t>
        </m:r>
        <m:r>
          <w:rPr>
            <w:rFonts w:ascii="Cambria Math" w:hAnsi="Cambria Math"/>
          </w:rPr>
          <m:t xml:space="preserve">−</m:t>
        </m:r>
        <m:r>
          <w:rPr>
            <w:rFonts w:ascii="Cambria Math" w:hAnsi="Cambria Math"/>
          </w:rPr>
          <m:t xml:space="preserve">1</m:t>
        </m:r>
      </m:oMath>
      <w:r>
        <w:rPr>
          <w:sz w:val="28"/>
          <w:szCs w:val="28"/>
        </w:rPr>
        <w:t>. Составьте уравнение касательной в точке, абсцисса которой равна а) −1;    б) 0;     в) 1.</w:t>
      </w:r>
    </w:p>
    <w:p>
      <w:pPr>
        <w:pStyle w:val="Normal"/>
        <w:rPr>
          <w:rFonts w:ascii="Times New Roman" w:hAnsi="Times New Roman"/>
          <w:sz w:val="28"/>
          <w:szCs w:val="28"/>
        </w:rPr>
      </w:pPr>
      <w:r>
        <w:rPr>
          <w:sz w:val="28"/>
          <w:szCs w:val="28"/>
        </w:rPr>
        <w:t xml:space="preserve">3) В какой точке касательная к кривой </w:t>
      </w:r>
      <w:r>
        <w:rPr/>
      </w:r>
      <m:oMath xmlns:m="http://schemas.openxmlformats.org/officeDocument/2006/math">
        <m:r>
          <w:rPr>
            <w:rFonts w:ascii="Cambria Math" w:hAnsi="Cambria Math"/>
          </w:rPr>
          <m:t xml:space="preserve">у</m:t>
        </m:r>
        <m:r>
          <w:rPr>
            <w:rFonts w:ascii="Cambria Math" w:hAnsi="Cambria Math"/>
          </w:rPr>
          <m:t xml:space="preserve">=</m:t>
        </m:r>
        <m:f>
          <m:num>
            <m:r>
              <w:rPr>
                <w:rFonts w:ascii="Cambria Math" w:hAnsi="Cambria Math"/>
              </w:rPr>
              <m:t xml:space="preserve">1</m:t>
            </m:r>
          </m:num>
          <m:den>
            <m:r>
              <w:rPr>
                <w:rFonts w:ascii="Cambria Math" w:hAnsi="Cambria Math"/>
              </w:rPr>
              <m:t xml:space="preserve">3</m:t>
            </m:r>
          </m:den>
        </m:f>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3</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8</m:t>
        </m:r>
        <m:r>
          <w:rPr>
            <w:rFonts w:ascii="Cambria Math" w:hAnsi="Cambria Math"/>
          </w:rPr>
          <m:t xml:space="preserve">х</m:t>
        </m:r>
        <m:r>
          <w:rPr>
            <w:rFonts w:ascii="Cambria Math" w:hAnsi="Cambria Math"/>
          </w:rPr>
          <m:t xml:space="preserve">+</m:t>
        </m:r>
        <m:r>
          <w:rPr>
            <w:rFonts w:ascii="Cambria Math" w:hAnsi="Cambria Math"/>
          </w:rPr>
          <m:t xml:space="preserve">4</m:t>
        </m:r>
      </m:oMath>
      <w:r>
        <w:rPr>
          <w:sz w:val="28"/>
          <w:szCs w:val="28"/>
        </w:rPr>
        <w:t xml:space="preserve"> параллельна прямой а)</w:t>
      </w:r>
      <w:r>
        <w:rPr/>
      </w:r>
      <m:oMath xmlns:m="http://schemas.openxmlformats.org/officeDocument/2006/math">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2</m:t>
        </m:r>
        <m:r>
          <w:rPr>
            <w:rFonts w:ascii="Cambria Math" w:hAnsi="Cambria Math"/>
          </w:rPr>
          <m:t xml:space="preserve">у</m:t>
        </m:r>
        <m:r>
          <w:rPr>
            <w:rFonts w:ascii="Cambria Math" w:hAnsi="Cambria Math"/>
          </w:rPr>
          <m:t xml:space="preserve">−</m:t>
        </m:r>
        <m:r>
          <w:rPr>
            <w:rFonts w:ascii="Cambria Math" w:hAnsi="Cambria Math"/>
          </w:rPr>
          <m:t xml:space="preserve">5</m:t>
        </m:r>
        <m:r>
          <w:rPr>
            <w:rFonts w:ascii="Cambria Math" w:hAnsi="Cambria Math"/>
          </w:rPr>
          <m:t xml:space="preserve">=</m:t>
        </m:r>
        <m:r>
          <w:rPr>
            <w:rFonts w:ascii="Cambria Math" w:hAnsi="Cambria Math"/>
          </w:rPr>
          <m:t xml:space="preserve">0</m:t>
        </m:r>
      </m:oMath>
      <w:r>
        <w:rPr>
          <w:sz w:val="28"/>
          <w:szCs w:val="28"/>
        </w:rPr>
        <w:t>;        б)</w:t>
      </w:r>
      <w:r>
        <w:rPr>
          <w:sz w:val="28"/>
          <w:szCs w:val="28"/>
          <w:lang w:val="en-US"/>
        </w:rPr>
        <w:t>y</w:t>
      </w:r>
      <w:r>
        <w:rPr>
          <w:sz w:val="28"/>
          <w:szCs w:val="28"/>
        </w:rPr>
        <w:t xml:space="preserve"> – 3</w:t>
      </w:r>
      <w:r>
        <w:rPr>
          <w:sz w:val="28"/>
          <w:szCs w:val="28"/>
          <w:lang w:val="en-US"/>
        </w:rPr>
        <w:t>x</w:t>
      </w:r>
      <w:r>
        <w:rPr>
          <w:sz w:val="28"/>
          <w:szCs w:val="28"/>
        </w:rPr>
        <w:t xml:space="preserve"> -5 =0;      в) </w:t>
      </w:r>
      <w:r>
        <w:rPr>
          <w:sz w:val="28"/>
          <w:szCs w:val="28"/>
          <w:lang w:val="en-US"/>
        </w:rPr>
        <w:t>y</w:t>
      </w:r>
      <w:r>
        <w:rPr>
          <w:sz w:val="28"/>
          <w:szCs w:val="28"/>
        </w:rPr>
        <w:t xml:space="preserve"> + </w:t>
      </w:r>
      <w:r>
        <w:rPr>
          <w:sz w:val="28"/>
          <w:szCs w:val="28"/>
          <w:lang w:val="en-US"/>
        </w:rPr>
        <w:t>x</w:t>
      </w:r>
      <w:r>
        <w:rPr>
          <w:sz w:val="28"/>
          <w:szCs w:val="28"/>
        </w:rPr>
        <w:t xml:space="preserve"> =0?</w:t>
      </w:r>
    </w:p>
    <w:p>
      <w:pPr>
        <w:pStyle w:val="Normal"/>
        <w:rPr>
          <w:rFonts w:ascii="Times New Roman" w:hAnsi="Times New Roman"/>
          <w:sz w:val="28"/>
          <w:szCs w:val="28"/>
        </w:rPr>
      </w:pPr>
      <w:r>
        <w:rPr>
          <w:sz w:val="28"/>
          <w:szCs w:val="28"/>
        </w:rPr>
        <w:t>Задание 2: Исследуйте и постройте график функции:</w:t>
      </w:r>
    </w:p>
    <w:p>
      <w:pPr>
        <w:pStyle w:val="Normal"/>
        <w:rPr>
          <w:rFonts w:ascii="Times New Roman" w:hAnsi="Times New Roman"/>
          <w:sz w:val="28"/>
          <w:szCs w:val="28"/>
        </w:rPr>
      </w:pPr>
      <w:r>
        <w:rPr>
          <w:sz w:val="28"/>
          <w:szCs w:val="28"/>
        </w:rPr>
        <w:t>1)</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8</m:t>
        </m:r>
        <m:r>
          <w:rPr>
            <w:rFonts w:ascii="Cambria Math" w:hAnsi="Cambria Math"/>
          </w:rPr>
          <m:t xml:space="preserve">−</m:t>
        </m:r>
        <m:r>
          <w:rPr>
            <w:rFonts w:ascii="Cambria Math" w:hAnsi="Cambria Math"/>
          </w:rPr>
          <m:t xml:space="preserve">2</m:t>
        </m:r>
        <m:r>
          <w:rPr>
            <w:rFonts w:ascii="Cambria Math" w:hAnsi="Cambria Math"/>
          </w:rPr>
          <m:t xml:space="preserve">х</m:t>
        </m:r>
        <m:r>
          <w:rPr>
            <w:rFonts w:ascii="Cambria Math" w:hAnsi="Cambria Math"/>
          </w:rPr>
          <m:t xml:space="preserve">−</m:t>
        </m:r>
        <m:sSup>
          <m:e>
            <m:r>
              <w:rPr>
                <w:rFonts w:ascii="Cambria Math" w:hAnsi="Cambria Math"/>
              </w:rPr>
              <m:t xml:space="preserve">х</m:t>
            </m:r>
          </m:e>
          <m:sup>
            <m:r>
              <w:rPr>
                <w:rFonts w:ascii="Cambria Math" w:hAnsi="Cambria Math"/>
              </w:rPr>
              <m:t xml:space="preserve">2</m:t>
            </m:r>
          </m:sup>
        </m:sSup>
      </m:oMath>
      <w:r>
        <w:rPr>
          <w:sz w:val="28"/>
          <w:szCs w:val="28"/>
        </w:rPr>
        <w:t>;  2)</w:t>
      </w:r>
      <w:r>
        <w:rPr/>
      </w:r>
      <m:oMath xmlns:m="http://schemas.openxmlformats.org/officeDocument/2006/math">
        <m:r>
          <w:rPr>
            <w:rFonts w:ascii="Cambria Math" w:hAnsi="Cambria Math"/>
          </w:rPr>
          <m:t xml:space="preserve">у</m:t>
        </m:r>
        <m:r>
          <w:rPr>
            <w:rFonts w:ascii="Cambria Math" w:hAnsi="Cambria Math"/>
          </w:rPr>
          <m:t xml:space="preserve">=</m:t>
        </m:r>
        <m:sSup>
          <m:e>
            <m:r>
              <w:rPr>
                <w:rFonts w:ascii="Cambria Math" w:hAnsi="Cambria Math"/>
              </w:rPr>
              <m:t xml:space="preserve">х</m:t>
            </m:r>
          </m:e>
          <m:sup>
            <m:r>
              <w:rPr>
                <w:rFonts w:ascii="Cambria Math" w:hAnsi="Cambria Math"/>
              </w:rPr>
              <m:t xml:space="preserve">3</m:t>
            </m:r>
          </m:sup>
        </m:sSup>
        <m:r>
          <w:rPr>
            <w:rFonts w:ascii="Cambria Math" w:hAnsi="Cambria Math"/>
          </w:rPr>
          <m:t xml:space="preserve">−</m:t>
        </m:r>
        <m:r>
          <w:rPr>
            <w:rFonts w:ascii="Cambria Math" w:hAnsi="Cambria Math"/>
          </w:rPr>
          <m:t xml:space="preserve">3</m:t>
        </m:r>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4</m:t>
        </m:r>
      </m:oMath>
      <w:r>
        <w:rPr>
          <w:sz w:val="28"/>
          <w:szCs w:val="28"/>
        </w:rPr>
        <w:t xml:space="preserve">;  3) </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3</m:t>
        </m:r>
        <m:r>
          <w:rPr>
            <w:rFonts w:ascii="Cambria Math" w:hAnsi="Cambria Math"/>
          </w:rPr>
          <m:t xml:space="preserve">−</m:t>
        </m:r>
        <m:r>
          <w:rPr>
            <w:rFonts w:ascii="Cambria Math" w:hAnsi="Cambria Math"/>
          </w:rPr>
          <m:t xml:space="preserve">3</m:t>
        </m:r>
        <m:r>
          <w:rPr>
            <w:rFonts w:ascii="Cambria Math" w:hAnsi="Cambria Math"/>
          </w:rPr>
          <m:t xml:space="preserve">х</m:t>
        </m:r>
        <m:r>
          <w:rPr>
            <w:rFonts w:ascii="Cambria Math" w:hAnsi="Cambria Math"/>
          </w:rPr>
          <m:t xml:space="preserve">+</m:t>
        </m:r>
        <m:sSup>
          <m:e>
            <m:r>
              <w:rPr>
                <w:rFonts w:ascii="Cambria Math" w:hAnsi="Cambria Math"/>
              </w:rPr>
              <m:t xml:space="preserve">х</m:t>
            </m:r>
          </m:e>
          <m:sup>
            <m:r>
              <w:rPr>
                <w:rFonts w:ascii="Cambria Math" w:hAnsi="Cambria Math"/>
              </w:rPr>
              <m:t xml:space="preserve">3</m:t>
            </m:r>
          </m:sup>
        </m:sSup>
      </m:oMath>
      <w:r>
        <w:rPr>
          <w:sz w:val="28"/>
          <w:szCs w:val="28"/>
        </w:rPr>
        <w:t>;  4)у = х</w:t>
      </w:r>
      <w:r>
        <w:rPr>
          <w:sz w:val="28"/>
          <w:szCs w:val="28"/>
          <w:vertAlign w:val="superscript"/>
        </w:rPr>
        <w:t>4</w:t>
      </w:r>
      <w:r>
        <w:rPr>
          <w:sz w:val="28"/>
          <w:szCs w:val="28"/>
        </w:rPr>
        <w:t xml:space="preserve"> + 2х</w:t>
      </w:r>
      <w:r>
        <w:rPr>
          <w:sz w:val="28"/>
          <w:szCs w:val="28"/>
          <w:vertAlign w:val="superscript"/>
        </w:rPr>
        <w:t>3</w:t>
      </w:r>
      <w:r>
        <w:rPr>
          <w:sz w:val="28"/>
          <w:szCs w:val="28"/>
        </w:rPr>
        <w:t xml:space="preserve"> – 5х</w:t>
      </w:r>
      <w:r>
        <w:rPr>
          <w:sz w:val="28"/>
          <w:szCs w:val="28"/>
          <w:vertAlign w:val="superscript"/>
        </w:rPr>
        <w:t>2</w:t>
      </w:r>
      <w:r>
        <w:rPr>
          <w:sz w:val="28"/>
          <w:szCs w:val="28"/>
        </w:rPr>
        <w:t>;  5)</w:t>
      </w:r>
      <w:r>
        <w:rPr/>
      </w:r>
      <m:oMath xmlns:m="http://schemas.openxmlformats.org/officeDocument/2006/math">
        <m:r>
          <w:rPr>
            <w:rFonts w:ascii="Cambria Math" w:hAnsi="Cambria Math"/>
          </w:rPr>
          <m:t xml:space="preserve">у</m:t>
        </m:r>
        <m:r>
          <w:rPr>
            <w:rFonts w:ascii="Cambria Math" w:hAnsi="Cambria Math"/>
          </w:rPr>
          <m:t xml:space="preserve">=</m:t>
        </m:r>
        <m:f>
          <m:num>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1</m:t>
            </m:r>
          </m:num>
          <m:den>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1</m:t>
            </m:r>
          </m:den>
        </m:f>
      </m:oMath>
      <w:r>
        <w:rPr>
          <w:sz w:val="28"/>
          <w:szCs w:val="28"/>
        </w:rPr>
        <w:t>;  6)</w:t>
      </w:r>
      <w:r>
        <w:rPr/>
      </w:r>
      <m:oMath xmlns:m="http://schemas.openxmlformats.org/officeDocument/2006/math">
        <m:r>
          <w:rPr>
            <w:rFonts w:ascii="Cambria Math" w:hAnsi="Cambria Math"/>
          </w:rPr>
          <m:t xml:space="preserve">у</m:t>
        </m:r>
        <m:r>
          <w:rPr>
            <w:rFonts w:ascii="Cambria Math" w:hAnsi="Cambria Math"/>
          </w:rPr>
          <m:t xml:space="preserve">=</m:t>
        </m:r>
        <m:r>
          <w:rPr>
            <w:rFonts w:ascii="Cambria Math" w:hAnsi="Cambria Math"/>
          </w:rPr>
          <m:t xml:space="preserve">х</m:t>
        </m:r>
        <m:rad>
          <m:radPr>
            <m:degHide m:val="1"/>
          </m:radPr>
          <m:deg/>
          <m:e>
            <m:r>
              <w:rPr>
                <w:rFonts w:ascii="Cambria Math" w:hAnsi="Cambria Math"/>
              </w:rPr>
              <m:t xml:space="preserve">2</m:t>
            </m:r>
            <m:r>
              <w:rPr>
                <w:rFonts w:ascii="Cambria Math" w:hAnsi="Cambria Math"/>
              </w:rPr>
              <m:t xml:space="preserve">−</m:t>
            </m:r>
            <m:r>
              <w:rPr>
                <w:rFonts w:ascii="Cambria Math" w:hAnsi="Cambria Math"/>
              </w:rPr>
              <m:t xml:space="preserve">х</m:t>
            </m:r>
          </m:e>
        </m:rad>
      </m:oMath>
      <w:r>
        <w:rPr>
          <w:sz w:val="28"/>
          <w:szCs w:val="28"/>
        </w:rPr>
        <w:t>;  7)</w:t>
      </w:r>
      <w:r>
        <w:rPr/>
      </w:r>
      <m:oMath xmlns:m="http://schemas.openxmlformats.org/officeDocument/2006/math">
        <m:r>
          <w:rPr>
            <w:rFonts w:ascii="Cambria Math" w:hAnsi="Cambria Math"/>
          </w:rPr>
          <m:t xml:space="preserve">у</m:t>
        </m:r>
        <m:r>
          <w:rPr>
            <w:rFonts w:ascii="Cambria Math" w:hAnsi="Cambria Math"/>
          </w:rPr>
          <m:t xml:space="preserve">=</m:t>
        </m:r>
        <m:r>
          <m:rPr>
            <m:lit/>
            <m:nor/>
          </m:rPr>
          <w:rPr>
            <w:rFonts w:ascii="Cambria Math" w:hAnsi="Cambria Math"/>
          </w:rPr>
          <m:t xml:space="preserve">ln</m:t>
        </m:r>
        <m:d>
          <m:dPr>
            <m:begChr m:val="("/>
            <m:endChr m:val=")"/>
          </m:dPr>
          <m:e>
            <m:sSup>
              <m:e>
                <m:r>
                  <w:rPr>
                    <w:rFonts w:ascii="Cambria Math" w:hAnsi="Cambria Math"/>
                  </w:rPr>
                  <m:t xml:space="preserve">х</m:t>
                </m:r>
              </m:e>
              <m:sup>
                <m:r>
                  <w:rPr>
                    <w:rFonts w:ascii="Cambria Math" w:hAnsi="Cambria Math"/>
                  </w:rPr>
                  <m:t xml:space="preserve">2</m:t>
                </m:r>
              </m:sup>
            </m:sSup>
            <m:r>
              <w:rPr>
                <w:rFonts w:ascii="Cambria Math" w:hAnsi="Cambria Math"/>
              </w:rPr>
              <m:t xml:space="preserve">+</m:t>
            </m:r>
            <m:r>
              <w:rPr>
                <w:rFonts w:ascii="Cambria Math" w:hAnsi="Cambria Math"/>
              </w:rPr>
              <m:t xml:space="preserve">1</m:t>
            </m:r>
          </m:e>
        </m:d>
      </m:oMath>
      <w:r>
        <w:rPr>
          <w:sz w:val="28"/>
          <w:szCs w:val="28"/>
        </w:rPr>
        <w:t xml:space="preserve">; </w:t>
      </w:r>
    </w:p>
    <w:p>
      <w:pPr>
        <w:pStyle w:val="Normal"/>
        <w:rPr>
          <w:rFonts w:ascii="Times New Roman" w:hAnsi="Times New Roman"/>
          <w:b/>
          <w:b/>
          <w:sz w:val="28"/>
          <w:szCs w:val="28"/>
        </w:rPr>
      </w:pPr>
      <w:r>
        <w:rPr>
          <w:b/>
          <w:sz w:val="28"/>
          <w:szCs w:val="28"/>
        </w:rPr>
        <w:t>Вопросы для самоконтроля</w:t>
      </w:r>
    </w:p>
    <w:p>
      <w:pPr>
        <w:pStyle w:val="Normal"/>
        <w:numPr>
          <w:ilvl w:val="0"/>
          <w:numId w:val="3"/>
        </w:numPr>
        <w:ind w:left="426" w:hanging="360"/>
        <w:rPr>
          <w:rFonts w:ascii="Times New Roman" w:hAnsi="Times New Roman"/>
          <w:sz w:val="28"/>
          <w:szCs w:val="28"/>
        </w:rPr>
      </w:pPr>
      <w:r>
        <w:rPr>
          <w:sz w:val="28"/>
          <w:szCs w:val="28"/>
        </w:rPr>
        <w:t xml:space="preserve">Дать определение производной функции </w:t>
      </w:r>
      <w:r>
        <w:rPr>
          <w:sz w:val="28"/>
          <w:szCs w:val="28"/>
          <w:lang w:val="en-US"/>
        </w:rPr>
        <w:t>y</w:t>
      </w:r>
      <w:r>
        <w:rPr>
          <w:sz w:val="28"/>
          <w:szCs w:val="28"/>
        </w:rPr>
        <w:t xml:space="preserve"> =</w:t>
      </w:r>
      <w:r>
        <w:rPr>
          <w:sz w:val="28"/>
          <w:szCs w:val="28"/>
          <w:lang w:val="en-US"/>
        </w:rPr>
        <w:t>f</w:t>
      </w:r>
      <w:r>
        <w:rPr>
          <w:sz w:val="28"/>
          <w:szCs w:val="28"/>
        </w:rPr>
        <w:t>(</w:t>
      </w:r>
      <w:r>
        <w:rPr>
          <w:sz w:val="28"/>
          <w:szCs w:val="28"/>
          <w:lang w:val="en-US"/>
        </w:rPr>
        <w:t>x</w:t>
      </w:r>
      <w:r>
        <w:rPr>
          <w:sz w:val="28"/>
          <w:szCs w:val="28"/>
        </w:rPr>
        <w:t>).</w:t>
      </w:r>
    </w:p>
    <w:p>
      <w:pPr>
        <w:pStyle w:val="Normal"/>
        <w:numPr>
          <w:ilvl w:val="0"/>
          <w:numId w:val="3"/>
        </w:numPr>
        <w:ind w:left="426" w:hanging="360"/>
        <w:rPr>
          <w:rFonts w:ascii="Times New Roman" w:hAnsi="Times New Roman"/>
          <w:sz w:val="28"/>
          <w:szCs w:val="28"/>
        </w:rPr>
      </w:pPr>
      <w:r>
        <w:rPr>
          <w:sz w:val="28"/>
          <w:szCs w:val="28"/>
        </w:rPr>
        <w:t>Каковы геометрический и механический смыслы производной?</w:t>
      </w:r>
    </w:p>
    <w:p>
      <w:pPr>
        <w:pStyle w:val="Normal"/>
        <w:numPr>
          <w:ilvl w:val="0"/>
          <w:numId w:val="3"/>
        </w:numPr>
        <w:ind w:left="426" w:hanging="360"/>
        <w:rPr>
          <w:rFonts w:ascii="Times New Roman" w:hAnsi="Times New Roman"/>
          <w:sz w:val="28"/>
          <w:szCs w:val="28"/>
        </w:rPr>
      </w:pPr>
      <w:r>
        <w:rPr>
          <w:sz w:val="28"/>
          <w:szCs w:val="28"/>
        </w:rPr>
        <w:t>Как найти производную сложной функции?</w:t>
      </w:r>
    </w:p>
    <w:p>
      <w:pPr>
        <w:pStyle w:val="Normal"/>
        <w:numPr>
          <w:ilvl w:val="0"/>
          <w:numId w:val="3"/>
        </w:numPr>
        <w:ind w:left="426" w:hanging="360"/>
        <w:rPr>
          <w:rFonts w:ascii="Times New Roman" w:hAnsi="Times New Roman"/>
          <w:sz w:val="28"/>
          <w:szCs w:val="28"/>
        </w:rPr>
      </w:pPr>
      <w:r>
        <w:rPr>
          <w:sz w:val="28"/>
          <w:szCs w:val="28"/>
        </w:rPr>
        <w:t xml:space="preserve">Дать определение дифференциала функции </w:t>
      </w:r>
      <w:r>
        <w:rPr>
          <w:sz w:val="28"/>
          <w:szCs w:val="28"/>
          <w:lang w:val="en-US"/>
        </w:rPr>
        <w:t>y</w:t>
      </w:r>
      <w:r>
        <w:rPr>
          <w:sz w:val="28"/>
          <w:szCs w:val="28"/>
        </w:rPr>
        <w:t xml:space="preserve"> =</w:t>
      </w:r>
      <w:r>
        <w:rPr>
          <w:sz w:val="28"/>
          <w:szCs w:val="28"/>
          <w:lang w:val="en-US"/>
        </w:rPr>
        <w:t>f</w:t>
      </w:r>
      <w:r>
        <w:rPr>
          <w:sz w:val="28"/>
          <w:szCs w:val="28"/>
        </w:rPr>
        <w:t>(</w:t>
      </w:r>
      <w:r>
        <w:rPr>
          <w:sz w:val="28"/>
          <w:szCs w:val="28"/>
          <w:lang w:val="en-US"/>
        </w:rPr>
        <w:t>x</w:t>
      </w:r>
      <w:r>
        <w:rPr>
          <w:sz w:val="28"/>
          <w:szCs w:val="28"/>
        </w:rPr>
        <w:t>).</w:t>
      </w:r>
    </w:p>
    <w:p>
      <w:pPr>
        <w:pStyle w:val="Normal"/>
        <w:numPr>
          <w:ilvl w:val="0"/>
          <w:numId w:val="3"/>
        </w:numPr>
        <w:ind w:left="426" w:hanging="360"/>
        <w:rPr>
          <w:rFonts w:ascii="Times New Roman" w:hAnsi="Times New Roman"/>
          <w:sz w:val="28"/>
          <w:szCs w:val="28"/>
        </w:rPr>
      </w:pPr>
      <w:r>
        <w:rPr>
          <w:sz w:val="28"/>
          <w:szCs w:val="28"/>
        </w:rPr>
        <w:t>Какой геометрический смысл имеет дифференциал?</w:t>
      </w:r>
    </w:p>
    <w:p>
      <w:pPr>
        <w:pStyle w:val="Normal"/>
        <w:numPr>
          <w:ilvl w:val="0"/>
          <w:numId w:val="3"/>
        </w:numPr>
        <w:ind w:left="426" w:hanging="360"/>
        <w:rPr>
          <w:rFonts w:ascii="Times New Roman" w:hAnsi="Times New Roman"/>
          <w:sz w:val="28"/>
          <w:szCs w:val="28"/>
        </w:rPr>
      </w:pPr>
      <w:r>
        <w:rPr>
          <w:sz w:val="28"/>
          <w:szCs w:val="28"/>
        </w:rPr>
        <w:t xml:space="preserve">Что называется производной второго порядка от функции </w:t>
      </w:r>
      <w:r>
        <w:rPr>
          <w:sz w:val="28"/>
          <w:szCs w:val="28"/>
          <w:lang w:val="en-US"/>
        </w:rPr>
        <w:t>y</w:t>
      </w:r>
      <w:r>
        <w:rPr>
          <w:sz w:val="28"/>
          <w:szCs w:val="28"/>
        </w:rPr>
        <w:t xml:space="preserve"> =</w:t>
      </w:r>
      <w:r>
        <w:rPr>
          <w:sz w:val="28"/>
          <w:szCs w:val="28"/>
          <w:lang w:val="en-US"/>
        </w:rPr>
        <w:t>f</w:t>
      </w:r>
      <w:r>
        <w:rPr>
          <w:sz w:val="28"/>
          <w:szCs w:val="28"/>
        </w:rPr>
        <w:t>(</w:t>
      </w:r>
      <w:r>
        <w:rPr>
          <w:sz w:val="28"/>
          <w:szCs w:val="28"/>
          <w:lang w:val="en-US"/>
        </w:rPr>
        <w:t>x</w:t>
      </w:r>
      <w:r>
        <w:rPr>
          <w:sz w:val="28"/>
          <w:szCs w:val="28"/>
        </w:rPr>
        <w:t>)?</w:t>
      </w:r>
    </w:p>
    <w:p>
      <w:pPr>
        <w:pStyle w:val="Normal"/>
        <w:numPr>
          <w:ilvl w:val="0"/>
          <w:numId w:val="3"/>
        </w:numPr>
        <w:ind w:left="426" w:hanging="360"/>
        <w:rPr>
          <w:rFonts w:ascii="Times New Roman" w:hAnsi="Times New Roman"/>
          <w:sz w:val="28"/>
          <w:szCs w:val="28"/>
        </w:rPr>
      </w:pPr>
      <w:r>
        <w:rPr>
          <w:sz w:val="28"/>
          <w:szCs w:val="28"/>
        </w:rPr>
        <w:t>В чём состоит достаточный признак экстремума?</w:t>
      </w:r>
    </w:p>
    <w:p>
      <w:pPr>
        <w:pStyle w:val="Normal"/>
        <w:numPr>
          <w:ilvl w:val="0"/>
          <w:numId w:val="3"/>
        </w:numPr>
        <w:ind w:left="426" w:hanging="360"/>
        <w:rPr>
          <w:rFonts w:ascii="Times New Roman" w:hAnsi="Times New Roman"/>
          <w:sz w:val="28"/>
          <w:szCs w:val="28"/>
        </w:rPr>
      </w:pPr>
      <w:r>
        <w:rPr>
          <w:sz w:val="28"/>
          <w:szCs w:val="28"/>
        </w:rPr>
        <w:t xml:space="preserve">Какие точки называются точками перегиба функции </w:t>
      </w:r>
      <w:r>
        <w:rPr>
          <w:sz w:val="28"/>
          <w:szCs w:val="28"/>
          <w:lang w:val="en-US"/>
        </w:rPr>
        <w:t>y</w:t>
      </w:r>
      <w:r>
        <w:rPr>
          <w:sz w:val="28"/>
          <w:szCs w:val="28"/>
        </w:rPr>
        <w:t xml:space="preserve"> =</w:t>
      </w:r>
      <w:r>
        <w:rPr>
          <w:sz w:val="28"/>
          <w:szCs w:val="28"/>
          <w:lang w:val="en-US"/>
        </w:rPr>
        <w:t>f</w:t>
      </w:r>
      <w:r>
        <w:rPr>
          <w:sz w:val="28"/>
          <w:szCs w:val="28"/>
        </w:rPr>
        <w:t>(</w:t>
      </w:r>
      <w:r>
        <w:rPr>
          <w:sz w:val="28"/>
          <w:szCs w:val="28"/>
          <w:lang w:val="en-US"/>
        </w:rPr>
        <w:t>x</w:t>
      </w:r>
      <w:r>
        <w:rPr>
          <w:sz w:val="28"/>
          <w:szCs w:val="28"/>
        </w:rPr>
        <w:t>)?</w:t>
      </w:r>
    </w:p>
    <w:p>
      <w:pPr>
        <w:pStyle w:val="Normal"/>
        <w:numPr>
          <w:ilvl w:val="0"/>
          <w:numId w:val="3"/>
        </w:numPr>
        <w:ind w:left="426" w:hanging="360"/>
        <w:rPr>
          <w:rFonts w:ascii="Times New Roman" w:hAnsi="Times New Roman"/>
          <w:sz w:val="28"/>
          <w:szCs w:val="28"/>
        </w:rPr>
      </w:pPr>
      <w:r>
        <w:rPr>
          <w:sz w:val="28"/>
          <w:szCs w:val="28"/>
        </w:rPr>
        <w:t>Сформулировать правило Лопиталя и привести примеры его применения.</w:t>
      </w:r>
    </w:p>
    <w:p>
      <w:pPr>
        <w:pStyle w:val="Normal"/>
        <w:numPr>
          <w:ilvl w:val="0"/>
          <w:numId w:val="3"/>
        </w:numPr>
        <w:ind w:left="426" w:hanging="360"/>
        <w:rPr>
          <w:rFonts w:ascii="Times New Roman" w:hAnsi="Times New Roman"/>
          <w:sz w:val="28"/>
          <w:szCs w:val="28"/>
        </w:rPr>
      </w:pPr>
      <w:r>
        <w:rPr>
          <w:sz w:val="28"/>
          <w:szCs w:val="28"/>
        </w:rPr>
        <w:t xml:space="preserve"> </w:t>
      </w:r>
      <w:r>
        <w:rPr>
          <w:sz w:val="28"/>
          <w:szCs w:val="28"/>
        </w:rPr>
        <w:t xml:space="preserve">Что называется асимптотой функции </w:t>
      </w:r>
      <w:r>
        <w:rPr>
          <w:sz w:val="28"/>
          <w:szCs w:val="28"/>
          <w:lang w:val="en-US"/>
        </w:rPr>
        <w:t>y</w:t>
      </w:r>
      <w:r>
        <w:rPr>
          <w:sz w:val="28"/>
          <w:szCs w:val="28"/>
        </w:rPr>
        <w:t xml:space="preserve"> =</w:t>
      </w:r>
      <w:r>
        <w:rPr>
          <w:sz w:val="28"/>
          <w:szCs w:val="28"/>
          <w:lang w:val="en-US"/>
        </w:rPr>
        <w:t>f</w:t>
      </w:r>
      <w:r>
        <w:rPr>
          <w:sz w:val="28"/>
          <w:szCs w:val="28"/>
        </w:rPr>
        <w:t>(</w:t>
      </w:r>
      <w:r>
        <w:rPr>
          <w:sz w:val="28"/>
          <w:szCs w:val="28"/>
          <w:lang w:val="en-US"/>
        </w:rPr>
        <w:t>x</w:t>
      </w:r>
      <w:r>
        <w:rPr>
          <w:sz w:val="28"/>
          <w:szCs w:val="28"/>
        </w:rPr>
        <w:t>)?</w:t>
      </w:r>
    </w:p>
    <w:p>
      <w:pPr>
        <w:pStyle w:val="Normal"/>
        <w:numPr>
          <w:ilvl w:val="0"/>
          <w:numId w:val="3"/>
        </w:numPr>
        <w:ind w:left="426" w:hanging="360"/>
        <w:rPr>
          <w:rFonts w:ascii="Times New Roman" w:hAnsi="Times New Roman"/>
          <w:sz w:val="28"/>
          <w:szCs w:val="28"/>
        </w:rPr>
      </w:pPr>
      <w:r>
        <w:rPr>
          <w:sz w:val="28"/>
          <w:szCs w:val="28"/>
        </w:rPr>
        <w:t>Что называется функцией двух независимых переменных?</w:t>
      </w:r>
    </w:p>
    <w:p>
      <w:pPr>
        <w:pStyle w:val="Normal"/>
        <w:numPr>
          <w:ilvl w:val="0"/>
          <w:numId w:val="3"/>
        </w:numPr>
        <w:ind w:left="426" w:hanging="360"/>
        <w:rPr>
          <w:rFonts w:ascii="Times New Roman" w:hAnsi="Times New Roman"/>
          <w:b/>
          <w:b/>
          <w:sz w:val="28"/>
          <w:szCs w:val="28"/>
        </w:rPr>
      </w:pPr>
      <w:r>
        <w:rPr>
          <w:sz w:val="28"/>
          <w:szCs w:val="28"/>
        </w:rPr>
        <w:t>Что называется графиком функции двух независимыхпеременных?</w:t>
      </w:r>
    </w:p>
    <w:p>
      <w:pPr>
        <w:pStyle w:val="ListParagraph"/>
        <w:tabs>
          <w:tab w:val="clear" w:pos="709"/>
          <w:tab w:val="left" w:pos="-142" w:leader="none"/>
          <w:tab w:val="left" w:pos="2410"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1920" w:hanging="0"/>
        <w:rPr>
          <w:rFonts w:ascii="Times New Roman" w:hAnsi="Times New Roman"/>
          <w:b/>
          <w:b/>
          <w:bCs/>
          <w:sz w:val="28"/>
          <w:szCs w:val="28"/>
        </w:rPr>
      </w:pPr>
      <w:r>
        <w:rPr>
          <w:rFonts w:ascii="Times New Roman" w:hAnsi="Times New Roman"/>
          <w:b/>
          <w:bCs/>
          <w:sz w:val="28"/>
          <w:szCs w:val="28"/>
        </w:rPr>
        <w:t xml:space="preserve">Тема 2.4. Интегральное исчисление  функции одной независимой переменной </w:t>
      </w:r>
    </w:p>
    <w:p>
      <w:pPr>
        <w:pStyle w:val="Default"/>
        <w:widowControl w:val="false"/>
        <w:rPr>
          <w:sz w:val="28"/>
          <w:szCs w:val="28"/>
        </w:rPr>
      </w:pPr>
      <w:r>
        <w:rPr>
          <w:i/>
          <w:sz w:val="28"/>
          <w:szCs w:val="28"/>
        </w:rPr>
        <w:t>Цель работы:</w:t>
      </w:r>
      <w:r>
        <w:rPr>
          <w:sz w:val="28"/>
          <w:szCs w:val="28"/>
        </w:rPr>
        <w:t>Отработка навыков вычисления первообразной функций и практического применения интеграла.</w:t>
      </w:r>
    </w:p>
    <w:p>
      <w:pPr>
        <w:pStyle w:val="Default"/>
        <w:widowControl w:val="false"/>
        <w:rPr>
          <w:sz w:val="28"/>
          <w:szCs w:val="28"/>
        </w:rPr>
      </w:pPr>
      <w:r>
        <w:rPr>
          <w:b/>
          <w:sz w:val="28"/>
          <w:szCs w:val="28"/>
        </w:rPr>
        <w:t xml:space="preserve">Задание1: </w:t>
      </w:r>
      <w:r>
        <w:rPr>
          <w:sz w:val="28"/>
          <w:szCs w:val="28"/>
        </w:rPr>
        <w:t xml:space="preserve"> Вычислите неопределённые интегралы</w:t>
      </w:r>
    </w:p>
    <w:p>
      <w:pPr>
        <w:pStyle w:val="Default"/>
        <w:widowControl w:val="false"/>
        <w:rPr>
          <w:sz w:val="28"/>
          <w:szCs w:val="28"/>
        </w:rPr>
      </w:pPr>
      <w:r>
        <w:rPr>
          <w:b/>
          <w:sz w:val="28"/>
          <w:szCs w:val="28"/>
        </w:rPr>
        <w:t>Задание 2:</w:t>
      </w:r>
      <w:r>
        <w:rPr>
          <w:sz w:val="28"/>
          <w:szCs w:val="28"/>
        </w:rPr>
        <w:t xml:space="preserve">  Примените формулу Ньютона-Лейбница для вычисления площадей    фигур</w:t>
      </w:r>
    </w:p>
    <w:p>
      <w:pPr>
        <w:pStyle w:val="Default"/>
        <w:widowControl w:val="false"/>
        <w:rPr>
          <w:sz w:val="28"/>
          <w:szCs w:val="28"/>
        </w:rPr>
      </w:pPr>
      <w:r>
        <w:rPr>
          <w:sz w:val="28"/>
          <w:szCs w:val="28"/>
        </w:rPr>
      </w:r>
    </w:p>
    <w:p>
      <w:pPr>
        <w:pStyle w:val="Default"/>
        <w:widowControl w:val="false"/>
        <w:jc w:val="center"/>
        <w:rPr>
          <w:sz w:val="28"/>
          <w:szCs w:val="28"/>
        </w:rPr>
      </w:pPr>
      <w:r>
        <w:rPr>
          <w:sz w:val="28"/>
          <w:szCs w:val="28"/>
        </w:rPr>
        <w:t>Ход работы</w:t>
      </w:r>
    </w:p>
    <w:p>
      <w:pPr>
        <w:pStyle w:val="Default"/>
        <w:widowControl w:val="false"/>
        <w:jc w:val="center"/>
        <w:rPr>
          <w:sz w:val="28"/>
          <w:szCs w:val="28"/>
        </w:rPr>
      </w:pPr>
      <w:r>
        <w:rPr>
          <w:sz w:val="28"/>
          <w:szCs w:val="28"/>
        </w:rPr>
        <w:t>Теоретический материал</w:t>
      </w:r>
    </w:p>
    <w:p>
      <w:pPr>
        <w:pStyle w:val="Normal"/>
        <w:spacing w:lineRule="auto" w:line="240" w:before="0" w:after="0"/>
        <w:rPr>
          <w:rFonts w:ascii="Times New Roman" w:hAnsi="Times New Roman"/>
          <w:sz w:val="28"/>
          <w:szCs w:val="28"/>
        </w:rPr>
      </w:pPr>
      <w:r>
        <w:rPr>
          <w:sz w:val="28"/>
          <w:szCs w:val="28"/>
          <w:lang w:val="en-US"/>
        </w:rPr>
        <w:t>I</w:t>
      </w:r>
      <w:r>
        <w:rPr>
          <w:sz w:val="28"/>
          <w:szCs w:val="28"/>
        </w:rPr>
        <w:t>.Основные формулы интегрирования</w:t>
      </w:r>
    </w:p>
    <w:p>
      <w:pPr>
        <w:pStyle w:val="Normal"/>
        <w:spacing w:lineRule="auto" w:line="240" w:before="0" w:after="0"/>
        <w:rPr>
          <w:rFonts w:ascii="Times New Roman" w:hAnsi="Times New Roman"/>
          <w:sz w:val="28"/>
          <w:szCs w:val="28"/>
        </w:rPr>
      </w:pPr>
      <w:r>
        <w:rPr>
          <w:sz w:val="28"/>
          <w:szCs w:val="28"/>
        </w:rPr>
      </w:r>
    </w:p>
    <w:tbl>
      <w:tblPr>
        <w:tblW w:w="9571" w:type="dxa"/>
        <w:jc w:val="left"/>
        <w:tblInd w:w="0" w:type="dxa"/>
        <w:tblCellMar>
          <w:top w:w="0" w:type="dxa"/>
          <w:left w:w="108" w:type="dxa"/>
          <w:bottom w:w="0" w:type="dxa"/>
          <w:right w:w="108" w:type="dxa"/>
        </w:tblCellMar>
        <w:tblLook w:val="01e0"/>
      </w:tblPr>
      <w:tblGrid>
        <w:gridCol w:w="3248"/>
        <w:gridCol w:w="3122"/>
        <w:gridCol w:w="3201"/>
      </w:tblGrid>
      <w:tr>
        <w:trPr/>
        <w:tc>
          <w:tcPr>
            <w:tcW w:w="3248" w:type="dxa"/>
            <w:tcBorders/>
            <w:shd w:fill="auto" w:val="clear"/>
          </w:tcPr>
          <w:p>
            <w:pPr>
              <w:pStyle w:val="Normal"/>
              <w:spacing w:lineRule="auto" w:line="240" w:before="0" w:after="0"/>
              <w:rPr>
                <w:rFonts w:ascii="Times New Roman" w:hAnsi="Times New Roman"/>
                <w:sz w:val="28"/>
                <w:szCs w:val="28"/>
                <w:lang w:eastAsia="en-US"/>
              </w:rPr>
            </w:pPr>
            <w:r>
              <w:rPr/>
            </w:r>
            <m:oMath xmlns:m="http://schemas.openxmlformats.org/officeDocument/2006/math">
              <m:nary>
                <m:naryPr>
                  <m:chr m:val="∫"/>
                  <m:subHide m:val="1"/>
                  <m:supHide m:val="1"/>
                </m:naryPr>
                <m:sub/>
                <m:sup/>
                <m:e>
                  <m:r>
                    <m:rPr>
                      <m:lit/>
                      <m:nor/>
                    </m:rPr>
                    <w:rPr>
                      <w:rFonts w:ascii="Cambria Math" w:hAnsi="Cambria Math"/>
                    </w:rPr>
                    <m:t xml:space="preserve">dx</m:t>
                  </m:r>
                </m:e>
              </m:nary>
              <m:r>
                <w:rPr>
                  <w:rFonts w:ascii="Cambria Math" w:hAnsi="Cambria Math"/>
                </w:rPr>
                <m:t xml:space="preserve">=</m:t>
              </m:r>
              <m:r>
                <w:rPr>
                  <w:rFonts w:ascii="Cambria Math" w:hAnsi="Cambria Math"/>
                </w:rPr>
                <m:t xml:space="preserve">x</m:t>
              </m:r>
              <m:r>
                <w:rPr>
                  <w:rFonts w:ascii="Cambria Math" w:hAnsi="Cambria Math"/>
                </w:rPr>
                <m:t xml:space="preserve">+</m:t>
              </m:r>
              <m:r>
                <w:rPr>
                  <w:rFonts w:ascii="Cambria Math" w:hAnsi="Cambria Math"/>
                </w:rPr>
                <m:t xml:space="preserve">C</m:t>
              </m:r>
            </m:oMath>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sSup>
                    <m:e>
                      <m:r>
                        <w:rPr>
                          <w:rFonts w:ascii="Cambria Math" w:hAnsi="Cambria Math"/>
                        </w:rPr>
                        <m:t xml:space="preserve">x</m:t>
                      </m:r>
                    </m:e>
                    <m:sup>
                      <m:r>
                        <w:rPr>
                          <w:rFonts w:ascii="Cambria Math" w:hAnsi="Cambria Math"/>
                        </w:rPr>
                        <m:t xml:space="preserve">n</m:t>
                      </m:r>
                    </m:sup>
                  </m:sSup>
                  <m:r>
                    <m:rPr>
                      <m:lit/>
                      <m:nor/>
                    </m:rPr>
                    <w:rPr>
                      <w:rFonts w:ascii="Cambria Math" w:hAnsi="Cambria Math"/>
                    </w:rPr>
                    <m:t xml:space="preserve">dx</m:t>
                  </m:r>
                  <m:r>
                    <w:rPr>
                      <w:rFonts w:ascii="Cambria Math" w:hAnsi="Cambria Math"/>
                    </w:rPr>
                    <m:t xml:space="preserve">=</m:t>
                  </m:r>
                  <m:f>
                    <m:num>
                      <m:sSup>
                        <m:e>
                          <m:r>
                            <w:rPr>
                              <w:rFonts w:ascii="Cambria Math" w:hAnsi="Cambria Math"/>
                            </w:rPr>
                            <m:t xml:space="preserve">x</m:t>
                          </m:r>
                        </m:e>
                        <m:sup>
                          <m:r>
                            <w:rPr>
                              <w:rFonts w:ascii="Cambria Math" w:hAnsi="Cambria Math"/>
                            </w:rPr>
                            <m:t xml:space="preserve">n</m:t>
                          </m:r>
                          <m:r>
                            <w:rPr>
                              <w:rFonts w:ascii="Cambria Math" w:hAnsi="Cambria Math"/>
                            </w:rPr>
                            <m:t xml:space="preserve">+</m:t>
                          </m:r>
                          <m:r>
                            <w:rPr>
                              <w:rFonts w:ascii="Cambria Math" w:hAnsi="Cambria Math"/>
                            </w:rPr>
                            <m:t xml:space="preserve">1</m:t>
                          </m:r>
                        </m:sup>
                      </m:sSup>
                    </m:num>
                    <m:den>
                      <m:r>
                        <w:rPr>
                          <w:rFonts w:ascii="Cambria Math" w:hAnsi="Cambria Math"/>
                        </w:rPr>
                        <m:t xml:space="preserve">n</m:t>
                      </m:r>
                      <m:r>
                        <w:rPr>
                          <w:rFonts w:ascii="Cambria Math" w:hAnsi="Cambria Math"/>
                        </w:rPr>
                        <m:t xml:space="preserve">+</m:t>
                      </m:r>
                      <m:r>
                        <w:rPr>
                          <w:rFonts w:ascii="Cambria Math" w:hAnsi="Cambria Math"/>
                        </w:rPr>
                        <m:t xml:space="preserve">1</m:t>
                      </m:r>
                    </m:den>
                  </m:f>
                </m:e>
              </m:nary>
              <m:r>
                <w:rPr>
                  <w:rFonts w:ascii="Cambria Math" w:hAnsi="Cambria Math"/>
                </w:rPr>
                <m:t xml:space="preserve">+</m:t>
              </m:r>
              <m:r>
                <w:rPr>
                  <w:rFonts w:ascii="Cambria Math" w:hAnsi="Cambria Math"/>
                </w:rPr>
                <m:t xml:space="preserve">C</m:t>
              </m:r>
              <m:r>
                <w:rPr>
                  <w:rFonts w:ascii="Cambria Math" w:hAnsi="Cambria Math"/>
                </w:rPr>
                <m:t xml:space="preserve">,</m:t>
              </m:r>
              <m:r>
                <w:rPr>
                  <w:rFonts w:ascii="Cambria Math" w:hAnsi="Cambria Math"/>
                </w:rPr>
                <m:t xml:space="preserve">n</m:t>
              </m:r>
              <m:r>
                <w:rPr>
                  <w:rFonts w:ascii="Cambria Math" w:hAnsi="Cambria Math"/>
                </w:rPr>
                <m:t xml:space="preserve">≠</m:t>
              </m:r>
              <m:r>
                <w:rPr>
                  <w:rFonts w:ascii="Cambria Math" w:hAnsi="Cambria Math"/>
                </w:rPr>
                <m:t xml:space="preserve">−</m:t>
              </m:r>
              <m:r>
                <w:rPr>
                  <w:rFonts w:ascii="Cambria Math" w:hAnsi="Cambria Math"/>
                </w:rPr>
                <m:t xml:space="preserve">1</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sSup>
                        <m:e>
                          <m:r>
                            <w:rPr>
                              <w:rFonts w:ascii="Cambria Math" w:hAnsi="Cambria Math"/>
                            </w:rPr>
                            <m:t xml:space="preserve">x</m:t>
                          </m:r>
                        </m:e>
                        <m:sup>
                          <m:r>
                            <w:rPr>
                              <w:rFonts w:ascii="Cambria Math" w:hAnsi="Cambria Math"/>
                            </w:rPr>
                            <m:t xml:space="preserve">2</m:t>
                          </m:r>
                        </m:sup>
                      </m:sSup>
                    </m:den>
                  </m:f>
                </m:e>
              </m:nary>
              <m:r>
                <w:rPr>
                  <w:rFonts w:ascii="Cambria Math" w:hAnsi="Cambria Math"/>
                </w:rPr>
                <m:t xml:space="preserve">=</m:t>
              </m:r>
              <m:r>
                <w:rPr>
                  <w:rFonts w:ascii="Cambria Math" w:hAnsi="Cambria Math"/>
                </w:rPr>
                <m:t xml:space="preserve">−</m:t>
              </m:r>
              <m:f>
                <m:num>
                  <m:r>
                    <w:rPr>
                      <w:rFonts w:ascii="Cambria Math" w:hAnsi="Cambria Math"/>
                    </w:rPr>
                    <m:t xml:space="preserve">1</m:t>
                  </m:r>
                </m:num>
                <m:den>
                  <m:r>
                    <w:rPr>
                      <w:rFonts w:ascii="Cambria Math" w:hAnsi="Cambria Math"/>
                    </w:rPr>
                    <m:t xml:space="preserve">x</m:t>
                  </m:r>
                </m:den>
              </m:f>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sSup>
                    <m:e>
                      <m:r>
                        <w:rPr>
                          <w:rFonts w:ascii="Cambria Math" w:hAnsi="Cambria Math"/>
                        </w:rPr>
                        <m:t xml:space="preserve">a</m:t>
                      </m:r>
                    </m:e>
                    <m:sup>
                      <m:r>
                        <w:rPr>
                          <w:rFonts w:ascii="Cambria Math" w:hAnsi="Cambria Math"/>
                        </w:rPr>
                        <m:t xml:space="preserve">x</m:t>
                      </m:r>
                    </m:sup>
                  </m:sSup>
                  <m:r>
                    <m:rPr>
                      <m:lit/>
                      <m:nor/>
                    </m:rPr>
                    <w:rPr>
                      <w:rFonts w:ascii="Cambria Math" w:hAnsi="Cambria Math"/>
                    </w:rPr>
                    <m:t xml:space="preserve">dx</m:t>
                  </m:r>
                </m:e>
              </m:nary>
              <m:r>
                <w:rPr>
                  <w:rFonts w:ascii="Cambria Math" w:hAnsi="Cambria Math"/>
                </w:rPr>
                <m:t xml:space="preserve">=</m:t>
              </m:r>
              <m:f>
                <m:num>
                  <m:sSup>
                    <m:e>
                      <m:r>
                        <w:rPr>
                          <w:rFonts w:ascii="Cambria Math" w:hAnsi="Cambria Math"/>
                        </w:rPr>
                        <m:t xml:space="preserve">a</m:t>
                      </m:r>
                    </m:e>
                    <m:sup>
                      <m:r>
                        <w:rPr>
                          <w:rFonts w:ascii="Cambria Math" w:hAnsi="Cambria Math"/>
                        </w:rPr>
                        <m:t xml:space="preserve">x</m:t>
                      </m:r>
                    </m:sup>
                  </m:sSup>
                </m:num>
                <m:den>
                  <m:r>
                    <m:rPr>
                      <m:lit/>
                      <m:nor/>
                    </m:rPr>
                    <w:rPr>
                      <w:rFonts w:ascii="Cambria Math" w:hAnsi="Cambria Math"/>
                    </w:rPr>
                    <m:t xml:space="preserve">ln</m:t>
                  </m:r>
                  <m:r>
                    <w:rPr>
                      <w:rFonts w:ascii="Cambria Math" w:hAnsi="Cambria Math"/>
                    </w:rPr>
                    <m:t xml:space="preserve">a</m:t>
                  </m:r>
                </m:den>
              </m:f>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sSup>
                    <m:e>
                      <m:r>
                        <w:rPr>
                          <w:rFonts w:ascii="Cambria Math" w:hAnsi="Cambria Math"/>
                        </w:rPr>
                        <m:t xml:space="preserve">e</m:t>
                      </m:r>
                    </m:e>
                    <m:sup>
                      <m:r>
                        <w:rPr>
                          <w:rFonts w:ascii="Cambria Math" w:hAnsi="Cambria Math"/>
                        </w:rPr>
                        <m:t xml:space="preserve">x</m:t>
                      </m:r>
                    </m:sup>
                  </m:sSup>
                  <m:r>
                    <m:rPr>
                      <m:lit/>
                      <m:nor/>
                    </m:rPr>
                    <w:rPr>
                      <w:rFonts w:ascii="Cambria Math" w:hAnsi="Cambria Math"/>
                    </w:rPr>
                    <m:t xml:space="preserve">dx</m:t>
                  </m:r>
                </m:e>
              </m:nary>
              <m:r>
                <w:rPr>
                  <w:rFonts w:ascii="Cambria Math" w:hAnsi="Cambria Math"/>
                </w:rPr>
                <m:t xml:space="preserve">=</m:t>
              </m:r>
              <m:sSup>
                <m:e>
                  <m:r>
                    <w:rPr>
                      <w:rFonts w:ascii="Cambria Math" w:hAnsi="Cambria Math"/>
                    </w:rPr>
                    <m:t xml:space="preserve">e</m:t>
                  </m:r>
                </m:e>
                <m:sup>
                  <m:r>
                    <w:rPr>
                      <w:rFonts w:ascii="Cambria Math" w:hAnsi="Cambria Math"/>
                    </w:rPr>
                    <m:t xml:space="preserve">x</m:t>
                  </m:r>
                </m:sup>
              </m:sSup>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lang w:eastAsia="en-US"/>
              </w:rPr>
            </w:pPr>
            <w:r>
              <w:rPr>
                <w:sz w:val="28"/>
                <w:szCs w:val="28"/>
                <w:lang w:eastAsia="en-US"/>
              </w:rPr>
            </w:r>
          </w:p>
        </w:tc>
        <w:tc>
          <w:tcPr>
            <w:tcW w:w="3122" w:type="dxa"/>
            <w:tcBorders/>
            <w:shd w:fill="auto" w:val="clear"/>
          </w:tcPr>
          <w:p>
            <w:pPr>
              <w:pStyle w:val="Normal"/>
              <w:spacing w:lineRule="auto" w:line="240" w:before="0" w:after="0"/>
              <w:rPr>
                <w:rFonts w:ascii="Times New Roman" w:hAnsi="Times New Roman"/>
                <w:sz w:val="28"/>
                <w:szCs w:val="28"/>
                <w:lang w:eastAsia="en-US"/>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rad>
                        <m:radPr>
                          <m:degHide m:val="1"/>
                        </m:radPr>
                        <m:deg/>
                        <m:e>
                          <m:r>
                            <w:rPr>
                              <w:rFonts w:ascii="Cambria Math" w:hAnsi="Cambria Math"/>
                            </w:rPr>
                            <m:t xml:space="preserve">x</m:t>
                          </m:r>
                        </m:e>
                      </m:rad>
                    </m:den>
                  </m:f>
                </m:e>
              </m:nary>
              <m:r>
                <w:rPr>
                  <w:rFonts w:ascii="Cambria Math" w:hAnsi="Cambria Math"/>
                </w:rPr>
                <m:t xml:space="preserve">=</m:t>
              </m:r>
              <m:r>
                <w:rPr>
                  <w:rFonts w:ascii="Cambria Math" w:hAnsi="Cambria Math"/>
                </w:rPr>
                <m:t xml:space="preserve">2</m:t>
              </m:r>
              <m:rad>
                <m:radPr>
                  <m:degHide m:val="1"/>
                </m:radPr>
                <m:deg/>
                <m:e>
                  <m:r>
                    <w:rPr>
                      <w:rFonts w:ascii="Cambria Math" w:hAnsi="Cambria Math"/>
                    </w:rPr>
                    <m:t xml:space="preserve">x</m:t>
                  </m:r>
                </m:e>
              </m:rad>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r>
                        <w:rPr>
                          <w:rFonts w:ascii="Cambria Math" w:hAnsi="Cambria Math"/>
                        </w:rPr>
                        <m:t xml:space="preserve">x</m:t>
                      </m:r>
                    </m:den>
                  </m:f>
                </m:e>
              </m:nary>
              <m:r>
                <w:rPr>
                  <w:rFonts w:ascii="Cambria Math" w:hAnsi="Cambria Math"/>
                </w:rPr>
                <m:t xml:space="preserve">=</m:t>
              </m:r>
              <m:r>
                <m:rPr>
                  <m:lit/>
                  <m:nor/>
                </m:rPr>
                <w:rPr>
                  <w:rFonts w:ascii="Cambria Math" w:hAnsi="Cambria Math"/>
                </w:rPr>
                <m:t xml:space="preserve">ln</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sSup>
                    <m:e>
                      <m:r>
                        <w:rPr>
                          <w:rFonts w:ascii="Cambria Math" w:hAnsi="Cambria Math"/>
                        </w:rPr>
                        <m:t xml:space="preserve">e</m:t>
                      </m:r>
                    </m:e>
                    <m:sup>
                      <m:r>
                        <w:rPr>
                          <w:rFonts w:ascii="Cambria Math" w:hAnsi="Cambria Math"/>
                        </w:rPr>
                        <m:t xml:space="preserve">x</m:t>
                      </m:r>
                    </m:sup>
                  </m:sSup>
                  <m:r>
                    <m:rPr>
                      <m:lit/>
                      <m:nor/>
                    </m:rPr>
                    <w:rPr>
                      <w:rFonts w:ascii="Cambria Math" w:hAnsi="Cambria Math"/>
                    </w:rPr>
                    <m:t xml:space="preserve">dx</m:t>
                  </m:r>
                </m:e>
              </m:nary>
              <m:r>
                <w:rPr>
                  <w:rFonts w:ascii="Cambria Math" w:hAnsi="Cambria Math"/>
                </w:rPr>
                <m:t xml:space="preserve">=</m:t>
              </m:r>
              <m:sSup>
                <m:e>
                  <m:r>
                    <w:rPr>
                      <w:rFonts w:ascii="Cambria Math" w:hAnsi="Cambria Math"/>
                    </w:rPr>
                    <m:t xml:space="preserve">e</m:t>
                  </m:r>
                </m:e>
                <m:sup>
                  <m:r>
                    <w:rPr>
                      <w:rFonts w:ascii="Cambria Math" w:hAnsi="Cambria Math"/>
                    </w:rPr>
                    <m:t xml:space="preserve">x</m:t>
                  </m:r>
                </m:sup>
              </m:sSup>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r>
                    <m:rPr>
                      <m:lit/>
                      <m:nor/>
                    </m:rPr>
                    <w:rPr>
                      <w:rFonts w:ascii="Cambria Math" w:hAnsi="Cambria Math"/>
                    </w:rPr>
                    <m:t xml:space="preserve">sin</m:t>
                  </m:r>
                  <m:r>
                    <w:rPr>
                      <w:rFonts w:ascii="Cambria Math" w:hAnsi="Cambria Math"/>
                    </w:rPr>
                    <m:t xml:space="preserve">x</m:t>
                  </m:r>
                </m:e>
              </m:nary>
              <m:r>
                <m:rPr>
                  <m:lit/>
                  <m:nor/>
                </m:rPr>
                <w:rPr>
                  <w:rFonts w:ascii="Cambria Math" w:hAnsi="Cambria Math"/>
                </w:rPr>
                <m:t xml:space="preserve">dx</m:t>
              </m:r>
              <m:r>
                <w:rPr>
                  <w:rFonts w:ascii="Cambria Math" w:hAnsi="Cambria Math"/>
                </w:rPr>
                <m:t xml:space="preserve">=</m:t>
              </m:r>
              <m:r>
                <w:rPr>
                  <w:rFonts w:ascii="Cambria Math" w:hAnsi="Cambria Math"/>
                </w:rPr>
                <m:t xml:space="preserve">−</m:t>
              </m:r>
              <m:r>
                <m:rPr>
                  <m:lit/>
                  <m:nor/>
                </m:rPr>
                <w:rPr>
                  <w:rFonts w:ascii="Cambria Math" w:hAnsi="Cambria Math"/>
                </w:rPr>
                <m:t xml:space="preserve">cos</m:t>
              </m:r>
              <m:r>
                <w:rPr>
                  <w:rFonts w:ascii="Cambria Math" w:hAnsi="Cambria Math"/>
                </w:rPr>
                <m:t xml:space="preserve">x</m:t>
              </m:r>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lang w:eastAsia="en-US"/>
              </w:rPr>
            </w:pPr>
            <w:r>
              <w:rPr/>
            </w:r>
            <m:oMath xmlns:m="http://schemas.openxmlformats.org/officeDocument/2006/math">
              <m:nary>
                <m:naryPr>
                  <m:chr m:val="∫"/>
                  <m:subHide m:val="1"/>
                  <m:supHide m:val="1"/>
                </m:naryPr>
                <m:sub/>
                <m:sup/>
                <m:e>
                  <m:r>
                    <m:rPr>
                      <m:lit/>
                      <m:nor/>
                    </m:rPr>
                    <w:rPr>
                      <w:rFonts w:ascii="Cambria Math" w:hAnsi="Cambria Math"/>
                    </w:rPr>
                    <m:t xml:space="preserve">cos</m:t>
                  </m:r>
                  <m:r>
                    <m:rPr>
                      <m:lit/>
                      <m:nor/>
                    </m:rPr>
                    <w:rPr>
                      <w:rFonts w:ascii="Cambria Math" w:hAnsi="Cambria Math"/>
                    </w:rPr>
                    <m:t xml:space="preserve">xdx</m:t>
                  </m:r>
                </m:e>
              </m:nary>
              <m:r>
                <w:rPr>
                  <w:rFonts w:ascii="Cambria Math" w:hAnsi="Cambria Math"/>
                </w:rPr>
                <m:t xml:space="preserve">=</m:t>
              </m:r>
              <m:r>
                <m:rPr>
                  <m:lit/>
                  <m:nor/>
                </m:rPr>
                <w:rPr>
                  <w:rFonts w:ascii="Cambria Math" w:hAnsi="Cambria Math"/>
                </w:rPr>
                <m:t xml:space="preserve">sin</m:t>
              </m:r>
              <m:r>
                <w:rPr>
                  <w:rFonts w:ascii="Cambria Math" w:hAnsi="Cambria Math"/>
                </w:rPr>
                <m:t xml:space="preserve">x</m:t>
              </m:r>
              <m:r>
                <w:rPr>
                  <w:rFonts w:ascii="Cambria Math" w:hAnsi="Cambria Math"/>
                </w:rPr>
                <m:t xml:space="preserve">+</m:t>
              </m:r>
              <m:r>
                <w:rPr>
                  <w:rFonts w:ascii="Cambria Math" w:hAnsi="Cambria Math"/>
                </w:rPr>
                <m:t xml:space="preserve">C</m:t>
              </m:r>
            </m:oMath>
            <w:r>
              <w:rPr>
                <w:sz w:val="28"/>
                <w:szCs w:val="28"/>
              </w:rPr>
              <w:t>;</w:t>
            </w:r>
          </w:p>
        </w:tc>
        <w:tc>
          <w:tcPr>
            <w:tcW w:w="3201" w:type="dxa"/>
            <w:tcBorders/>
            <w:shd w:fill="auto" w:val="clear"/>
          </w:tcPr>
          <w:p>
            <w:pPr>
              <w:pStyle w:val="Normal"/>
              <w:spacing w:lineRule="auto" w:line="240" w:before="0" w:after="0"/>
              <w:rPr>
                <w:rFonts w:ascii="Times New Roman" w:hAnsi="Times New Roman"/>
                <w:sz w:val="28"/>
                <w:szCs w:val="28"/>
                <w:lang w:eastAsia="en-US"/>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sSup>
                        <m:e>
                          <m:r>
                            <m:rPr>
                              <m:lit/>
                              <m:nor/>
                            </m:rPr>
                            <w:rPr>
                              <w:rFonts w:ascii="Cambria Math" w:hAnsi="Cambria Math"/>
                            </w:rPr>
                            <m:t xml:space="preserve">sin</m:t>
                          </m:r>
                        </m:e>
                        <m:sup>
                          <m:r>
                            <w:rPr>
                              <w:rFonts w:ascii="Cambria Math" w:hAnsi="Cambria Math"/>
                            </w:rPr>
                            <m:t xml:space="preserve">2</m:t>
                          </m:r>
                        </m:sup>
                      </m:sSup>
                      <m:r>
                        <w:rPr>
                          <w:rFonts w:ascii="Cambria Math" w:hAnsi="Cambria Math"/>
                        </w:rPr>
                        <m:t xml:space="preserve">x</m:t>
                      </m:r>
                    </m:den>
                  </m:f>
                </m:e>
              </m:nary>
              <m:r>
                <w:rPr>
                  <w:rFonts w:ascii="Cambria Math" w:hAnsi="Cambria Math"/>
                </w:rPr>
                <m:t xml:space="preserve">=</m:t>
              </m:r>
              <m:r>
                <w:rPr>
                  <w:rFonts w:ascii="Cambria Math" w:hAnsi="Cambria Math"/>
                </w:rPr>
                <m:t xml:space="preserve">−</m:t>
              </m:r>
              <m:r>
                <m:rPr>
                  <m:lit/>
                  <m:nor/>
                </m:rPr>
                <w:rPr>
                  <w:rFonts w:ascii="Cambria Math" w:hAnsi="Cambria Math"/>
                </w:rPr>
                <m:t xml:space="preserve">ctgx</m:t>
              </m:r>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sSup>
                        <m:e>
                          <m:r>
                            <m:rPr>
                              <m:lit/>
                              <m:nor/>
                            </m:rPr>
                            <w:rPr>
                              <w:rFonts w:ascii="Cambria Math" w:hAnsi="Cambria Math"/>
                            </w:rPr>
                            <m:t xml:space="preserve">cos</m:t>
                          </m:r>
                        </m:e>
                        <m:sup>
                          <m:r>
                            <w:rPr>
                              <w:rFonts w:ascii="Cambria Math" w:hAnsi="Cambria Math"/>
                            </w:rPr>
                            <m:t xml:space="preserve">2</m:t>
                          </m:r>
                        </m:sup>
                      </m:sSup>
                      <m:r>
                        <w:rPr>
                          <w:rFonts w:ascii="Cambria Math" w:hAnsi="Cambria Math"/>
                        </w:rPr>
                        <m:t xml:space="preserve">x</m:t>
                      </m:r>
                    </m:den>
                  </m:f>
                </m:e>
              </m:nary>
              <m:r>
                <w:rPr>
                  <w:rFonts w:ascii="Cambria Math" w:hAnsi="Cambria Math"/>
                </w:rPr>
                <m:t xml:space="preserve">=</m:t>
              </m:r>
              <m:r>
                <m:rPr>
                  <m:lit/>
                  <m:nor/>
                </m:rPr>
                <w:rPr>
                  <w:rFonts w:ascii="Cambria Math" w:hAnsi="Cambria Math"/>
                </w:rPr>
                <m:t xml:space="preserve">tgx</m:t>
              </m:r>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rad>
                        <m:radPr>
                          <m:degHide m:val="1"/>
                        </m:radPr>
                        <m:deg/>
                        <m:e>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e>
                      </m:rad>
                    </m:den>
                  </m:f>
                </m:e>
              </m:nary>
              <m:r>
                <w:rPr>
                  <w:rFonts w:ascii="Cambria Math" w:hAnsi="Cambria Math"/>
                </w:rPr>
                <m:t xml:space="preserve">=</m:t>
              </m:r>
              <m:r>
                <m:rPr>
                  <m:lit/>
                  <m:nor/>
                </m:rPr>
                <w:rPr>
                  <w:rFonts w:ascii="Cambria Math" w:hAnsi="Cambria Math"/>
                </w:rPr>
                <m:t xml:space="preserve">arcsin</m:t>
              </m:r>
              <m:r>
                <w:rPr>
                  <w:rFonts w:ascii="Cambria Math" w:hAnsi="Cambria Math"/>
                </w:rPr>
                <m:t xml:space="preserve">x</m:t>
              </m:r>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lang w:eastAsia="en-US"/>
              </w:rPr>
            </w:pPr>
            <w:r>
              <w:rPr/>
            </w:r>
            <m:oMath xmlns:m="http://schemas.openxmlformats.org/officeDocument/2006/math">
              <m:nary>
                <m:naryPr>
                  <m:chr m:val="∫"/>
                  <m:subHide m:val="1"/>
                  <m:supHide m:val="1"/>
                </m:naryPr>
                <m:sub/>
                <m:sup/>
                <m:e>
                  <m:f>
                    <m:num>
                      <m:r>
                        <m:rPr>
                          <m:lit/>
                          <m:nor/>
                        </m:rPr>
                        <w:rPr>
                          <w:rFonts w:ascii="Cambria Math" w:hAnsi="Cambria Math"/>
                        </w:rPr>
                        <m:t xml:space="preserve">dx</m:t>
                      </m:r>
                    </m:num>
                    <m:den>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den>
                  </m:f>
                </m:e>
              </m:nary>
              <m:r>
                <w:rPr>
                  <w:rFonts w:ascii="Cambria Math" w:hAnsi="Cambria Math"/>
                </w:rPr>
                <m:t xml:space="preserve">=</m:t>
              </m:r>
              <m:r>
                <m:rPr>
                  <m:lit/>
                  <m:nor/>
                </m:rPr>
                <w:rPr>
                  <w:rFonts w:ascii="Cambria Math" w:hAnsi="Cambria Math"/>
                </w:rPr>
                <m:t xml:space="preserve">arctgx</m:t>
              </m:r>
              <m:r>
                <w:rPr>
                  <w:rFonts w:ascii="Cambria Math" w:hAnsi="Cambria Math"/>
                </w:rPr>
                <m:t xml:space="preserve">+</m:t>
              </m:r>
              <m:r>
                <w:rPr>
                  <w:rFonts w:ascii="Cambria Math" w:hAnsi="Cambria Math"/>
                </w:rPr>
                <m:t xml:space="preserve">C</m:t>
              </m:r>
            </m:oMath>
            <w:r>
              <w:rPr>
                <w:sz w:val="28"/>
                <w:szCs w:val="28"/>
              </w:rPr>
              <w:t>.</w:t>
            </w:r>
          </w:p>
        </w:tc>
      </w:tr>
    </w:tbl>
    <w:p>
      <w:pPr>
        <w:pStyle w:val="Normal"/>
        <w:spacing w:lineRule="auto" w:line="240" w:before="0" w:after="0"/>
        <w:rPr>
          <w:rFonts w:ascii="Times New Roman" w:hAnsi="Times New Roman"/>
          <w:sz w:val="28"/>
          <w:szCs w:val="28"/>
        </w:rPr>
      </w:pPr>
      <w:r>
        <w:rPr>
          <w:sz w:val="28"/>
          <w:szCs w:val="28"/>
        </w:rPr>
        <w:t>ІІ. Основные свойства интегралов</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1</w:t>
      </w:r>
      <w:r>
        <w:rPr>
          <w:b/>
          <w:sz w:val="28"/>
          <w:szCs w:val="28"/>
          <w:vertAlign w:val="superscript"/>
        </w:rPr>
        <w:t>0</w:t>
      </w:r>
      <w:r>
        <w:rPr>
          <w:b/>
          <w:sz w:val="28"/>
          <w:szCs w:val="28"/>
        </w:rPr>
        <w:t>.</w:t>
      </w:r>
      <w:r>
        <w:rPr>
          <w:sz w:val="28"/>
          <w:szCs w:val="28"/>
        </w:rPr>
        <w:t xml:space="preserve"> Производная неопределенного интеграла равна подынтегральной функции:   </w:t>
      </w:r>
      <w:r>
        <w:rPr/>
      </w:r>
      <m:oMath xmlns:m="http://schemas.openxmlformats.org/officeDocument/2006/math">
        <m:sSup>
          <m:e>
            <m:d>
              <m:dPr>
                <m:begChr m:val="("/>
                <m:endChr m:val=")"/>
              </m:dPr>
              <m:e>
                <m:nary>
                  <m:naryPr>
                    <m:chr m:val="∫"/>
                    <m:subHide m:val="1"/>
                    <m:supHide m:val="1"/>
                  </m:naryPr>
                  <m:sub/>
                  <m:sup/>
                  <m:e>
                    <m:r>
                      <w:rPr>
                        <w:rFonts w:ascii="Cambria Math" w:hAnsi="Cambria Math"/>
                      </w:rPr>
                      <m:t xml:space="preserve">f</m:t>
                    </m:r>
                    <m:d>
                      <m:dPr>
                        <m:begChr m:val="("/>
                        <m:endChr m:val=")"/>
                      </m:dPr>
                      <m:e>
                        <m:r>
                          <w:rPr>
                            <w:rFonts w:ascii="Cambria Math" w:hAnsi="Cambria Math"/>
                          </w:rPr>
                          <m:t xml:space="preserve">x</m:t>
                        </m:r>
                      </m:e>
                    </m:d>
                    <m:r>
                      <m:rPr>
                        <m:lit/>
                        <m:nor/>
                      </m:rPr>
                      <w:rPr>
                        <w:rFonts w:ascii="Cambria Math" w:hAnsi="Cambria Math"/>
                      </w:rPr>
                      <m:t xml:space="preserve">dx</m:t>
                    </m:r>
                  </m:e>
                </m:nary>
              </m:e>
            </m:d>
          </m:e>
          <m:sup>
            <m:r>
              <w:rPr>
                <w:rFonts w:ascii="Cambria Math" w:hAnsi="Cambria Math"/>
              </w:rPr>
              <m:t xml:space="preserve">′</m:t>
            </m:r>
          </m:sup>
        </m:sSup>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x</m:t>
            </m:r>
          </m:e>
        </m:d>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2</w:t>
      </w:r>
      <w:r>
        <w:rPr>
          <w:b/>
          <w:sz w:val="28"/>
          <w:szCs w:val="28"/>
          <w:vertAlign w:val="superscript"/>
        </w:rPr>
        <w:t>0</w:t>
      </w:r>
      <w:r>
        <w:rPr>
          <w:b/>
          <w:sz w:val="28"/>
          <w:szCs w:val="28"/>
        </w:rPr>
        <w:t>.</w:t>
      </w:r>
      <w:r>
        <w:rPr>
          <w:sz w:val="28"/>
          <w:szCs w:val="28"/>
        </w:rPr>
        <w:t xml:space="preserve"> Дифференциал неопределенного интеграла равен подынтегральному выражению:</w:t>
      </w:r>
    </w:p>
    <w:p>
      <w:pPr>
        <w:pStyle w:val="Normal"/>
        <w:spacing w:lineRule="auto" w:line="240" w:before="0" w:after="0"/>
        <w:jc w:val="center"/>
        <w:rPr>
          <w:rFonts w:ascii="Times New Roman" w:hAnsi="Times New Roman"/>
          <w:sz w:val="28"/>
          <w:szCs w:val="28"/>
        </w:rPr>
      </w:pPr>
      <w:r>
        <w:rPr/>
      </w:r>
      <m:oMath xmlns:m="http://schemas.openxmlformats.org/officeDocument/2006/math">
        <m:r>
          <w:rPr>
            <w:rFonts w:ascii="Cambria Math" w:hAnsi="Cambria Math"/>
          </w:rPr>
          <m:t xml:space="preserve">d</m:t>
        </m:r>
        <m:nary>
          <m:naryPr>
            <m:chr m:val="∫"/>
            <m:subHide m:val="1"/>
            <m:supHide m:val="1"/>
          </m:naryPr>
          <m:sub/>
          <m:sup/>
          <m:e>
            <m:r>
              <w:rPr>
                <w:rFonts w:ascii="Cambria Math" w:hAnsi="Cambria Math"/>
              </w:rPr>
              <m:t xml:space="preserve">f</m:t>
            </m:r>
            <m:d>
              <m:dPr>
                <m:begChr m:val="("/>
                <m:endChr m:val=")"/>
              </m:dPr>
              <m:e>
                <m:r>
                  <w:rPr>
                    <w:rFonts w:ascii="Cambria Math" w:hAnsi="Cambria Math"/>
                  </w:rPr>
                  <m:t xml:space="preserve">x</m:t>
                </m:r>
              </m:e>
            </m:d>
          </m:e>
        </m:nary>
        <m:r>
          <m:rPr>
            <m:lit/>
            <m:nor/>
          </m:rPr>
          <w:rPr>
            <w:rFonts w:ascii="Cambria Math" w:hAnsi="Cambria Math"/>
          </w:rPr>
          <m:t xml:space="preserve">dx</m:t>
        </m:r>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x</m:t>
            </m:r>
          </m:e>
        </m:d>
        <m:r>
          <m:rPr>
            <m:lit/>
            <m:nor/>
          </m:rPr>
          <w:rPr>
            <w:rFonts w:ascii="Cambria Math" w:hAnsi="Cambria Math"/>
          </w:rPr>
          <m:t xml:space="preserve">dx</m:t>
        </m:r>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3</w:t>
      </w:r>
      <w:r>
        <w:rPr>
          <w:b/>
          <w:sz w:val="28"/>
          <w:szCs w:val="28"/>
          <w:vertAlign w:val="superscript"/>
        </w:rPr>
        <w:t>0</w:t>
      </w:r>
      <w:r>
        <w:rPr>
          <w:b/>
          <w:sz w:val="28"/>
          <w:szCs w:val="28"/>
        </w:rPr>
        <w:t>.</w:t>
      </w:r>
      <w:r>
        <w:rPr>
          <w:sz w:val="28"/>
          <w:szCs w:val="28"/>
        </w:rPr>
        <w:t xml:space="preserve"> Интеграл от алгебраической суммы функций равен алгебраической сумме интегралов от этих функций:   </w:t>
      </w:r>
      <w:r>
        <w:rPr/>
      </w:r>
      <m:oMath xmlns:m="http://schemas.openxmlformats.org/officeDocument/2006/math">
        <m:nary>
          <m:naryPr>
            <m:chr m:val="∫"/>
            <m:subHide m:val="1"/>
            <m:supHide m:val="1"/>
          </m:naryPr>
          <m:sub/>
          <m:sup/>
          <m:e>
            <m:d>
              <m:dPr>
                <m:begChr m:val="("/>
                <m:endChr m:val=")"/>
              </m:dPr>
              <m:e>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g</m:t>
                </m:r>
                <m:d>
                  <m:dPr>
                    <m:begChr m:val="("/>
                    <m:endChr m:val=")"/>
                  </m:dPr>
                  <m:e>
                    <m:r>
                      <w:rPr>
                        <w:rFonts w:ascii="Cambria Math" w:hAnsi="Cambria Math"/>
                      </w:rPr>
                      <m:t xml:space="preserve">x</m:t>
                    </m:r>
                  </m:e>
                </m:d>
              </m:e>
            </m:d>
          </m:e>
        </m:nary>
        <m:r>
          <m:rPr>
            <m:lit/>
            <m:nor/>
          </m:rPr>
          <w:rPr>
            <w:rFonts w:ascii="Cambria Math" w:hAnsi="Cambria Math"/>
          </w:rPr>
          <m:t xml:space="preserve">dx</m:t>
        </m:r>
        <m:r>
          <w:rPr>
            <w:rFonts w:ascii="Cambria Math" w:hAnsi="Cambria Math"/>
          </w:rPr>
          <m:t xml:space="preserve">=</m:t>
        </m:r>
        <m:nary>
          <m:naryPr>
            <m:chr m:val="∫"/>
            <m:subHide m:val="1"/>
            <m:supHide m:val="1"/>
          </m:naryPr>
          <m:sub/>
          <m:sup/>
          <m:e>
            <m:r>
              <w:rPr>
                <w:rFonts w:ascii="Cambria Math" w:hAnsi="Cambria Math"/>
              </w:rPr>
              <m:t xml:space="preserve">f</m:t>
            </m:r>
            <m:d>
              <m:dPr>
                <m:begChr m:val="("/>
                <m:endChr m:val=")"/>
              </m:dPr>
              <m:e>
                <m:r>
                  <w:rPr>
                    <w:rFonts w:ascii="Cambria Math" w:hAnsi="Cambria Math"/>
                  </w:rPr>
                  <m:t xml:space="preserve">x</m:t>
                </m:r>
              </m:e>
            </m:d>
          </m:e>
        </m:nary>
        <m:r>
          <m:rPr>
            <m:lit/>
            <m:nor/>
          </m:rPr>
          <w:rPr>
            <w:rFonts w:ascii="Cambria Math" w:hAnsi="Cambria Math"/>
          </w:rPr>
          <m:t xml:space="preserve">dx</m:t>
        </m:r>
        <m:r>
          <w:rPr>
            <w:rFonts w:ascii="Cambria Math" w:hAnsi="Cambria Math"/>
          </w:rPr>
          <m:t xml:space="preserve">±</m:t>
        </m:r>
        <m:nary>
          <m:naryPr>
            <m:chr m:val="∫"/>
            <m:subHide m:val="1"/>
            <m:supHide m:val="1"/>
          </m:naryPr>
          <m:sub/>
          <m:sup/>
          <m:e>
            <m:r>
              <w:rPr>
                <w:rFonts w:ascii="Cambria Math" w:hAnsi="Cambria Math"/>
              </w:rPr>
              <m:t xml:space="preserve">g</m:t>
            </m:r>
            <m:d>
              <m:dPr>
                <m:begChr m:val="("/>
                <m:endChr m:val=")"/>
              </m:dPr>
              <m:e>
                <m:r>
                  <w:rPr>
                    <w:rFonts w:ascii="Cambria Math" w:hAnsi="Cambria Math"/>
                  </w:rPr>
                  <m:t xml:space="preserve">x</m:t>
                </m:r>
              </m:e>
            </m:d>
          </m:e>
        </m:nary>
        <m:r>
          <m:rPr>
            <m:lit/>
            <m:nor/>
          </m:rPr>
          <w:rPr>
            <w:rFonts w:ascii="Cambria Math" w:hAnsi="Cambria Math"/>
          </w:rPr>
          <m:t xml:space="preserve">dx</m:t>
        </m:r>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4</w:t>
      </w:r>
      <w:r>
        <w:rPr>
          <w:b/>
          <w:sz w:val="28"/>
          <w:szCs w:val="28"/>
          <w:vertAlign w:val="superscript"/>
        </w:rPr>
        <w:t>0</w:t>
      </w:r>
      <w:r>
        <w:rPr>
          <w:b/>
          <w:sz w:val="28"/>
          <w:szCs w:val="28"/>
        </w:rPr>
        <w:t>.</w:t>
      </w:r>
      <w:r>
        <w:rPr>
          <w:sz w:val="28"/>
          <w:szCs w:val="28"/>
        </w:rPr>
        <w:t xml:space="preserve"> Постоянный множитель подынтегрального выражения можно выносить за знак интеграла:</w:t>
      </w:r>
    </w:p>
    <w:p>
      <w:pPr>
        <w:pStyle w:val="Normal"/>
        <w:spacing w:lineRule="auto" w:line="240" w:before="0" w:after="0"/>
        <w:jc w:val="center"/>
        <w:rPr>
          <w:rFonts w:ascii="Times New Roman" w:hAnsi="Times New Roman"/>
          <w:sz w:val="28"/>
          <w:szCs w:val="28"/>
        </w:rPr>
      </w:pPr>
      <w:r>
        <w:rPr/>
      </w:r>
      <m:oMath xmlns:m="http://schemas.openxmlformats.org/officeDocument/2006/math">
        <m:nary>
          <m:naryPr>
            <m:chr m:val="∫"/>
            <m:subHide m:val="1"/>
            <m:supHide m:val="1"/>
          </m:naryPr>
          <m:sub/>
          <m:sup/>
          <m:e>
            <m:r>
              <m:rPr>
                <m:lit/>
                <m:nor/>
              </m:rPr>
              <w:rPr>
                <w:rFonts w:ascii="Cambria Math" w:hAnsi="Cambria Math"/>
              </w:rPr>
              <m:t xml:space="preserve">kf</m:t>
            </m:r>
            <m:d>
              <m:dPr>
                <m:begChr m:val="("/>
                <m:endChr m:val=")"/>
              </m:dPr>
              <m:e>
                <m:r>
                  <w:rPr>
                    <w:rFonts w:ascii="Cambria Math" w:hAnsi="Cambria Math"/>
                  </w:rPr>
                  <m:t xml:space="preserve">x</m:t>
                </m:r>
              </m:e>
            </m:d>
          </m:e>
        </m:nary>
        <m:r>
          <m:rPr>
            <m:lit/>
            <m:nor/>
          </m:rPr>
          <w:rPr>
            <w:rFonts w:ascii="Cambria Math" w:hAnsi="Cambria Math"/>
          </w:rPr>
          <m:t xml:space="preserve">dx</m:t>
        </m:r>
        <m:r>
          <w:rPr>
            <w:rFonts w:ascii="Cambria Math" w:hAnsi="Cambria Math"/>
          </w:rPr>
          <m:t xml:space="preserve">=</m:t>
        </m:r>
        <m:r>
          <w:rPr>
            <w:rFonts w:ascii="Cambria Math" w:hAnsi="Cambria Math"/>
          </w:rPr>
          <m:t xml:space="preserve">k</m:t>
        </m:r>
        <m:nary>
          <m:naryPr>
            <m:chr m:val="∫"/>
            <m:subHide m:val="1"/>
            <m:supHide m:val="1"/>
          </m:naryPr>
          <m:sub/>
          <m:sup/>
          <m:e>
            <m:r>
              <w:rPr>
                <w:rFonts w:ascii="Cambria Math" w:hAnsi="Cambria Math"/>
              </w:rPr>
              <m:t xml:space="preserve">f</m:t>
            </m:r>
            <m:d>
              <m:dPr>
                <m:begChr m:val="("/>
                <m:endChr m:val=")"/>
              </m:dPr>
              <m:e>
                <m:r>
                  <w:rPr>
                    <w:rFonts w:ascii="Cambria Math" w:hAnsi="Cambria Math"/>
                  </w:rPr>
                  <m:t xml:space="preserve">x</m:t>
                </m:r>
              </m:e>
            </m:d>
          </m:e>
        </m:nary>
        <m:r>
          <m:rPr>
            <m:lit/>
            <m:nor/>
          </m:rPr>
          <w:rPr>
            <w:rFonts w:ascii="Cambria Math" w:hAnsi="Cambria Math"/>
          </w:rPr>
          <m:t xml:space="preserve">dx</m:t>
        </m:r>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5</w:t>
      </w:r>
      <w:r>
        <w:rPr>
          <w:b/>
          <w:sz w:val="28"/>
          <w:szCs w:val="28"/>
          <w:vertAlign w:val="superscript"/>
        </w:rPr>
        <w:t>0</w:t>
      </w:r>
      <w:r>
        <w:rPr>
          <w:b/>
          <w:sz w:val="28"/>
          <w:szCs w:val="28"/>
        </w:rPr>
        <w:t>.</w:t>
      </w:r>
      <w:r>
        <w:rPr>
          <w:sz w:val="28"/>
          <w:szCs w:val="28"/>
        </w:rPr>
        <w:t xml:space="preserve"> Неопределенный интеграл от дифференциала некоторой функции равен сумме этой функции и произвольной постоянной</w:t>
      </w:r>
      <w:r>
        <w:rPr>
          <w:i/>
          <w:sz w:val="28"/>
          <w:szCs w:val="28"/>
        </w:rPr>
        <w:t>С</w:t>
      </w:r>
      <w:r>
        <w:rPr>
          <w:sz w:val="28"/>
          <w:szCs w:val="28"/>
        </w:rPr>
        <w:t xml:space="preserve">:   </w:t>
      </w:r>
      <w:r>
        <w:rPr/>
      </w:r>
      <m:oMath xmlns:m="http://schemas.openxmlformats.org/officeDocument/2006/math">
        <m:nary>
          <m:naryPr>
            <m:chr m:val="∫"/>
            <m:subHide m:val="1"/>
            <m:supHide m:val="1"/>
          </m:naryPr>
          <m:sub/>
          <m:sup/>
          <m:e>
            <m:r>
              <m:rPr>
                <m:lit/>
                <m:nor/>
              </m:rPr>
              <w:rPr>
                <w:rFonts w:ascii="Cambria Math" w:hAnsi="Cambria Math"/>
              </w:rPr>
              <m:t xml:space="preserve">df</m:t>
            </m:r>
            <m:d>
              <m:dPr>
                <m:begChr m:val="("/>
                <m:endChr m:val=")"/>
              </m:dPr>
              <m:e>
                <m:r>
                  <w:rPr>
                    <w:rFonts w:ascii="Cambria Math" w:hAnsi="Cambria Math"/>
                  </w:rPr>
                  <m:t xml:space="preserve">x</m:t>
                </m:r>
              </m:e>
            </m:d>
          </m:e>
        </m:nary>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both"/>
        <w:rPr>
          <w:rFonts w:ascii="Times New Roman" w:hAnsi="Times New Roman"/>
          <w:sz w:val="28"/>
          <w:szCs w:val="28"/>
        </w:rPr>
      </w:pPr>
      <w:r>
        <w:rPr>
          <w:b/>
          <w:sz w:val="28"/>
          <w:szCs w:val="28"/>
        </w:rPr>
        <w:t>6</w:t>
      </w:r>
      <w:r>
        <w:rPr>
          <w:b/>
          <w:sz w:val="28"/>
          <w:szCs w:val="28"/>
          <w:vertAlign w:val="superscript"/>
        </w:rPr>
        <w:t>0</w:t>
      </w:r>
      <w:r>
        <w:rPr>
          <w:b/>
          <w:sz w:val="28"/>
          <w:szCs w:val="28"/>
        </w:rPr>
        <w:t>.</w:t>
      </w:r>
      <w:r>
        <w:rPr>
          <w:sz w:val="28"/>
          <w:szCs w:val="28"/>
        </w:rPr>
        <w:t xml:space="preserve"> Интеграл от сложной функции с линейным аргументом вычисляется по формуле:</w:t>
      </w:r>
    </w:p>
    <w:p>
      <w:pPr>
        <w:pStyle w:val="Normal"/>
        <w:spacing w:lineRule="auto" w:line="240" w:before="0" w:after="0"/>
        <w:jc w:val="center"/>
        <w:rPr>
          <w:rFonts w:ascii="Times New Roman" w:hAnsi="Times New Roman"/>
          <w:sz w:val="28"/>
          <w:szCs w:val="28"/>
        </w:rPr>
      </w:pPr>
      <w:r>
        <w:rPr/>
      </w:r>
      <m:oMath xmlns:m="http://schemas.openxmlformats.org/officeDocument/2006/math">
        <m:nary>
          <m:naryPr>
            <m:chr m:val="∫"/>
            <m:subHide m:val="1"/>
            <m:supHide m:val="1"/>
          </m:naryPr>
          <m:sub/>
          <m:sup/>
          <m:e>
            <m:r>
              <w:rPr>
                <w:rFonts w:ascii="Cambria Math" w:hAnsi="Cambria Math"/>
              </w:rPr>
              <m:t xml:space="preserve">f</m:t>
            </m:r>
            <m:d>
              <m:dPr>
                <m:begChr m:val="("/>
                <m:endChr m:val=")"/>
              </m:dPr>
              <m:e>
                <m:r>
                  <m:rPr>
                    <m:lit/>
                    <m:nor/>
                  </m:rPr>
                  <w:rPr>
                    <w:rFonts w:ascii="Cambria Math" w:hAnsi="Cambria Math"/>
                  </w:rPr>
                  <m:t xml:space="preserve">kx</m:t>
                </m:r>
                <m:r>
                  <w:rPr>
                    <w:rFonts w:ascii="Cambria Math" w:hAnsi="Cambria Math"/>
                  </w:rPr>
                  <m:t xml:space="preserve">+</m:t>
                </m:r>
                <m:r>
                  <w:rPr>
                    <w:rFonts w:ascii="Cambria Math" w:hAnsi="Cambria Math"/>
                  </w:rPr>
                  <m:t xml:space="preserve">b</m:t>
                </m:r>
              </m:e>
            </m:d>
          </m:e>
        </m:nary>
        <m:r>
          <m:rPr>
            <m:lit/>
            <m:nor/>
          </m:rPr>
          <w:rPr>
            <w:rFonts w:ascii="Cambria Math" w:hAnsi="Cambria Math"/>
          </w:rPr>
          <m:t xml:space="preserve">dx</m:t>
        </m:r>
        <m:r>
          <w:rPr>
            <w:rFonts w:ascii="Cambria Math" w:hAnsi="Cambria Math"/>
          </w:rPr>
          <m:t xml:space="preserve">=</m:t>
        </m:r>
        <m:f>
          <m:num>
            <m:r>
              <w:rPr>
                <w:rFonts w:ascii="Cambria Math" w:hAnsi="Cambria Math"/>
              </w:rPr>
              <m:t xml:space="preserve">1</m:t>
            </m:r>
          </m:num>
          <m:den>
            <m:r>
              <w:rPr>
                <w:rFonts w:ascii="Cambria Math" w:hAnsi="Cambria Math"/>
              </w:rPr>
              <m:t xml:space="preserve">k</m:t>
            </m:r>
          </m:den>
        </m:f>
        <m:r>
          <w:rPr>
            <w:rFonts w:ascii="Cambria Math" w:hAnsi="Cambria Math"/>
          </w:rPr>
          <m:t xml:space="preserve">F</m:t>
        </m:r>
        <m:d>
          <m:dPr>
            <m:begChr m:val="("/>
            <m:endChr m:val=")"/>
          </m:dPr>
          <m:e>
            <m:r>
              <m:rPr>
                <m:lit/>
                <m:nor/>
              </m:rPr>
              <w:rPr>
                <w:rFonts w:ascii="Cambria Math" w:hAnsi="Cambria Math"/>
              </w:rPr>
              <m:t xml:space="preserve">kx</m:t>
            </m:r>
            <m:r>
              <w:rPr>
                <w:rFonts w:ascii="Cambria Math" w:hAnsi="Cambria Math"/>
              </w:rPr>
              <m:t xml:space="preserve">+</m:t>
            </m:r>
            <m:r>
              <w:rPr>
                <w:rFonts w:ascii="Cambria Math" w:hAnsi="Cambria Math"/>
              </w:rPr>
              <m:t xml:space="preserve">b</m:t>
            </m:r>
          </m:e>
        </m:d>
        <m:r>
          <w:rPr>
            <w:rFonts w:ascii="Cambria Math" w:hAnsi="Cambria Math"/>
          </w:rPr>
          <m:t xml:space="preserve">+</m:t>
        </m:r>
        <m:r>
          <w:rPr>
            <w:rFonts w:ascii="Cambria Math" w:hAnsi="Cambria Math"/>
          </w:rPr>
          <m:t xml:space="preserve">C</m:t>
        </m:r>
      </m:oMath>
      <w:r>
        <w:rPr>
          <w:sz w:val="28"/>
          <w:szCs w:val="28"/>
        </w:rPr>
        <w:t>.</w:t>
      </w:r>
    </w:p>
    <w:p>
      <w:pPr>
        <w:pStyle w:val="Normal"/>
        <w:spacing w:lineRule="auto" w:line="240" w:before="0" w:after="0"/>
        <w:jc w:val="center"/>
        <w:rPr>
          <w:rFonts w:ascii="Times New Roman" w:hAnsi="Times New Roman"/>
          <w:sz w:val="28"/>
          <w:szCs w:val="28"/>
        </w:rPr>
      </w:pPr>
      <w:r>
        <w:rPr>
          <w:sz w:val="28"/>
          <w:szCs w:val="28"/>
        </w:rPr>
      </w:r>
    </w:p>
    <w:p>
      <w:pPr>
        <w:pStyle w:val="Normal"/>
        <w:spacing w:lineRule="auto" w:line="240" w:before="0" w:after="0"/>
        <w:jc w:val="center"/>
        <w:rPr>
          <w:rFonts w:ascii="Times New Roman" w:hAnsi="Times New Roman"/>
          <w:sz w:val="28"/>
          <w:szCs w:val="28"/>
        </w:rPr>
      </w:pPr>
      <w:r>
        <w:rPr>
          <w:sz w:val="28"/>
          <w:szCs w:val="28"/>
        </w:rPr>
        <w:t>ІІІ. Формула Ньютона-Лейбница для вычисления определенных интегралов:</w:t>
      </w:r>
    </w:p>
    <w:p>
      <w:pPr>
        <w:pStyle w:val="Normal"/>
        <w:spacing w:lineRule="auto" w:line="240" w:before="0" w:after="0"/>
        <w:rPr>
          <w:rFonts w:ascii="Times New Roman" w:hAnsi="Times New Roman"/>
          <w:sz w:val="28"/>
          <w:szCs w:val="28"/>
        </w:rPr>
      </w:pPr>
      <w:r>
        <w:rPr/>
      </w:r>
      <m:oMath xmlns:m="http://schemas.openxmlformats.org/officeDocument/2006/math">
        <m:nary>
          <m:naryPr>
            <m:chr m:val="∫"/>
          </m:naryPr>
          <m:sub>
            <m:r>
              <w:rPr>
                <w:rFonts w:ascii="Cambria Math" w:hAnsi="Cambria Math"/>
              </w:rPr>
              <m:t xml:space="preserve">a</m:t>
            </m:r>
          </m:sub>
          <m:sup>
            <m:r>
              <w:rPr>
                <w:rFonts w:ascii="Cambria Math" w:hAnsi="Cambria Math"/>
              </w:rPr>
              <m:t xml:space="preserve">b</m:t>
            </m:r>
          </m:sup>
          <m:e>
            <m:r>
              <w:rPr>
                <w:rFonts w:ascii="Cambria Math" w:hAnsi="Cambria Math"/>
              </w:rPr>
              <m:t xml:space="preserve">f</m:t>
            </m:r>
            <m:d>
              <m:dPr>
                <m:begChr m:val="("/>
                <m:endChr m:val=")"/>
              </m:dPr>
              <m:e>
                <m:r>
                  <w:rPr>
                    <w:rFonts w:ascii="Cambria Math" w:hAnsi="Cambria Math"/>
                  </w:rPr>
                  <m:t xml:space="preserve">x</m:t>
                </m:r>
              </m:e>
            </m:d>
          </m:e>
        </m:nary>
        <m:r>
          <m:rPr>
            <m:lit/>
            <m:nor/>
          </m:rPr>
          <w:rPr>
            <w:rFonts w:ascii="Cambria Math" w:hAnsi="Cambria Math"/>
          </w:rPr>
          <m:t xml:space="preserve">dx</m:t>
        </m:r>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x</m:t>
            </m:r>
          </m:e>
        </m:d>
        <m:r>
          <w:rPr>
            <w:rFonts w:ascii="Cambria Math" w:hAnsi="Cambria Math"/>
          </w:rPr>
          <m:t xml:space="preserve">|</m:t>
        </m:r>
        <m:m>
          <m:mr>
            <m:e>
              <m:r>
                <w:rPr>
                  <w:rFonts w:ascii="Cambria Math" w:hAnsi="Cambria Math"/>
                </w:rPr>
                <m:t xml:space="preserve">b</m:t>
              </m:r>
            </m:e>
          </m:mr>
          <m:mr>
            <m:e>
              <m:r>
                <w:rPr>
                  <w:rFonts w:ascii="Cambria Math" w:hAnsi="Cambria Math"/>
                </w:rPr>
                <m:t xml:space="preserve">a</m:t>
              </m:r>
            </m:e>
          </m:mr>
        </m:m>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b</m:t>
            </m:r>
          </m:e>
        </m:d>
        <m:r>
          <w:rPr>
            <w:rFonts w:ascii="Cambria Math" w:hAnsi="Cambria Math"/>
          </w:rPr>
          <m:t xml:space="preserve">−</m:t>
        </m:r>
        <m:r>
          <w:rPr>
            <w:rFonts w:ascii="Cambria Math" w:hAnsi="Cambria Math"/>
          </w:rPr>
          <m:t xml:space="preserve">F</m:t>
        </m:r>
        <m:d>
          <m:dPr>
            <m:begChr m:val="("/>
            <m:endChr m:val=")"/>
          </m:dPr>
          <m:e>
            <m:r>
              <w:rPr>
                <w:rFonts w:ascii="Cambria Math" w:hAnsi="Cambria Math"/>
              </w:rPr>
              <m:t xml:space="preserve">a</m:t>
            </m:r>
          </m:e>
        </m:d>
      </m:oMath>
      <w:r>
        <w:rPr>
          <w:sz w:val="28"/>
          <w:szCs w:val="28"/>
        </w:rPr>
        <w:t>.</w:t>
      </w:r>
    </w:p>
    <w:p>
      <w:pPr>
        <w:pStyle w:val="Normal"/>
        <w:spacing w:lineRule="auto" w:line="240" w:before="0" w:after="0"/>
        <w:jc w:val="center"/>
        <w:rPr>
          <w:rFonts w:ascii="Times New Roman" w:hAnsi="Times New Roman"/>
          <w:sz w:val="28"/>
          <w:szCs w:val="28"/>
        </w:rPr>
      </w:pPr>
      <w:r>
        <w:rPr>
          <w:sz w:val="28"/>
          <w:szCs w:val="28"/>
        </w:rPr>
        <w:t>Методы интегрирования</w:t>
      </w:r>
    </w:p>
    <w:p>
      <w:pPr>
        <w:pStyle w:val="Normal"/>
        <w:numPr>
          <w:ilvl w:val="0"/>
          <w:numId w:val="4"/>
        </w:numPr>
        <w:spacing w:lineRule="auto" w:line="240" w:before="0" w:after="0"/>
        <w:ind w:left="0" w:firstLine="360"/>
        <w:rPr>
          <w:rFonts w:ascii="Times New Roman" w:hAnsi="Times New Roman"/>
          <w:sz w:val="28"/>
          <w:szCs w:val="28"/>
        </w:rPr>
      </w:pPr>
      <w:r>
        <w:rPr>
          <w:sz w:val="28"/>
          <w:szCs w:val="28"/>
        </w:rPr>
        <w:t>Непосредственное интегрирование. Используется таблица интегралов, свойства неопределённых интегралов и различные преобразования подынтегрального выражения.</w:t>
      </w:r>
    </w:p>
    <w:p>
      <w:pPr>
        <w:pStyle w:val="Normal"/>
        <w:numPr>
          <w:ilvl w:val="0"/>
          <w:numId w:val="4"/>
        </w:numPr>
        <w:spacing w:lineRule="auto" w:line="240" w:before="0" w:after="0"/>
        <w:ind w:left="0" w:firstLine="360"/>
        <w:rPr>
          <w:rFonts w:ascii="Times New Roman" w:hAnsi="Times New Roman"/>
          <w:sz w:val="28"/>
          <w:szCs w:val="28"/>
        </w:rPr>
      </w:pPr>
      <w:r>
        <w:rPr>
          <w:sz w:val="28"/>
          <w:szCs w:val="28"/>
        </w:rPr>
        <w:t xml:space="preserve">Интегрирование по частям. Данный способ состоит в том, подынтегральное выражение представляется в виде произведения двух множителей   </w:t>
      </w:r>
      <w:r>
        <w:rPr>
          <w:sz w:val="28"/>
          <w:szCs w:val="28"/>
          <w:lang w:val="en-US"/>
        </w:rPr>
        <w:t>u</w:t>
      </w:r>
      <w:r>
        <w:rPr>
          <w:sz w:val="28"/>
          <w:szCs w:val="28"/>
        </w:rPr>
        <w:t xml:space="preserve"> и  </w:t>
      </w:r>
      <w:r>
        <w:rPr>
          <w:sz w:val="28"/>
          <w:szCs w:val="28"/>
          <w:lang w:val="en-US"/>
        </w:rPr>
        <w:t>dv</w:t>
      </w:r>
      <w:r>
        <w:rPr>
          <w:sz w:val="28"/>
          <w:szCs w:val="28"/>
        </w:rPr>
        <w:t xml:space="preserve"> и заменяется двумя интегрированиями: 1) отыскание </w:t>
      </w:r>
      <w:r>
        <w:rPr>
          <w:sz w:val="28"/>
          <w:szCs w:val="28"/>
          <w:lang w:val="en-US"/>
        </w:rPr>
        <w:t>v</w:t>
      </w:r>
      <w:r>
        <w:rPr>
          <w:sz w:val="28"/>
          <w:szCs w:val="28"/>
        </w:rPr>
        <w:t xml:space="preserve"> из выражения для </w:t>
      </w:r>
      <w:r>
        <w:rPr>
          <w:sz w:val="28"/>
          <w:szCs w:val="28"/>
          <w:lang w:val="en-US"/>
        </w:rPr>
        <w:t>dv</w:t>
      </w:r>
      <w:r>
        <w:rPr>
          <w:sz w:val="28"/>
          <w:szCs w:val="28"/>
        </w:rPr>
        <w:t xml:space="preserve">; 2) отыскание интеграла для </w:t>
      </w:r>
      <w:r>
        <w:rPr>
          <w:sz w:val="28"/>
          <w:szCs w:val="28"/>
          <w:lang w:val="en-US"/>
        </w:rPr>
        <w:t>vdu</w:t>
      </w:r>
      <w:r>
        <w:rPr>
          <w:sz w:val="28"/>
          <w:szCs w:val="28"/>
        </w:rPr>
        <w:t>:</w:t>
      </w:r>
    </w:p>
    <w:p>
      <w:pPr>
        <w:pStyle w:val="Normal"/>
        <w:spacing w:lineRule="auto" w:line="240" w:before="0" w:after="0"/>
        <w:ind w:firstLine="360"/>
        <w:rPr>
          <w:rFonts w:ascii="Times New Roman" w:hAnsi="Times New Roman"/>
          <w:sz w:val="28"/>
          <w:szCs w:val="28"/>
          <w:lang w:eastAsia="en-US"/>
        </w:rPr>
      </w:pPr>
      <w:r>
        <w:rPr/>
      </w:r>
      <m:oMath xmlns:m="http://schemas.openxmlformats.org/officeDocument/2006/math">
        <m:nary>
          <m:naryPr>
            <m:chr m:val="∫"/>
            <m:subHide m:val="1"/>
            <m:supHide m:val="1"/>
          </m:naryPr>
          <m:sub/>
          <m:sup/>
          <m:e>
            <m:r>
              <w:rPr>
                <w:rFonts w:ascii="Cambria Math" w:hAnsi="Cambria Math"/>
              </w:rPr>
              <m:t xml:space="preserve">u</m:t>
            </m:r>
          </m:e>
        </m:nary>
        <m:r>
          <m:rPr>
            <m:lit/>
            <m:nor/>
          </m:rPr>
          <w:rPr>
            <w:rFonts w:ascii="Cambria Math" w:hAnsi="Cambria Math"/>
          </w:rPr>
          <m:t xml:space="preserve">dv</m:t>
        </m:r>
        <m:r>
          <w:rPr>
            <w:rFonts w:ascii="Cambria Math" w:hAnsi="Cambria Math"/>
          </w:rPr>
          <m:t xml:space="preserve">=</m:t>
        </m:r>
        <m:r>
          <m:rPr>
            <m:lit/>
            <m:nor/>
          </m:rPr>
          <w:rPr>
            <w:rFonts w:ascii="Cambria Math" w:hAnsi="Cambria Math"/>
          </w:rPr>
          <m:t xml:space="preserve">uv</m:t>
        </m:r>
        <m:r>
          <w:rPr>
            <w:rFonts w:ascii="Cambria Math" w:hAnsi="Cambria Math"/>
          </w:rPr>
          <m:t xml:space="preserve">−</m:t>
        </m:r>
        <m:nary>
          <m:naryPr>
            <m:chr m:val="∫"/>
            <m:subHide m:val="1"/>
            <m:supHide m:val="1"/>
          </m:naryPr>
          <m:sub/>
          <m:sup/>
          <m:e>
            <m:r>
              <w:rPr>
                <w:rFonts w:ascii="Cambria Math" w:hAnsi="Cambria Math"/>
              </w:rPr>
              <m:t xml:space="preserve">v</m:t>
            </m:r>
          </m:e>
        </m:nary>
        <m:r>
          <m:rPr>
            <m:lit/>
            <m:nor/>
          </m:rPr>
          <w:rPr>
            <w:rFonts w:ascii="Cambria Math" w:hAnsi="Cambria Math"/>
          </w:rPr>
          <m:t xml:space="preserve">du</m:t>
        </m:r>
      </m:oMath>
      <w:r>
        <w:rPr>
          <w:sz w:val="28"/>
          <w:szCs w:val="28"/>
        </w:rPr>
        <w:t>.</w:t>
      </w:r>
    </w:p>
    <w:p>
      <w:pPr>
        <w:pStyle w:val="Normal"/>
        <w:numPr>
          <w:ilvl w:val="0"/>
          <w:numId w:val="4"/>
        </w:numPr>
        <w:spacing w:lineRule="auto" w:line="240" w:before="0" w:after="0"/>
        <w:ind w:left="0" w:firstLine="360"/>
        <w:rPr>
          <w:rFonts w:ascii="Times New Roman" w:hAnsi="Times New Roman"/>
          <w:sz w:val="28"/>
          <w:szCs w:val="28"/>
        </w:rPr>
      </w:pPr>
      <w:r>
        <w:rPr>
          <w:sz w:val="28"/>
          <w:szCs w:val="28"/>
        </w:rPr>
        <w:t>Метод замены переменной. Его применяют в том случае, если исходный интеграл сложно или невозможно с помощью алгебраических и иных преобразований свести к одному или нескольким табличным интегралам. Способ заключается в том, что заменяется новой переменной такая часть подынтегральной функции, при дифференцировании которой получается оставшаяся часть подынтегрального выражения (не считая постоянного множителя).</w:t>
      </w:r>
    </w:p>
    <w:p>
      <w:pPr>
        <w:pStyle w:val="Normal"/>
        <w:ind w:left="720" w:hanging="0"/>
        <w:rPr/>
      </w:pPr>
      <w:r>
        <w:rPr/>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spacing w:lineRule="auto" w:line="240" w:before="0" w:after="0"/>
        <w:rPr>
          <w:rFonts w:ascii="Times New Roman" w:hAnsi="Times New Roman"/>
          <w:sz w:val="28"/>
          <w:szCs w:val="28"/>
        </w:rPr>
      </w:pPr>
      <w:r>
        <w:rPr>
          <w:sz w:val="28"/>
          <w:szCs w:val="28"/>
        </w:rPr>
        <w:t xml:space="preserve">Задание 1: </w:t>
      </w:r>
      <w:r>
        <w:rPr>
          <w:rFonts w:cs="Times New Roman"/>
          <w:sz w:val="28"/>
          <w:szCs w:val="28"/>
        </w:rPr>
        <w:t>Вычислите неопределённые интегралы</w:t>
      </w:r>
    </w:p>
    <w:p>
      <w:pPr>
        <w:pStyle w:val="Normal"/>
        <w:spacing w:lineRule="auto" w:line="240" w:before="0" w:after="0"/>
        <w:rPr>
          <w:rFonts w:ascii="Times New Roman" w:hAnsi="Times New Roman"/>
          <w:sz w:val="28"/>
          <w:szCs w:val="28"/>
        </w:rPr>
      </w:pPr>
      <w:r>
        <w:rPr>
          <w:sz w:val="28"/>
          <w:szCs w:val="28"/>
        </w:rPr>
        <w:t>1.1.Вычислите интеграл используя основные формулы интегрирования.</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 xml:space="preserve">1. </w:t>
      </w:r>
      <w:r>
        <w:rPr/>
      </w:r>
      <m:oMath xmlns:m="http://schemas.openxmlformats.org/officeDocument/2006/math">
        <m:nary>
          <m:naryPr>
            <m:chr m:val="∫"/>
            <m:subHide m:val="1"/>
            <m:supHide m:val="1"/>
          </m:naryPr>
          <m:sub/>
          <m:sup/>
          <m:e>
            <m:sSup>
              <m:e>
                <m:r>
                  <w:rPr>
                    <w:rFonts w:ascii="Cambria Math" w:hAnsi="Cambria Math"/>
                  </w:rPr>
                  <m:t xml:space="preserve">х</m:t>
                </m:r>
              </m:e>
              <m:sup>
                <m:r>
                  <w:rPr>
                    <w:rFonts w:ascii="Cambria Math" w:hAnsi="Cambria Math"/>
                  </w:rPr>
                  <m:t xml:space="preserve">6</m:t>
                </m:r>
              </m:sup>
            </m:sSup>
            <m:r>
              <m:rPr>
                <m:lit/>
                <m:nor/>
              </m:rPr>
              <w:rPr>
                <w:rFonts w:ascii="Cambria Math" w:hAnsi="Cambria Math"/>
              </w:rPr>
              <m:t xml:space="preserve">dx</m:t>
            </m:r>
          </m:e>
        </m:nary>
      </m:oMath>
      <w:r>
        <w:rPr>
          <w:sz w:val="28"/>
          <w:szCs w:val="28"/>
        </w:rPr>
        <w:t>;  2.</w:t>
      </w:r>
      <w:r>
        <w:rPr/>
      </w:r>
      <m:oMath xmlns:m="http://schemas.openxmlformats.org/officeDocument/2006/math">
        <m:nary>
          <m:naryPr>
            <m:chr m:val="∫"/>
            <m:subHide m:val="1"/>
            <m:supHide m:val="1"/>
          </m:naryPr>
          <m:sub/>
          <m:sup/>
          <m:e>
            <m:f>
              <m:num>
                <m:r>
                  <m:rPr>
                    <m:lit/>
                    <m:nor/>
                  </m:rPr>
                  <w:rPr>
                    <w:rFonts w:ascii="Cambria Math" w:hAnsi="Cambria Math"/>
                  </w:rPr>
                  <m:t xml:space="preserve">dx</m:t>
                </m:r>
              </m:num>
              <m:den>
                <m:sSup>
                  <m:e>
                    <m:r>
                      <w:rPr>
                        <w:rFonts w:ascii="Cambria Math" w:hAnsi="Cambria Math"/>
                      </w:rPr>
                      <m:t xml:space="preserve">x</m:t>
                    </m:r>
                  </m:e>
                  <m:sup>
                    <m:r>
                      <w:rPr>
                        <w:rFonts w:ascii="Cambria Math" w:hAnsi="Cambria Math"/>
                      </w:rPr>
                      <m:t xml:space="preserve">2</m:t>
                    </m:r>
                  </m:sup>
                </m:sSup>
              </m:den>
            </m:f>
          </m:e>
        </m:nary>
      </m:oMath>
      <w:r>
        <w:rPr>
          <w:sz w:val="28"/>
          <w:szCs w:val="28"/>
        </w:rPr>
        <w:t>;  3.</w:t>
      </w:r>
      <w:r>
        <w:rPr/>
      </w:r>
      <m:oMath xmlns:m="http://schemas.openxmlformats.org/officeDocument/2006/math">
        <m:nary>
          <m:naryPr>
            <m:chr m:val="∫"/>
            <m:subHide m:val="1"/>
            <m:supHide m:val="1"/>
          </m:naryPr>
          <m:sub/>
          <m:sup/>
          <m:e>
            <m:sSup>
              <m:e>
                <m:r>
                  <w:rPr>
                    <w:rFonts w:ascii="Cambria Math" w:hAnsi="Cambria Math"/>
                  </w:rPr>
                  <m:t xml:space="preserve">x</m:t>
                </m:r>
              </m:e>
              <m:sup>
                <m:f>
                  <m:num>
                    <m:r>
                      <w:rPr>
                        <w:rFonts w:ascii="Cambria Math" w:hAnsi="Cambria Math"/>
                      </w:rPr>
                      <m:t xml:space="preserve">2</m:t>
                    </m:r>
                  </m:num>
                  <m:den>
                    <m:r>
                      <w:rPr>
                        <w:rFonts w:ascii="Cambria Math" w:hAnsi="Cambria Math"/>
                      </w:rPr>
                      <m:t xml:space="preserve">3</m:t>
                    </m:r>
                  </m:den>
                </m:f>
              </m:sup>
            </m:sSup>
          </m:e>
        </m:nary>
        <m:r>
          <m:rPr>
            <m:lit/>
            <m:nor/>
          </m:rPr>
          <w:rPr>
            <w:rFonts w:ascii="Cambria Math" w:hAnsi="Cambria Math"/>
          </w:rPr>
          <m:t xml:space="preserve">dx</m:t>
        </m:r>
      </m:oMath>
      <w:r>
        <w:rPr>
          <w:sz w:val="28"/>
          <w:szCs w:val="28"/>
        </w:rPr>
        <w:t>;  4.</w:t>
      </w:r>
      <w:r>
        <w:rPr/>
      </w:r>
      <m:oMath xmlns:m="http://schemas.openxmlformats.org/officeDocument/2006/math">
        <m:nary>
          <m:naryPr>
            <m:chr m:val="∫"/>
            <m:subHide m:val="1"/>
            <m:supHide m:val="1"/>
          </m:naryPr>
          <m:sub/>
          <m:sup/>
          <m:e>
            <m:rad>
              <m:radPr>
                <m:degHide m:val="1"/>
              </m:radPr>
              <m:deg/>
              <m:e>
                <m:r>
                  <w:rPr>
                    <w:rFonts w:ascii="Cambria Math" w:hAnsi="Cambria Math"/>
                  </w:rPr>
                  <m:t xml:space="preserve">x</m:t>
                </m:r>
              </m:e>
            </m:rad>
          </m:e>
        </m:nary>
        <m:r>
          <m:rPr>
            <m:lit/>
            <m:nor/>
          </m:rPr>
          <w:rPr>
            <w:rFonts w:ascii="Cambria Math" w:hAnsi="Cambria Math"/>
          </w:rPr>
          <m:t xml:space="preserve">dx</m:t>
        </m:r>
      </m:oMath>
      <w:r>
        <w:rPr>
          <w:sz w:val="28"/>
          <w:szCs w:val="28"/>
        </w:rPr>
        <w:t>;  5.</w:t>
      </w:r>
      <w:r>
        <w:rPr/>
      </w:r>
      <m:oMath xmlns:m="http://schemas.openxmlformats.org/officeDocument/2006/math">
        <m:nary>
          <m:naryPr>
            <m:chr m:val="∫"/>
            <m:subHide m:val="1"/>
            <m:supHide m:val="1"/>
          </m:naryPr>
          <m:sub/>
          <m:sup/>
          <m:e>
            <m:d>
              <m:dPr>
                <m:begChr m:val="("/>
                <m:endChr m:val=")"/>
              </m:dPr>
              <m:e>
                <m:r>
                  <w:rPr>
                    <w:rFonts w:ascii="Cambria Math" w:hAnsi="Cambria Math"/>
                  </w:rPr>
                  <m:t xml:space="preserve">5</m:t>
                </m:r>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r>
                  <w:rPr>
                    <w:rFonts w:ascii="Cambria Math" w:hAnsi="Cambria Math"/>
                  </w:rPr>
                  <m:t xml:space="preserve">2</m:t>
                </m:r>
                <m:sSup>
                  <m:e>
                    <m:r>
                      <w:rPr>
                        <w:rFonts w:ascii="Cambria Math" w:hAnsi="Cambria Math"/>
                      </w:rPr>
                      <m:t xml:space="preserve">x</m:t>
                    </m:r>
                  </m:e>
                  <m:sup>
                    <m:r>
                      <w:rPr>
                        <w:rFonts w:ascii="Cambria Math" w:hAnsi="Cambria Math"/>
                      </w:rPr>
                      <m:t xml:space="preserve">2</m:t>
                    </m:r>
                  </m:sup>
                </m:sSup>
                <m:r>
                  <w:rPr>
                    <w:rFonts w:ascii="Cambria Math" w:hAnsi="Cambria Math"/>
                  </w:rPr>
                  <m:t xml:space="preserve">+</m:t>
                </m:r>
                <m:r>
                  <w:rPr>
                    <w:rFonts w:ascii="Cambria Math" w:hAnsi="Cambria Math"/>
                  </w:rPr>
                  <m:t xml:space="preserve">3</m:t>
                </m:r>
                <m:r>
                  <w:rPr>
                    <w:rFonts w:ascii="Cambria Math" w:hAnsi="Cambria Math"/>
                  </w:rPr>
                  <m:t xml:space="preserve">x</m:t>
                </m:r>
                <m:r>
                  <w:rPr>
                    <w:rFonts w:ascii="Cambria Math" w:hAnsi="Cambria Math"/>
                  </w:rPr>
                  <m:t xml:space="preserve">−</m:t>
                </m:r>
                <m:r>
                  <w:rPr>
                    <w:rFonts w:ascii="Cambria Math" w:hAnsi="Cambria Math"/>
                  </w:rPr>
                  <m:t xml:space="preserve">8</m:t>
                </m:r>
              </m:e>
            </m:d>
          </m:e>
        </m:nary>
        <m:r>
          <m:rPr>
            <m:lit/>
            <m:nor/>
          </m:rPr>
          <w:rPr>
            <w:rFonts w:ascii="Cambria Math" w:hAnsi="Cambria Math"/>
          </w:rPr>
          <m:t xml:space="preserve">dx</m:t>
        </m:r>
      </m:oMath>
      <w:r>
        <w:rPr>
          <w:sz w:val="28"/>
          <w:szCs w:val="28"/>
        </w:rPr>
        <w:t>;  6.</w:t>
      </w:r>
      <w:r>
        <w:rPr/>
      </w:r>
      <m:oMath xmlns:m="http://schemas.openxmlformats.org/officeDocument/2006/math">
        <m:nary>
          <m:naryPr>
            <m:chr m:val="∫"/>
            <m:subHide m:val="1"/>
            <m:supHide m:val="1"/>
          </m:naryPr>
          <m:sub/>
          <m:sup/>
          <m:e>
            <m:d>
              <m:dPr>
                <m:begChr m:val="("/>
                <m:endChr m:val=")"/>
              </m:dPr>
              <m:e>
                <m:r>
                  <w:rPr>
                    <w:rFonts w:ascii="Cambria Math" w:hAnsi="Cambria Math"/>
                  </w:rPr>
                  <m:t xml:space="preserve">4</m:t>
                </m:r>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r>
                  <m:rPr>
                    <m:lit/>
                    <m:nor/>
                  </m:rPr>
                  <w:rPr>
                    <w:rFonts w:ascii="Cambria Math" w:hAnsi="Cambria Math"/>
                  </w:rPr>
                  <m:t xml:space="preserve">15</m:t>
                </m:r>
                <m:sSup>
                  <m:e>
                    <m:r>
                      <w:rPr>
                        <w:rFonts w:ascii="Cambria Math" w:hAnsi="Cambria Math"/>
                      </w:rPr>
                      <m:t xml:space="preserve">x</m:t>
                    </m:r>
                  </m:e>
                  <m:sup>
                    <m:r>
                      <w:rPr>
                        <w:rFonts w:ascii="Cambria Math" w:hAnsi="Cambria Math"/>
                      </w:rPr>
                      <m:t xml:space="preserve">2</m:t>
                    </m:r>
                  </m:sup>
                </m:sSup>
                <m:r>
                  <w:rPr>
                    <w:rFonts w:ascii="Cambria Math" w:hAnsi="Cambria Math"/>
                  </w:rPr>
                  <m:t xml:space="preserve">+</m:t>
                </m:r>
                <m:r>
                  <m:rPr>
                    <m:lit/>
                    <m:nor/>
                  </m:rPr>
                  <w:rPr>
                    <w:rFonts w:ascii="Cambria Math" w:hAnsi="Cambria Math"/>
                  </w:rPr>
                  <m:t xml:space="preserve">14</m:t>
                </m:r>
                <m:r>
                  <w:rPr>
                    <w:rFonts w:ascii="Cambria Math" w:hAnsi="Cambria Math"/>
                  </w:rPr>
                  <m:t xml:space="preserve">x</m:t>
                </m:r>
                <m:r>
                  <w:rPr>
                    <w:rFonts w:ascii="Cambria Math" w:hAnsi="Cambria Math"/>
                  </w:rPr>
                  <m:t xml:space="preserve">−</m:t>
                </m:r>
                <m:r>
                  <w:rPr>
                    <w:rFonts w:ascii="Cambria Math" w:hAnsi="Cambria Math"/>
                  </w:rPr>
                  <m:t xml:space="preserve">3</m:t>
                </m:r>
              </m:e>
            </m:d>
          </m:e>
        </m:nary>
        <m:r>
          <m:rPr>
            <m:lit/>
            <m:nor/>
          </m:rPr>
          <w:rPr>
            <w:rFonts w:ascii="Cambria Math" w:hAnsi="Cambria Math"/>
          </w:rPr>
          <m:t xml:space="preserve">dx</m:t>
        </m:r>
      </m:oMath>
      <w:r>
        <w:rPr>
          <w:sz w:val="28"/>
          <w:szCs w:val="28"/>
        </w:rPr>
        <w:t xml:space="preserve">;  </w:t>
      </w:r>
    </w:p>
    <w:p>
      <w:pPr>
        <w:pStyle w:val="Normal"/>
        <w:spacing w:lineRule="auto" w:line="240" w:before="0" w:after="0"/>
        <w:rPr>
          <w:rFonts w:ascii="Times New Roman" w:hAnsi="Times New Roman"/>
          <w:sz w:val="28"/>
          <w:szCs w:val="28"/>
        </w:rPr>
      </w:pPr>
      <w:r>
        <w:rPr>
          <w:sz w:val="28"/>
          <w:szCs w:val="28"/>
        </w:rPr>
        <w:t>7.</w:t>
      </w:r>
      <w:r>
        <w:rPr/>
      </w:r>
      <m:oMath xmlns:m="http://schemas.openxmlformats.org/officeDocument/2006/math">
        <m:nary>
          <m:naryPr>
            <m:chr m:val="∫"/>
            <m:subHide m:val="1"/>
            <m:supHide m:val="1"/>
          </m:naryPr>
          <m:sub/>
          <m:sup/>
          <m:e>
            <m:sSup>
              <m:e>
                <m:d>
                  <m:dPr>
                    <m:begChr m:val="("/>
                    <m:endChr m:val=")"/>
                  </m:dPr>
                  <m:e>
                    <m:r>
                      <w:rPr>
                        <w:rFonts w:ascii="Cambria Math" w:hAnsi="Cambria Math"/>
                      </w:rPr>
                      <m:t xml:space="preserve">2</m:t>
                    </m:r>
                    <m:r>
                      <w:rPr>
                        <w:rFonts w:ascii="Cambria Math" w:hAnsi="Cambria Math"/>
                      </w:rPr>
                      <m:t xml:space="preserve">x</m:t>
                    </m:r>
                    <m:r>
                      <w:rPr>
                        <w:rFonts w:ascii="Cambria Math" w:hAnsi="Cambria Math"/>
                      </w:rPr>
                      <m:t xml:space="preserve">−</m:t>
                    </m:r>
                    <m:r>
                      <w:rPr>
                        <w:rFonts w:ascii="Cambria Math" w:hAnsi="Cambria Math"/>
                      </w:rPr>
                      <m:t xml:space="preserve">1</m:t>
                    </m:r>
                  </m:e>
                </m:d>
              </m:e>
              <m:sup>
                <m:r>
                  <w:rPr>
                    <w:rFonts w:ascii="Cambria Math" w:hAnsi="Cambria Math"/>
                  </w:rPr>
                  <m:t xml:space="preserve">3</m:t>
                </m:r>
              </m:sup>
            </m:sSup>
          </m:e>
        </m:nary>
        <m:r>
          <m:rPr>
            <m:lit/>
            <m:nor/>
          </m:rPr>
          <w:rPr>
            <w:rFonts w:ascii="Cambria Math" w:hAnsi="Cambria Math"/>
          </w:rPr>
          <m:t xml:space="preserve">dx</m:t>
        </m:r>
      </m:oMath>
      <w:r>
        <w:rPr>
          <w:sz w:val="28"/>
          <w:szCs w:val="28"/>
        </w:rPr>
        <w:t>;  8.</w:t>
      </w:r>
      <w:r>
        <w:rPr/>
      </w:r>
      <m:oMath xmlns:m="http://schemas.openxmlformats.org/officeDocument/2006/math">
        <m:nary>
          <m:naryPr>
            <m:chr m:val="∫"/>
            <m:subHide m:val="1"/>
            <m:supHide m:val="1"/>
          </m:naryPr>
          <m:sub/>
          <m:sup/>
          <m:e>
            <m:sSup>
              <m:e>
                <m:r>
                  <w:rPr>
                    <w:rFonts w:ascii="Cambria Math" w:hAnsi="Cambria Math"/>
                  </w:rPr>
                  <m:t xml:space="preserve">x</m:t>
                </m:r>
              </m:e>
              <m:sup>
                <m:r>
                  <w:rPr>
                    <w:rFonts w:ascii="Cambria Math" w:hAnsi="Cambria Math"/>
                  </w:rPr>
                  <m:t xml:space="preserve">3</m:t>
                </m:r>
              </m:sup>
            </m:sSup>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5</m:t>
                </m:r>
                <m:r>
                  <w:rPr>
                    <w:rFonts w:ascii="Cambria Math" w:hAnsi="Cambria Math"/>
                  </w:rPr>
                  <m:t xml:space="preserve">x</m:t>
                </m:r>
              </m:e>
            </m:d>
          </m:e>
        </m:nary>
        <m:r>
          <m:rPr>
            <m:lit/>
            <m:nor/>
          </m:rPr>
          <w:rPr>
            <w:rFonts w:ascii="Cambria Math" w:hAnsi="Cambria Math"/>
          </w:rPr>
          <m:t xml:space="preserve">dx</m:t>
        </m:r>
      </m:oMath>
      <w:r>
        <w:rPr>
          <w:sz w:val="28"/>
          <w:szCs w:val="28"/>
        </w:rPr>
        <w:t>;  9.</w:t>
      </w:r>
      <w:r>
        <w:rPr/>
      </w:r>
      <m:oMath xmlns:m="http://schemas.openxmlformats.org/officeDocument/2006/math">
        <m:nary>
          <m:naryPr>
            <m:chr m:val="∫"/>
            <m:subHide m:val="1"/>
            <m:supHide m:val="1"/>
          </m:naryPr>
          <m:sub/>
          <m:sup/>
          <m:e>
            <m:f>
              <m:num>
                <m:r>
                  <w:rPr>
                    <w:rFonts w:ascii="Cambria Math" w:hAnsi="Cambria Math"/>
                  </w:rPr>
                  <m:t xml:space="preserve">3</m:t>
                </m:r>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r>
                  <w:rPr>
                    <w:rFonts w:ascii="Cambria Math" w:hAnsi="Cambria Math"/>
                  </w:rPr>
                  <m:t xml:space="preserve">2</m:t>
                </m:r>
                <m:sSup>
                  <m:e>
                    <m:r>
                      <w:rPr>
                        <w:rFonts w:ascii="Cambria Math" w:hAnsi="Cambria Math"/>
                      </w:rPr>
                      <m:t xml:space="preserve">x</m:t>
                    </m:r>
                  </m:e>
                  <m:sup>
                    <m:r>
                      <w:rPr>
                        <w:rFonts w:ascii="Cambria Math" w:hAnsi="Cambria Math"/>
                      </w:rPr>
                      <m:t xml:space="preserve">2</m:t>
                    </m:r>
                  </m:sup>
                </m:sSup>
                <m:r>
                  <w:rPr>
                    <w:rFonts w:ascii="Cambria Math" w:hAnsi="Cambria Math"/>
                  </w:rPr>
                  <m:t xml:space="preserve">+</m:t>
                </m:r>
                <m:r>
                  <w:rPr>
                    <w:rFonts w:ascii="Cambria Math" w:hAnsi="Cambria Math"/>
                  </w:rPr>
                  <m:t xml:space="preserve">5</m:t>
                </m:r>
                <m:r>
                  <w:rPr>
                    <w:rFonts w:ascii="Cambria Math" w:hAnsi="Cambria Math"/>
                  </w:rPr>
                  <m:t xml:space="preserve">x</m:t>
                </m:r>
              </m:num>
              <m:den>
                <m:r>
                  <w:rPr>
                    <w:rFonts w:ascii="Cambria Math" w:hAnsi="Cambria Math"/>
                  </w:rPr>
                  <m:t xml:space="preserve">2</m:t>
                </m:r>
                <m:r>
                  <w:rPr>
                    <w:rFonts w:ascii="Cambria Math" w:hAnsi="Cambria Math"/>
                  </w:rPr>
                  <m:t xml:space="preserve">x</m:t>
                </m:r>
              </m:den>
            </m:f>
          </m:e>
        </m:nary>
        <m:r>
          <m:rPr>
            <m:lit/>
            <m:nor/>
          </m:rPr>
          <w:rPr>
            <w:rFonts w:ascii="Cambria Math" w:hAnsi="Cambria Math"/>
          </w:rPr>
          <m:t xml:space="preserve">dx</m:t>
        </m:r>
      </m:oMath>
      <w:r>
        <w:rPr>
          <w:sz w:val="28"/>
          <w:szCs w:val="28"/>
        </w:rPr>
        <w:t>;  10.</w:t>
      </w:r>
      <w:r>
        <w:rPr/>
      </w:r>
      <m:oMath xmlns:m="http://schemas.openxmlformats.org/officeDocument/2006/math">
        <m:nary>
          <m:naryPr>
            <m:chr m:val="∫"/>
            <m:subHide m:val="1"/>
            <m:supHide m:val="1"/>
          </m:naryPr>
          <m:sub/>
          <m:sup/>
          <m:e>
            <m:f>
              <m:num>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r>
                  <w:rPr>
                    <w:rFonts w:ascii="Cambria Math" w:hAnsi="Cambria Math"/>
                  </w:rPr>
                  <m:t xml:space="preserve">3</m:t>
                </m:r>
                <m:sSup>
                  <m:e>
                    <m:r>
                      <w:rPr>
                        <w:rFonts w:ascii="Cambria Math" w:hAnsi="Cambria Math"/>
                      </w:rPr>
                      <m:t xml:space="preserve">x</m:t>
                    </m:r>
                  </m:e>
                  <m:sup>
                    <m:r>
                      <w:rPr>
                        <w:rFonts w:ascii="Cambria Math" w:hAnsi="Cambria Math"/>
                      </w:rPr>
                      <m:t xml:space="preserve">2</m:t>
                    </m:r>
                  </m:sup>
                </m:sSup>
                <m:r>
                  <w:rPr>
                    <w:rFonts w:ascii="Cambria Math" w:hAnsi="Cambria Math"/>
                  </w:rPr>
                  <m:t xml:space="preserve">+</m:t>
                </m:r>
                <m:r>
                  <w:rPr>
                    <w:rFonts w:ascii="Cambria Math" w:hAnsi="Cambria Math"/>
                  </w:rPr>
                  <m:t xml:space="preserve">4</m:t>
                </m:r>
                <m:r>
                  <w:rPr>
                    <w:rFonts w:ascii="Cambria Math" w:hAnsi="Cambria Math"/>
                  </w:rPr>
                  <m:t xml:space="preserve">x</m:t>
                </m:r>
              </m:num>
              <m:den>
                <m:r>
                  <w:rPr>
                    <w:rFonts w:ascii="Cambria Math" w:hAnsi="Cambria Math"/>
                  </w:rPr>
                  <m:t xml:space="preserve">x</m:t>
                </m:r>
              </m:den>
            </m:f>
          </m:e>
        </m:nary>
        <m:r>
          <m:rPr>
            <m:lit/>
            <m:nor/>
          </m:rPr>
          <w:rPr>
            <w:rFonts w:ascii="Cambria Math" w:hAnsi="Cambria Math"/>
          </w:rPr>
          <m:t xml:space="preserve">dx</m:t>
        </m:r>
      </m:oMath>
      <w:r>
        <w:rPr>
          <w:sz w:val="28"/>
          <w:szCs w:val="28"/>
        </w:rPr>
        <w:t>;  11.</w:t>
      </w:r>
      <w:r>
        <w:rPr/>
      </w:r>
      <m:oMath xmlns:m="http://schemas.openxmlformats.org/officeDocument/2006/math">
        <m:nary>
          <m:naryPr>
            <m:chr m:val="∫"/>
            <m:subHide m:val="1"/>
            <m:supHide m:val="1"/>
          </m:naryPr>
          <m:sub/>
          <m:sup/>
          <m:e>
            <m:f>
              <m:num>
                <m:r>
                  <w:rPr>
                    <w:rFonts w:ascii="Cambria Math" w:hAnsi="Cambria Math"/>
                  </w:rPr>
                  <m:t xml:space="preserve">4</m:t>
                </m:r>
                <m:sSup>
                  <m:e>
                    <m:r>
                      <w:rPr>
                        <w:rFonts w:ascii="Cambria Math" w:hAnsi="Cambria Math"/>
                      </w:rPr>
                      <m:t xml:space="preserve">x</m:t>
                    </m:r>
                  </m:e>
                  <m:sup>
                    <m:r>
                      <w:rPr>
                        <w:rFonts w:ascii="Cambria Math" w:hAnsi="Cambria Math"/>
                      </w:rPr>
                      <m:t xml:space="preserve">4</m:t>
                    </m:r>
                  </m:sup>
                </m:sSup>
                <m:r>
                  <w:rPr>
                    <w:rFonts w:ascii="Cambria Math" w:hAnsi="Cambria Math"/>
                  </w:rPr>
                  <m:t xml:space="preserve">−</m:t>
                </m:r>
                <m:r>
                  <w:rPr>
                    <w:rFonts w:ascii="Cambria Math" w:hAnsi="Cambria Math"/>
                  </w:rPr>
                  <m:t xml:space="preserve">2</m:t>
                </m:r>
                <m:sSup>
                  <m:e>
                    <m:r>
                      <w:rPr>
                        <w:rFonts w:ascii="Cambria Math" w:hAnsi="Cambria Math"/>
                      </w:rPr>
                      <m:t xml:space="preserve">x</m:t>
                    </m:r>
                  </m:e>
                  <m:sup>
                    <m:r>
                      <w:rPr>
                        <w:rFonts w:ascii="Cambria Math" w:hAnsi="Cambria Math"/>
                      </w:rPr>
                      <m:t xml:space="preserve">3</m:t>
                    </m:r>
                  </m:sup>
                </m:sSup>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num>
              <m:den>
                <m:sSup>
                  <m:e>
                    <m:r>
                      <w:rPr>
                        <w:rFonts w:ascii="Cambria Math" w:hAnsi="Cambria Math"/>
                      </w:rPr>
                      <m:t xml:space="preserve">x</m:t>
                    </m:r>
                  </m:e>
                  <m:sup>
                    <m:r>
                      <w:rPr>
                        <w:rFonts w:ascii="Cambria Math" w:hAnsi="Cambria Math"/>
                      </w:rPr>
                      <m:t xml:space="preserve">2</m:t>
                    </m:r>
                  </m:sup>
                </m:sSup>
              </m:den>
            </m:f>
          </m:e>
        </m:nary>
        <m:r>
          <m:rPr>
            <m:lit/>
            <m:nor/>
          </m:rPr>
          <w:rPr>
            <w:rFonts w:ascii="Cambria Math" w:hAnsi="Cambria Math"/>
          </w:rPr>
          <m:t xml:space="preserve">dx</m:t>
        </m:r>
      </m:oMath>
      <w:r>
        <w:rPr>
          <w:sz w:val="28"/>
          <w:szCs w:val="28"/>
        </w:rPr>
        <w:t xml:space="preserve">;  </w:t>
      </w:r>
    </w:p>
    <w:p>
      <w:pPr>
        <w:pStyle w:val="3"/>
        <w:keepNext w:val="false"/>
        <w:spacing w:lineRule="auto" w:line="240" w:before="0" w:after="0"/>
        <w:jc w:val="center"/>
        <w:rPr>
          <w:rFonts w:ascii="Times New Roman" w:hAnsi="Times New Roman" w:eastAsia="Calibri" w:cs="Times New Roman"/>
          <w:b w:val="false"/>
          <w:b w:val="false"/>
          <w:color w:val="auto"/>
          <w:sz w:val="28"/>
          <w:szCs w:val="28"/>
        </w:rPr>
      </w:pPr>
      <w:r>
        <w:rPr>
          <w:rFonts w:eastAsia="Calibri" w:cs="Times New Roman" w:ascii="Times New Roman" w:hAnsi="Times New Roman"/>
          <w:b w:val="false"/>
          <w:color w:val="auto"/>
          <w:sz w:val="28"/>
          <w:szCs w:val="28"/>
        </w:rPr>
      </w:r>
    </w:p>
    <w:p>
      <w:pPr>
        <w:pStyle w:val="Normal"/>
        <w:spacing w:lineRule="auto" w:line="240" w:before="0" w:after="0"/>
        <w:rPr>
          <w:rFonts w:ascii="Times New Roman" w:hAnsi="Times New Roman"/>
          <w:sz w:val="28"/>
          <w:szCs w:val="28"/>
        </w:rPr>
      </w:pPr>
      <w:r>
        <w:rPr>
          <w:sz w:val="28"/>
          <w:szCs w:val="28"/>
        </w:rPr>
        <w:t>1.2. Вычислите интеграл методом подстановки.</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 xml:space="preserve">1. </w:t>
      </w:r>
      <w:r>
        <w:rPr/>
      </w:r>
      <m:oMath xmlns:m="http://schemas.openxmlformats.org/officeDocument/2006/math">
        <m:nary>
          <m:naryPr>
            <m:chr m:val="∫"/>
            <m:subHide m:val="1"/>
            <m:supHide m:val="1"/>
          </m:naryPr>
          <m:sub/>
          <m:sup/>
          <m:e>
            <m:sSup>
              <m:e>
                <m:d>
                  <m:dPr>
                    <m:begChr m:val="("/>
                    <m:endChr m:val=")"/>
                  </m:dPr>
                  <m:e>
                    <m:r>
                      <w:rPr>
                        <w:rFonts w:ascii="Cambria Math" w:hAnsi="Cambria Math"/>
                      </w:rPr>
                      <m:t xml:space="preserve">7</m:t>
                    </m:r>
                    <m:r>
                      <w:rPr>
                        <w:rFonts w:ascii="Cambria Math" w:hAnsi="Cambria Math"/>
                      </w:rPr>
                      <m:t xml:space="preserve">−</m:t>
                    </m:r>
                    <m:r>
                      <w:rPr>
                        <w:rFonts w:ascii="Cambria Math" w:hAnsi="Cambria Math"/>
                      </w:rPr>
                      <m:t xml:space="preserve">2</m:t>
                    </m:r>
                    <m:r>
                      <w:rPr>
                        <w:rFonts w:ascii="Cambria Math" w:hAnsi="Cambria Math"/>
                      </w:rPr>
                      <m:t xml:space="preserve">t</m:t>
                    </m:r>
                  </m:e>
                </m:d>
              </m:e>
              <m:sup>
                <m:r>
                  <w:rPr>
                    <w:rFonts w:ascii="Cambria Math" w:hAnsi="Cambria Math"/>
                  </w:rPr>
                  <m:t xml:space="preserve">3</m:t>
                </m:r>
              </m:sup>
            </m:sSup>
          </m:e>
        </m:nary>
        <m:r>
          <m:rPr>
            <m:lit/>
            <m:nor/>
          </m:rPr>
          <w:rPr>
            <w:rFonts w:ascii="Cambria Math" w:hAnsi="Cambria Math"/>
          </w:rPr>
          <m:t xml:space="preserve">dt</m:t>
        </m:r>
      </m:oMath>
      <w:r>
        <w:rPr>
          <w:sz w:val="28"/>
          <w:szCs w:val="28"/>
        </w:rPr>
        <w:t>;  2.</w:t>
      </w:r>
      <w:r>
        <w:rPr/>
      </w:r>
      <m:oMath xmlns:m="http://schemas.openxmlformats.org/officeDocument/2006/math">
        <m:nary>
          <m:naryPr>
            <m:chr m:val="∫"/>
            <m:subHide m:val="1"/>
            <m:supHide m:val="1"/>
          </m:naryPr>
          <m:sub/>
          <m:sup/>
          <m:e>
            <m:sSup>
              <m:e>
                <m:d>
                  <m:dPr>
                    <m:begChr m:val="("/>
                    <m:endChr m:val=")"/>
                  </m:dPr>
                  <m:e>
                    <m:r>
                      <w:rPr>
                        <w:rFonts w:ascii="Cambria Math" w:hAnsi="Cambria Math"/>
                      </w:rPr>
                      <m:t xml:space="preserve">5</m:t>
                    </m:r>
                    <m:r>
                      <w:rPr>
                        <w:rFonts w:ascii="Cambria Math" w:hAnsi="Cambria Math"/>
                      </w:rPr>
                      <m:t xml:space="preserve">u</m:t>
                    </m:r>
                    <m:r>
                      <w:rPr>
                        <w:rFonts w:ascii="Cambria Math" w:hAnsi="Cambria Math"/>
                      </w:rPr>
                      <m:t xml:space="preserve">−</m:t>
                    </m:r>
                    <m:r>
                      <w:rPr>
                        <w:rFonts w:ascii="Cambria Math" w:hAnsi="Cambria Math"/>
                      </w:rPr>
                      <m:t xml:space="preserve">1</m:t>
                    </m:r>
                  </m:e>
                </m:d>
              </m:e>
              <m:sup>
                <m:r>
                  <w:rPr>
                    <w:rFonts w:ascii="Cambria Math" w:hAnsi="Cambria Math"/>
                  </w:rPr>
                  <m:t xml:space="preserve">3</m:t>
                </m:r>
              </m:sup>
            </m:sSup>
          </m:e>
        </m:nary>
        <m:r>
          <m:rPr>
            <m:lit/>
            <m:nor/>
          </m:rPr>
          <w:rPr>
            <w:rFonts w:ascii="Cambria Math" w:hAnsi="Cambria Math"/>
          </w:rPr>
          <m:t xml:space="preserve">du</m:t>
        </m:r>
      </m:oMath>
      <w:r>
        <w:rPr>
          <w:sz w:val="28"/>
          <w:szCs w:val="28"/>
        </w:rPr>
        <w:t>;  3.</w:t>
      </w:r>
      <w:r>
        <w:rPr/>
      </w:r>
      <m:oMath xmlns:m="http://schemas.openxmlformats.org/officeDocument/2006/math">
        <m:nary>
          <m:naryPr>
            <m:chr m:val="∫"/>
            <m:subHide m:val="1"/>
            <m:supHide m:val="1"/>
          </m:naryPr>
          <m:sub/>
          <m:sup/>
          <m:e>
            <m:sSup>
              <m:e>
                <m:d>
                  <m:dPr>
                    <m:begChr m:val="("/>
                    <m:endChr m:val=")"/>
                  </m:dPr>
                  <m:e>
                    <m:r>
                      <w:rPr>
                        <w:rFonts w:ascii="Cambria Math" w:hAnsi="Cambria Math"/>
                      </w:rPr>
                      <m:t xml:space="preserve">1</m:t>
                    </m:r>
                    <m:r>
                      <w:rPr>
                        <w:rFonts w:ascii="Cambria Math" w:hAnsi="Cambria Math"/>
                      </w:rPr>
                      <m:t xml:space="preserve">+</m:t>
                    </m:r>
                    <m:sSup>
                      <m:e>
                        <m:r>
                          <w:rPr>
                            <w:rFonts w:ascii="Cambria Math" w:hAnsi="Cambria Math"/>
                          </w:rPr>
                          <m:t xml:space="preserve">x</m:t>
                        </m:r>
                      </m:e>
                      <m:sup>
                        <m:r>
                          <w:rPr>
                            <w:rFonts w:ascii="Cambria Math" w:hAnsi="Cambria Math"/>
                          </w:rPr>
                          <m:t xml:space="preserve">5</m:t>
                        </m:r>
                      </m:sup>
                    </m:sSup>
                  </m:e>
                </m:d>
              </m:e>
              <m:sup>
                <m:r>
                  <w:rPr>
                    <w:rFonts w:ascii="Cambria Math" w:hAnsi="Cambria Math"/>
                  </w:rPr>
                  <m:t xml:space="preserve">7</m:t>
                </m:r>
              </m:sup>
            </m:sSup>
            <m:sSup>
              <m:e>
                <m:r>
                  <w:rPr>
                    <w:rFonts w:ascii="Cambria Math" w:hAnsi="Cambria Math"/>
                  </w:rPr>
                  <m:t xml:space="preserve">x</m:t>
                </m:r>
              </m:e>
              <m:sup>
                <m:r>
                  <w:rPr>
                    <w:rFonts w:ascii="Cambria Math" w:hAnsi="Cambria Math"/>
                  </w:rPr>
                  <m:t xml:space="preserve">4</m:t>
                </m:r>
              </m:sup>
            </m:sSup>
            <m:r>
              <m:rPr>
                <m:lit/>
                <m:nor/>
              </m:rPr>
              <w:rPr>
                <w:rFonts w:ascii="Cambria Math" w:hAnsi="Cambria Math"/>
              </w:rPr>
              <m:t xml:space="preserve">dx</m:t>
            </m:r>
          </m:e>
        </m:nary>
      </m:oMath>
      <w:r>
        <w:rPr>
          <w:sz w:val="28"/>
          <w:szCs w:val="28"/>
        </w:rPr>
        <w:t>;  4.</w:t>
      </w:r>
      <w:r>
        <w:rPr/>
      </w:r>
      <m:oMath xmlns:m="http://schemas.openxmlformats.org/officeDocument/2006/math">
        <m:nary>
          <m:naryPr>
            <m:chr m:val="∫"/>
            <m:subHide m:val="1"/>
            <m:supHide m:val="1"/>
          </m:naryPr>
          <m:sub/>
          <m:sup/>
          <m:e>
            <m:sSup>
              <m:e>
                <m:d>
                  <m:dPr>
                    <m:begChr m:val="("/>
                    <m:endChr m:val=")"/>
                  </m:dPr>
                  <m:e>
                    <m:r>
                      <w:rPr>
                        <w:rFonts w:ascii="Cambria Math" w:hAnsi="Cambria Math"/>
                      </w:rPr>
                      <m:t xml:space="preserve">9</m:t>
                    </m:r>
                    <m:r>
                      <w:rPr>
                        <w:rFonts w:ascii="Cambria Math" w:hAnsi="Cambria Math"/>
                      </w:rPr>
                      <m:t xml:space="preserve">−</m:t>
                    </m:r>
                    <m:r>
                      <w:rPr>
                        <w:rFonts w:ascii="Cambria Math" w:hAnsi="Cambria Math"/>
                      </w:rPr>
                      <m:t xml:space="preserve">2</m:t>
                    </m:r>
                    <m:sSup>
                      <m:e>
                        <m:r>
                          <w:rPr>
                            <w:rFonts w:ascii="Cambria Math" w:hAnsi="Cambria Math"/>
                          </w:rPr>
                          <m:t xml:space="preserve">x</m:t>
                        </m:r>
                      </m:e>
                      <m:sup>
                        <m:r>
                          <w:rPr>
                            <w:rFonts w:ascii="Cambria Math" w:hAnsi="Cambria Math"/>
                          </w:rPr>
                          <m:t xml:space="preserve">3</m:t>
                        </m:r>
                      </m:sup>
                    </m:sSup>
                  </m:e>
                </m:d>
              </m:e>
              <m:sup>
                <m:r>
                  <w:rPr>
                    <w:rFonts w:ascii="Cambria Math" w:hAnsi="Cambria Math"/>
                  </w:rPr>
                  <m:t xml:space="preserve">4</m:t>
                </m:r>
              </m:sup>
            </m:sSup>
            <m:sSup>
              <m:e>
                <m:r>
                  <w:rPr>
                    <w:rFonts w:ascii="Cambria Math" w:hAnsi="Cambria Math"/>
                  </w:rPr>
                  <m:t xml:space="preserve">x</m:t>
                </m:r>
              </m:e>
              <m:sup>
                <m:r>
                  <w:rPr>
                    <w:rFonts w:ascii="Cambria Math" w:hAnsi="Cambria Math"/>
                  </w:rPr>
                  <m:t xml:space="preserve">2</m:t>
                </m:r>
              </m:sup>
            </m:sSup>
            <m:r>
              <m:rPr>
                <m:lit/>
                <m:nor/>
              </m:rPr>
              <w:rPr>
                <w:rFonts w:ascii="Cambria Math" w:hAnsi="Cambria Math"/>
              </w:rPr>
              <m:t xml:space="preserve">dx</m:t>
            </m:r>
          </m:e>
        </m:nary>
      </m:oMath>
      <w:r>
        <w:rPr>
          <w:sz w:val="28"/>
          <w:szCs w:val="28"/>
        </w:rPr>
        <w:t>;  5.</w:t>
      </w:r>
      <w:r>
        <w:rPr/>
      </w:r>
      <m:oMath xmlns:m="http://schemas.openxmlformats.org/officeDocument/2006/math">
        <m:nary>
          <m:naryPr>
            <m:chr m:val="∫"/>
            <m:subHide m:val="1"/>
            <m:supHide m:val="1"/>
          </m:naryPr>
          <m:sub/>
          <m:sup/>
          <m:e>
            <m:sSup>
              <m:e>
                <m:r>
                  <w:rPr>
                    <w:rFonts w:ascii="Cambria Math" w:hAnsi="Cambria Math"/>
                  </w:rPr>
                  <m:t xml:space="preserve">4</m:t>
                </m:r>
                <m:d>
                  <m:dPr>
                    <m:begChr m:val="("/>
                    <m:endChr m:val=")"/>
                  </m:dPr>
                  <m:e>
                    <m:sSup>
                      <m:e>
                        <m:r>
                          <w:rPr>
                            <w:rFonts w:ascii="Cambria Math" w:hAnsi="Cambria Math"/>
                          </w:rPr>
                          <m:t xml:space="preserve">x</m:t>
                        </m:r>
                      </m:e>
                      <m:sup>
                        <m:r>
                          <w:rPr>
                            <w:rFonts w:ascii="Cambria Math" w:hAnsi="Cambria Math"/>
                          </w:rPr>
                          <m:t xml:space="preserve">4</m:t>
                        </m:r>
                      </m:sup>
                    </m:sSup>
                    <m:r>
                      <w:rPr>
                        <w:rFonts w:ascii="Cambria Math" w:hAnsi="Cambria Math"/>
                      </w:rPr>
                      <m:t xml:space="preserve">+</m:t>
                    </m:r>
                    <m:r>
                      <w:rPr>
                        <w:rFonts w:ascii="Cambria Math" w:hAnsi="Cambria Math"/>
                      </w:rPr>
                      <m:t xml:space="preserve">5</m:t>
                    </m:r>
                  </m:e>
                </m:d>
              </m:e>
              <m:sup>
                <m:r>
                  <w:rPr>
                    <w:rFonts w:ascii="Cambria Math" w:hAnsi="Cambria Math"/>
                  </w:rPr>
                  <m:t xml:space="preserve">2</m:t>
                </m:r>
              </m:sup>
            </m:sSup>
          </m:e>
        </m:nary>
        <m:sSup>
          <m:e>
            <m:r>
              <w:rPr>
                <w:rFonts w:ascii="Cambria Math" w:hAnsi="Cambria Math"/>
              </w:rPr>
              <m:t xml:space="preserve">x</m:t>
            </m:r>
          </m:e>
          <m:sup>
            <m:r>
              <w:rPr>
                <w:rFonts w:ascii="Cambria Math" w:hAnsi="Cambria Math"/>
              </w:rPr>
              <m:t xml:space="preserve">3</m:t>
            </m:r>
          </m:sup>
        </m:sSup>
        <m:r>
          <m:rPr>
            <m:lit/>
            <m:nor/>
          </m:rPr>
          <w:rPr>
            <w:rFonts w:ascii="Cambria Math" w:hAnsi="Cambria Math"/>
          </w:rPr>
          <m:t xml:space="preserve">dx</m:t>
        </m:r>
      </m:oMath>
      <w:r>
        <w:rPr>
          <w:sz w:val="28"/>
          <w:szCs w:val="28"/>
        </w:rPr>
        <w:t xml:space="preserve">; </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1.3. Вычислите интегралы, используя метод интегрирования по частям.</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1.</w:t>
      </w:r>
      <w:r>
        <w:rPr/>
      </w:r>
      <m:oMath xmlns:m="http://schemas.openxmlformats.org/officeDocument/2006/math">
        <m:nary>
          <m:naryPr>
            <m:chr m:val="∫"/>
            <m:subHide m:val="1"/>
            <m:supHide m:val="1"/>
          </m:naryPr>
          <m:sub/>
          <m:sup/>
          <m:e>
            <m:r>
              <w:rPr>
                <w:rFonts w:ascii="Cambria Math" w:hAnsi="Cambria Math"/>
              </w:rPr>
              <m:t xml:space="preserve">x</m:t>
            </m:r>
            <m:r>
              <m:rPr>
                <m:lit/>
                <m:nor/>
              </m:rPr>
              <w:rPr>
                <w:rFonts w:ascii="Cambria Math" w:hAnsi="Cambria Math"/>
              </w:rPr>
              <m:t xml:space="preserve">cos</m:t>
            </m:r>
            <m:r>
              <m:rPr>
                <m:lit/>
                <m:nor/>
              </m:rPr>
              <w:rPr>
                <w:rFonts w:ascii="Cambria Math" w:hAnsi="Cambria Math"/>
              </w:rPr>
              <m:t xml:space="preserve">xdx</m:t>
            </m:r>
          </m:e>
        </m:nary>
      </m:oMath>
      <w:r>
        <w:rPr>
          <w:sz w:val="28"/>
          <w:szCs w:val="28"/>
        </w:rPr>
        <w:t>;  2.</w:t>
      </w:r>
      <w:r>
        <w:rPr/>
      </w:r>
      <m:oMath xmlns:m="http://schemas.openxmlformats.org/officeDocument/2006/math">
        <m:nary>
          <m:naryPr>
            <m:chr m:val="∫"/>
            <m:subHide m:val="1"/>
            <m:supHide m:val="1"/>
          </m:naryPr>
          <m:sub/>
          <m:sup/>
          <m:e>
            <m:sSup>
              <m:e>
                <m:r>
                  <m:rPr>
                    <m:lit/>
                    <m:nor/>
                  </m:rPr>
                  <w:rPr>
                    <w:rFonts w:ascii="Cambria Math" w:hAnsi="Cambria Math"/>
                  </w:rPr>
                  <m:t xml:space="preserve">xe</m:t>
                </m:r>
              </m:e>
              <m:sup>
                <m:r>
                  <w:rPr>
                    <w:rFonts w:ascii="Cambria Math" w:hAnsi="Cambria Math"/>
                  </w:rPr>
                  <m:t xml:space="preserve">x</m:t>
                </m:r>
              </m:sup>
            </m:sSup>
            <m:r>
              <m:rPr>
                <m:lit/>
                <m:nor/>
              </m:rPr>
              <w:rPr>
                <w:rFonts w:ascii="Cambria Math" w:hAnsi="Cambria Math"/>
              </w:rPr>
              <m:t xml:space="preserve">dx</m:t>
            </m:r>
          </m:e>
        </m:nary>
      </m:oMath>
      <w:r>
        <w:rPr>
          <w:sz w:val="28"/>
          <w:szCs w:val="28"/>
        </w:rPr>
        <w:t>;  3.</w:t>
      </w:r>
      <w:r>
        <w:rPr/>
      </w:r>
      <m:oMath xmlns:m="http://schemas.openxmlformats.org/officeDocument/2006/math">
        <m:nary>
          <m:naryPr>
            <m:chr m:val="∫"/>
            <m:subHide m:val="1"/>
            <m:supHide m:val="1"/>
          </m:naryPr>
          <m:sub/>
          <m:sup/>
          <m:e>
            <m:sSup>
              <m:e>
                <m:r>
                  <w:rPr>
                    <w:rFonts w:ascii="Cambria Math" w:hAnsi="Cambria Math"/>
                  </w:rPr>
                  <m:t xml:space="preserve">x</m:t>
                </m:r>
              </m:e>
              <m:sup>
                <m:r>
                  <w:rPr>
                    <w:rFonts w:ascii="Cambria Math" w:hAnsi="Cambria Math"/>
                  </w:rPr>
                  <m:t xml:space="preserve">5</m:t>
                </m:r>
              </m:sup>
            </m:sSup>
            <m:r>
              <m:rPr>
                <m:lit/>
                <m:nor/>
              </m:rPr>
              <w:rPr>
                <w:rFonts w:ascii="Cambria Math" w:hAnsi="Cambria Math"/>
              </w:rPr>
              <m:t xml:space="preserve">ln</m:t>
            </m:r>
            <m:r>
              <m:rPr>
                <m:lit/>
                <m:nor/>
              </m:rPr>
              <w:rPr>
                <w:rFonts w:ascii="Cambria Math" w:hAnsi="Cambria Math"/>
              </w:rPr>
              <m:t xml:space="preserve">xdx</m:t>
            </m:r>
          </m:e>
        </m:nary>
      </m:oMath>
      <w:r>
        <w:rPr>
          <w:sz w:val="28"/>
          <w:szCs w:val="28"/>
        </w:rPr>
        <w:t>;  4.</w:t>
      </w:r>
      <w:r>
        <w:rPr/>
      </w:r>
      <m:oMath xmlns:m="http://schemas.openxmlformats.org/officeDocument/2006/math">
        <m:nary>
          <m:naryPr>
            <m:chr m:val="∫"/>
            <m:subHide m:val="1"/>
            <m:supHide m:val="1"/>
          </m:naryPr>
          <m:sub/>
          <m:sup/>
          <m:e>
            <m:sSup>
              <m:e>
                <m:r>
                  <m:rPr>
                    <m:lit/>
                    <m:nor/>
                  </m:rPr>
                  <w:rPr>
                    <w:rFonts w:ascii="Cambria Math" w:hAnsi="Cambria Math"/>
                  </w:rPr>
                  <m:t xml:space="preserve">xe</m:t>
                </m:r>
              </m:e>
              <m:sup>
                <m:r>
                  <w:rPr>
                    <w:rFonts w:ascii="Cambria Math" w:hAnsi="Cambria Math"/>
                  </w:rPr>
                  <m:t xml:space="preserve">2</m:t>
                </m:r>
                <m:r>
                  <w:rPr>
                    <w:rFonts w:ascii="Cambria Math" w:hAnsi="Cambria Math"/>
                  </w:rPr>
                  <m:t xml:space="preserve">x</m:t>
                </m:r>
              </m:sup>
            </m:sSup>
            <m:r>
              <m:rPr>
                <m:lit/>
                <m:nor/>
              </m:rPr>
              <w:rPr>
                <w:rFonts w:ascii="Cambria Math" w:hAnsi="Cambria Math"/>
              </w:rPr>
              <m:t xml:space="preserve">dx</m:t>
            </m:r>
          </m:e>
        </m:nary>
      </m:oMath>
      <w:r>
        <w:rPr>
          <w:sz w:val="28"/>
          <w:szCs w:val="28"/>
        </w:rPr>
        <w:t>;  71.</w:t>
      </w:r>
      <w:r>
        <w:rPr/>
      </w:r>
      <m:oMath xmlns:m="http://schemas.openxmlformats.org/officeDocument/2006/math">
        <m:nary>
          <m:naryPr>
            <m:chr m:val="∫"/>
            <m:subHide m:val="1"/>
            <m:supHide m:val="1"/>
          </m:naryPr>
          <m:sub/>
          <m:sup/>
          <m:e>
            <m:r>
              <w:rPr>
                <w:rFonts w:ascii="Cambria Math" w:hAnsi="Cambria Math"/>
              </w:rPr>
              <m:t xml:space="preserve">x</m:t>
            </m:r>
            <m:r>
              <m:rPr>
                <m:lit/>
                <m:nor/>
              </m:rPr>
              <w:rPr>
                <w:rFonts w:ascii="Cambria Math" w:hAnsi="Cambria Math"/>
              </w:rPr>
              <m:t xml:space="preserve">ln</m:t>
            </m:r>
            <m:r>
              <m:rPr>
                <m:lit/>
                <m:nor/>
              </m:rPr>
              <w:rPr>
                <w:rFonts w:ascii="Cambria Math" w:hAnsi="Cambria Math"/>
              </w:rPr>
              <m:t xml:space="preserve">xdx</m:t>
            </m:r>
          </m:e>
        </m:nary>
      </m:oMath>
      <w:r>
        <w:rPr>
          <w:sz w:val="28"/>
          <w:szCs w:val="28"/>
        </w:rPr>
        <w:t xml:space="preserve">;  </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1.4. Вычисление определенных интегралов.</w:t>
      </w:r>
    </w:p>
    <w:p>
      <w:pPr>
        <w:pStyle w:val="Normal"/>
        <w:spacing w:lineRule="auto" w:line="240" w:before="0" w:after="0"/>
        <w:rPr>
          <w:rFonts w:ascii="Times New Roman" w:hAnsi="Times New Roman"/>
          <w:sz w:val="28"/>
          <w:szCs w:val="28"/>
        </w:rPr>
      </w:pPr>
      <w:r>
        <w:rPr>
          <w:sz w:val="28"/>
          <w:szCs w:val="28"/>
        </w:rPr>
        <w:t>1.</w:t>
      </w:r>
      <w:r>
        <w:rPr/>
      </w:r>
      <m:oMath xmlns:m="http://schemas.openxmlformats.org/officeDocument/2006/math">
        <m:nary>
          <m:naryPr>
            <m:chr m:val="∫"/>
          </m:naryPr>
          <m:sub>
            <m:r>
              <w:rPr>
                <w:rFonts w:ascii="Cambria Math" w:hAnsi="Cambria Math"/>
              </w:rPr>
              <m:t xml:space="preserve">3</m:t>
            </m:r>
          </m:sub>
          <m:sup>
            <m:r>
              <w:rPr>
                <w:rFonts w:ascii="Cambria Math" w:hAnsi="Cambria Math"/>
              </w:rPr>
              <m:t xml:space="preserve">5</m:t>
            </m:r>
          </m:sup>
          <m:e>
            <m:r>
              <m:rPr>
                <m:lit/>
                <m:nor/>
              </m:rPr>
              <w:rPr>
                <w:rFonts w:ascii="Cambria Math" w:hAnsi="Cambria Math"/>
              </w:rPr>
              <m:t xml:space="preserve">dx</m:t>
            </m:r>
          </m:e>
        </m:nary>
      </m:oMath>
      <w:r>
        <w:rPr>
          <w:sz w:val="28"/>
          <w:szCs w:val="28"/>
        </w:rPr>
        <w:t>;  2.</w:t>
      </w:r>
      <w:r>
        <w:rPr/>
      </w:r>
      <m:oMath xmlns:m="http://schemas.openxmlformats.org/officeDocument/2006/math">
        <m:nary>
          <m:naryPr>
            <m:chr m:val="∫"/>
          </m:naryPr>
          <m:sub>
            <m:r>
              <w:rPr>
                <w:rFonts w:ascii="Cambria Math" w:hAnsi="Cambria Math"/>
              </w:rPr>
              <m:t xml:space="preserve">0</m:t>
            </m:r>
          </m:sub>
          <m:sup>
            <m:r>
              <w:rPr>
                <w:rFonts w:ascii="Cambria Math" w:hAnsi="Cambria Math"/>
              </w:rPr>
              <m:t xml:space="preserve">1</m:t>
            </m:r>
          </m:sup>
          <m:e>
            <m:r>
              <m:rPr>
                <m:lit/>
                <m:nor/>
              </m:rPr>
              <w:rPr>
                <w:rFonts w:ascii="Cambria Math" w:hAnsi="Cambria Math"/>
              </w:rPr>
              <m:t xml:space="preserve">хdx</m:t>
            </m:r>
          </m:e>
        </m:nary>
      </m:oMath>
      <w:r>
        <w:rPr>
          <w:sz w:val="28"/>
          <w:szCs w:val="28"/>
        </w:rPr>
        <w:t>;  3.</w:t>
      </w:r>
      <w:r>
        <w:rPr/>
      </w:r>
      <m:oMath xmlns:m="http://schemas.openxmlformats.org/officeDocument/2006/math">
        <m:nary>
          <m:naryPr>
            <m:chr m:val="∫"/>
          </m:naryPr>
          <m:sub>
            <m:r>
              <w:rPr>
                <w:rFonts w:ascii="Cambria Math" w:hAnsi="Cambria Math"/>
              </w:rPr>
              <m:t xml:space="preserve">0</m:t>
            </m:r>
          </m:sub>
          <m:sup>
            <m:r>
              <w:rPr>
                <w:rFonts w:ascii="Cambria Math" w:hAnsi="Cambria Math"/>
              </w:rPr>
              <m:t xml:space="preserve">2</m:t>
            </m:r>
          </m:sup>
          <m:e>
            <m:r>
              <w:rPr>
                <w:rFonts w:ascii="Cambria Math" w:hAnsi="Cambria Math"/>
              </w:rPr>
              <m:t xml:space="preserve">3</m:t>
            </m:r>
            <m:sSup>
              <m:e>
                <m:r>
                  <w:rPr>
                    <w:rFonts w:ascii="Cambria Math" w:hAnsi="Cambria Math"/>
                  </w:rPr>
                  <m:t xml:space="preserve">х</m:t>
                </m:r>
              </m:e>
              <m:sup>
                <m:r>
                  <w:rPr>
                    <w:rFonts w:ascii="Cambria Math" w:hAnsi="Cambria Math"/>
                  </w:rPr>
                  <m:t xml:space="preserve">2</m:t>
                </m:r>
              </m:sup>
            </m:sSup>
            <m:r>
              <m:rPr>
                <m:lit/>
                <m:nor/>
              </m:rPr>
              <w:rPr>
                <w:rFonts w:ascii="Cambria Math" w:hAnsi="Cambria Math"/>
              </w:rPr>
              <m:t xml:space="preserve">dx</m:t>
            </m:r>
          </m:e>
        </m:nary>
      </m:oMath>
      <w:r>
        <w:rPr>
          <w:sz w:val="28"/>
          <w:szCs w:val="28"/>
        </w:rPr>
        <w:t>;  4.</w:t>
      </w:r>
      <w:r>
        <w:rPr/>
      </w:r>
      <m:oMath xmlns:m="http://schemas.openxmlformats.org/officeDocument/2006/math">
        <m:nary>
          <m:naryPr>
            <m:chr m:val="∫"/>
          </m:naryPr>
          <m:sub>
            <m:r>
              <w:rPr>
                <w:rFonts w:ascii="Cambria Math" w:hAnsi="Cambria Math"/>
              </w:rPr>
              <m:t xml:space="preserve">−</m:t>
            </m:r>
            <m:r>
              <w:rPr>
                <w:rFonts w:ascii="Cambria Math" w:hAnsi="Cambria Math"/>
              </w:rPr>
              <m:t xml:space="preserve">1</m:t>
            </m:r>
          </m:sub>
          <m:sup>
            <m:r>
              <w:rPr>
                <w:rFonts w:ascii="Cambria Math" w:hAnsi="Cambria Math"/>
              </w:rPr>
              <m:t xml:space="preserve">1</m:t>
            </m:r>
          </m:sup>
          <m:e>
            <m:d>
              <m:dPr>
                <m:begChr m:val="("/>
                <m:endChr m:val=")"/>
              </m:dPr>
              <m:e>
                <m:r>
                  <w:rPr>
                    <w:rFonts w:ascii="Cambria Math" w:hAnsi="Cambria Math"/>
                  </w:rPr>
                  <m:t xml:space="preserve">2</m:t>
                </m:r>
                <m:r>
                  <w:rPr>
                    <w:rFonts w:ascii="Cambria Math" w:hAnsi="Cambria Math"/>
                  </w:rPr>
                  <m:t xml:space="preserve">х</m:t>
                </m:r>
                <m:r>
                  <w:rPr>
                    <w:rFonts w:ascii="Cambria Math" w:hAnsi="Cambria Math"/>
                  </w:rPr>
                  <m:t xml:space="preserve">+</m:t>
                </m:r>
                <m:r>
                  <w:rPr>
                    <w:rFonts w:ascii="Cambria Math" w:hAnsi="Cambria Math"/>
                  </w:rPr>
                  <m:t xml:space="preserve">1</m:t>
                </m:r>
              </m:e>
            </m:d>
          </m:e>
        </m:nary>
        <m:r>
          <m:rPr>
            <m:lit/>
            <m:nor/>
          </m:rPr>
          <w:rPr>
            <w:rFonts w:ascii="Cambria Math" w:hAnsi="Cambria Math"/>
          </w:rPr>
          <m:t xml:space="preserve">dx</m:t>
        </m:r>
      </m:oMath>
      <w:r>
        <w:rPr>
          <w:sz w:val="28"/>
          <w:szCs w:val="28"/>
        </w:rPr>
        <w:t>;  5.92.</w:t>
      </w:r>
      <w:r>
        <w:rPr/>
      </w:r>
      <m:oMath xmlns:m="http://schemas.openxmlformats.org/officeDocument/2006/math">
        <m:nary>
          <m:naryPr>
            <m:chr m:val="∫"/>
          </m:naryPr>
          <m:sub>
            <m:r>
              <w:rPr>
                <w:rFonts w:ascii="Cambria Math" w:hAnsi="Cambria Math"/>
              </w:rPr>
              <m:t xml:space="preserve">0</m:t>
            </m:r>
          </m:sub>
          <m:sup>
            <m:r>
              <w:rPr>
                <w:rFonts w:ascii="Cambria Math" w:hAnsi="Cambria Math"/>
              </w:rPr>
              <m:t xml:space="preserve">2</m:t>
            </m:r>
          </m:sup>
          <m:e>
            <m:r>
              <w:rPr>
                <w:rFonts w:ascii="Cambria Math" w:hAnsi="Cambria Math"/>
              </w:rPr>
              <m:t xml:space="preserve">3</m:t>
            </m:r>
            <m:sSup>
              <m:e>
                <m:r>
                  <w:rPr>
                    <w:rFonts w:ascii="Cambria Math" w:hAnsi="Cambria Math"/>
                  </w:rPr>
                  <m:t xml:space="preserve">е</m:t>
                </m:r>
              </m:e>
              <m:sup>
                <m:r>
                  <w:rPr>
                    <w:rFonts w:ascii="Cambria Math" w:hAnsi="Cambria Math"/>
                  </w:rPr>
                  <m:t xml:space="preserve">3</m:t>
                </m:r>
                <m:r>
                  <w:rPr>
                    <w:rFonts w:ascii="Cambria Math" w:hAnsi="Cambria Math"/>
                  </w:rPr>
                  <m:t xml:space="preserve">х</m:t>
                </m:r>
              </m:sup>
            </m:sSup>
            <m:r>
              <m:rPr>
                <m:lit/>
                <m:nor/>
              </m:rPr>
              <w:rPr>
                <w:rFonts w:ascii="Cambria Math" w:hAnsi="Cambria Math"/>
              </w:rPr>
              <m:t xml:space="preserve">dx</m:t>
            </m:r>
          </m:e>
        </m:nary>
      </m:oMath>
      <w:r>
        <w:rPr>
          <w:sz w:val="28"/>
          <w:szCs w:val="28"/>
        </w:rPr>
        <w:t>;  93.</w:t>
      </w:r>
      <w:r>
        <w:rPr/>
      </w:r>
      <m:oMath xmlns:m="http://schemas.openxmlformats.org/officeDocument/2006/math">
        <m:nary>
          <m:naryPr>
            <m:chr m:val="∫"/>
          </m:naryPr>
          <m:sub>
            <m:r>
              <w:rPr>
                <w:rFonts w:ascii="Cambria Math" w:hAnsi="Cambria Math"/>
              </w:rPr>
              <m:t xml:space="preserve">0</m:t>
            </m:r>
          </m:sub>
          <m:sup>
            <m:r>
              <w:rPr>
                <w:rFonts w:ascii="Cambria Math" w:hAnsi="Cambria Math"/>
              </w:rPr>
              <m:t xml:space="preserve">π</m:t>
            </m:r>
          </m:sup>
          <m:e>
            <m:r>
              <m:rPr>
                <m:lit/>
                <m:nor/>
              </m:rPr>
              <w:rPr>
                <w:rFonts w:ascii="Cambria Math" w:hAnsi="Cambria Math"/>
              </w:rPr>
              <m:t xml:space="preserve">cos</m:t>
            </m:r>
            <m:f>
              <m:num>
                <m:r>
                  <w:rPr>
                    <w:rFonts w:ascii="Cambria Math" w:hAnsi="Cambria Math"/>
                  </w:rPr>
                  <m:t xml:space="preserve">х</m:t>
                </m:r>
              </m:num>
              <m:den>
                <m:r>
                  <w:rPr>
                    <w:rFonts w:ascii="Cambria Math" w:hAnsi="Cambria Math"/>
                  </w:rPr>
                  <m:t xml:space="preserve">2</m:t>
                </m:r>
              </m:den>
            </m:f>
            <m:r>
              <m:rPr>
                <m:lit/>
                <m:nor/>
              </m:rPr>
              <w:rPr>
                <w:rFonts w:ascii="Cambria Math" w:hAnsi="Cambria Math"/>
              </w:rPr>
              <m:t xml:space="preserve">dx</m:t>
            </m:r>
          </m:e>
        </m:nary>
      </m:oMath>
      <w:r>
        <w:rPr>
          <w:sz w:val="28"/>
          <w:szCs w:val="28"/>
        </w:rPr>
        <w:t>;  94.</w:t>
      </w:r>
    </w:p>
    <w:p>
      <w:pPr>
        <w:pStyle w:val="3"/>
        <w:keepNext w:val="false"/>
        <w:spacing w:lineRule="auto" w:line="240" w:before="0" w:after="0"/>
        <w:jc w:val="center"/>
        <w:rPr>
          <w:rFonts w:ascii="Times New Roman" w:hAnsi="Times New Roman" w:eastAsia="Calibri" w:cs="Times New Roman"/>
          <w:b w:val="false"/>
          <w:b w:val="false"/>
          <w:color w:val="auto"/>
          <w:sz w:val="28"/>
          <w:szCs w:val="28"/>
        </w:rPr>
      </w:pPr>
      <w:r>
        <w:rPr>
          <w:rFonts w:eastAsia="Calibri" w:cs="Times New Roman" w:ascii="Times New Roman" w:hAnsi="Times New Roman"/>
          <w:b w:val="false"/>
          <w:color w:val="auto"/>
          <w:sz w:val="28"/>
          <w:szCs w:val="28"/>
        </w:rPr>
      </w:r>
    </w:p>
    <w:p>
      <w:pPr>
        <w:pStyle w:val="3"/>
        <w:keepNext w:val="false"/>
        <w:spacing w:lineRule="auto" w:line="240" w:before="0" w:after="0"/>
        <w:jc w:val="center"/>
        <w:rPr>
          <w:rFonts w:ascii="Times New Roman" w:hAnsi="Times New Roman" w:eastAsia="Calibri" w:cs="Times New Roman"/>
          <w:b w:val="false"/>
          <w:b w:val="false"/>
          <w:color w:val="auto"/>
          <w:sz w:val="28"/>
          <w:szCs w:val="28"/>
        </w:rPr>
      </w:pPr>
      <w:r>
        <w:rPr>
          <w:rFonts w:eastAsia="Calibri" w:cs="Times New Roman" w:ascii="Times New Roman" w:hAnsi="Times New Roman"/>
          <w:b w:val="false"/>
          <w:color w:val="auto"/>
          <w:sz w:val="28"/>
          <w:szCs w:val="28"/>
        </w:rPr>
      </w:r>
    </w:p>
    <w:p>
      <w:pPr>
        <w:pStyle w:val="Normal"/>
        <w:spacing w:lineRule="auto" w:line="240" w:before="0" w:after="0"/>
        <w:rPr>
          <w:rFonts w:ascii="Times New Roman" w:hAnsi="Times New Roman"/>
          <w:sz w:val="28"/>
          <w:szCs w:val="28"/>
        </w:rPr>
      </w:pPr>
      <w:r>
        <w:rPr>
          <w:sz w:val="28"/>
          <w:szCs w:val="28"/>
        </w:rPr>
        <w:t>Задание 2: Примените формулу Ньютона-Лейбница для вычисления площадей    фигур.</w:t>
      </w:r>
    </w:p>
    <w:p>
      <w:pPr>
        <w:pStyle w:val="Normal"/>
        <w:spacing w:lineRule="auto" w:line="240" w:before="0" w:after="0"/>
        <w:rPr>
          <w:rFonts w:ascii="Times New Roman" w:hAnsi="Times New Roman"/>
          <w:sz w:val="28"/>
          <w:szCs w:val="28"/>
        </w:rPr>
      </w:pPr>
      <w:r>
        <w:rPr>
          <w:sz w:val="28"/>
          <w:szCs w:val="28"/>
        </w:rPr>
      </w:r>
    </w:p>
    <w:p>
      <w:pPr>
        <w:pStyle w:val="Normal"/>
        <w:spacing w:lineRule="auto" w:line="240" w:before="0" w:after="0"/>
        <w:rPr>
          <w:rFonts w:ascii="Times New Roman" w:hAnsi="Times New Roman"/>
          <w:sz w:val="28"/>
          <w:szCs w:val="28"/>
        </w:rPr>
      </w:pPr>
      <w:r>
        <w:rPr>
          <w:sz w:val="28"/>
          <w:szCs w:val="28"/>
        </w:rPr>
        <w:t>Вычислите площади фигур, ограниченных указанными линиями:</w:t>
      </w:r>
    </w:p>
    <w:p>
      <w:pPr>
        <w:pStyle w:val="Normal"/>
        <w:spacing w:lineRule="auto" w:line="240" w:before="0" w:after="0"/>
        <w:rPr>
          <w:rFonts w:ascii="Times New Roman" w:hAnsi="Times New Roman"/>
          <w:sz w:val="28"/>
          <w:szCs w:val="28"/>
        </w:rPr>
      </w:pPr>
      <w:r>
        <w:rPr>
          <w:sz w:val="28"/>
          <w:szCs w:val="28"/>
        </w:rPr>
        <w:t xml:space="preserve">1. Осью Ох, прямыми </w:t>
      </w:r>
      <w:r>
        <w:rPr/>
      </w:r>
      <m:oMath xmlns:m="http://schemas.openxmlformats.org/officeDocument/2006/math">
        <m:r>
          <w:rPr>
            <w:rFonts w:ascii="Cambria Math" w:hAnsi="Cambria Math"/>
          </w:rPr>
          <m:t xml:space="preserve">x</m:t>
        </m:r>
        <m:r>
          <w:rPr>
            <w:rFonts w:ascii="Cambria Math" w:hAnsi="Cambria Math"/>
          </w:rPr>
          <m:t xml:space="preserve">=</m:t>
        </m:r>
        <m:r>
          <w:rPr>
            <w:rFonts w:ascii="Cambria Math" w:hAnsi="Cambria Math"/>
          </w:rPr>
          <m:t xml:space="preserve">−</m:t>
        </m:r>
        <m:r>
          <w:rPr>
            <w:rFonts w:ascii="Cambria Math" w:hAnsi="Cambria Math"/>
          </w:rPr>
          <m:t xml:space="preserve">1</m:t>
        </m:r>
        <m:r>
          <w:rPr>
            <w:rFonts w:ascii="Cambria Math" w:hAnsi="Cambria Math"/>
          </w:rPr>
          <m:t xml:space="preserve">,</m:t>
        </m:r>
      </m:oMath>
      <w:r>
        <w:rPr/>
      </w:r>
      <m:oMath xmlns:m="http://schemas.openxmlformats.org/officeDocument/2006/math">
        <m:r>
          <w:rPr>
            <w:rFonts w:ascii="Cambria Math" w:hAnsi="Cambria Math"/>
          </w:rPr>
          <m:t xml:space="preserve">х</m:t>
        </m:r>
        <m:r>
          <w:rPr>
            <w:rFonts w:ascii="Cambria Math" w:hAnsi="Cambria Math"/>
          </w:rPr>
          <m:t xml:space="preserve">=</m:t>
        </m:r>
        <m:r>
          <w:rPr>
            <w:rFonts w:ascii="Cambria Math" w:hAnsi="Cambria Math"/>
          </w:rPr>
          <m:t xml:space="preserve">2</m:t>
        </m:r>
      </m:oMath>
      <w:r>
        <w:rPr>
          <w:sz w:val="28"/>
          <w:szCs w:val="28"/>
        </w:rPr>
        <w:t xml:space="preserve"> и параболой </w:t>
      </w:r>
      <w:r>
        <w:rPr/>
      </w:r>
      <m:oMath xmlns:m="http://schemas.openxmlformats.org/officeDocument/2006/math">
        <m:r>
          <w:rPr>
            <w:rFonts w:ascii="Cambria Math" w:hAnsi="Cambria Math"/>
          </w:rPr>
          <m:t xml:space="preserve">y</m:t>
        </m:r>
        <m:r>
          <w:rPr>
            <w:rFonts w:ascii="Cambria Math" w:hAnsi="Cambria Math"/>
          </w:rPr>
          <m:t xml:space="preserve">=</m:t>
        </m:r>
        <m:r>
          <w:rPr>
            <w:rFonts w:ascii="Cambria Math" w:hAnsi="Cambria Math"/>
          </w:rPr>
          <m:t xml:space="preserve">9</m:t>
        </m:r>
        <m:r>
          <w:rPr>
            <w:rFonts w:ascii="Cambria Math" w:hAnsi="Cambria Math"/>
          </w:rPr>
          <m:t xml:space="preserve">−</m:t>
        </m:r>
        <m:sSup>
          <m:e>
            <m:r>
              <w:rPr>
                <w:rFonts w:ascii="Cambria Math" w:hAnsi="Cambria Math"/>
              </w:rPr>
              <m:t xml:space="preserve">x</m:t>
            </m:r>
          </m:e>
          <m:sup>
            <m:r>
              <w:rPr>
                <w:rFonts w:ascii="Cambria Math" w:hAnsi="Cambria Math"/>
              </w:rPr>
              <m:t xml:space="preserve">2</m:t>
            </m:r>
          </m:sup>
        </m:sSup>
      </m:oMath>
      <w:r>
        <w:rPr>
          <w:sz w:val="28"/>
          <w:szCs w:val="28"/>
        </w:rPr>
        <w:t xml:space="preserve">;    </w:t>
      </w:r>
    </w:p>
    <w:p>
      <w:pPr>
        <w:pStyle w:val="Normal"/>
        <w:spacing w:lineRule="auto" w:line="240" w:before="0" w:after="0"/>
        <w:rPr>
          <w:rFonts w:ascii="Times New Roman" w:hAnsi="Times New Roman"/>
          <w:sz w:val="28"/>
          <w:szCs w:val="28"/>
        </w:rPr>
      </w:pPr>
      <w:r>
        <w:rPr>
          <w:sz w:val="28"/>
          <w:szCs w:val="28"/>
        </w:rPr>
        <w:t xml:space="preserve"> </w:t>
      </w:r>
      <w:r>
        <w:rPr>
          <w:sz w:val="28"/>
          <w:szCs w:val="28"/>
        </w:rPr>
        <w:t>2.</w:t>
      </w:r>
      <w:r>
        <w:rPr>
          <w:sz w:val="28"/>
          <w:szCs w:val="28"/>
          <w:lang w:val="en-US"/>
        </w:rPr>
        <w:t>y</w:t>
      </w:r>
      <w:r>
        <w:rPr>
          <w:sz w:val="28"/>
          <w:szCs w:val="28"/>
          <w:vertAlign w:val="superscript"/>
        </w:rPr>
        <w:t>2</w:t>
      </w:r>
      <w:r>
        <w:rPr>
          <w:sz w:val="28"/>
          <w:szCs w:val="28"/>
        </w:rPr>
        <w:t xml:space="preserve"> = 9</w:t>
      </w:r>
      <w:r>
        <w:rPr>
          <w:sz w:val="28"/>
          <w:szCs w:val="28"/>
          <w:lang w:val="en-US"/>
        </w:rPr>
        <w:t>x</w:t>
      </w:r>
      <w:r>
        <w:rPr>
          <w:sz w:val="28"/>
          <w:szCs w:val="28"/>
        </w:rPr>
        <w:t xml:space="preserve">, </w:t>
      </w:r>
      <w:r>
        <w:rPr>
          <w:sz w:val="28"/>
          <w:szCs w:val="28"/>
          <w:lang w:val="en-US"/>
        </w:rPr>
        <w:t>x</w:t>
      </w:r>
      <w:r>
        <w:rPr>
          <w:sz w:val="28"/>
          <w:szCs w:val="28"/>
        </w:rPr>
        <w:t xml:space="preserve"> = 16, </w:t>
      </w:r>
      <w:r>
        <w:rPr>
          <w:sz w:val="28"/>
          <w:szCs w:val="28"/>
          <w:lang w:val="en-US"/>
        </w:rPr>
        <w:t>x</w:t>
      </w:r>
      <w:r>
        <w:rPr>
          <w:sz w:val="28"/>
          <w:szCs w:val="28"/>
        </w:rPr>
        <w:t xml:space="preserve"> = 25, </w:t>
      </w:r>
      <w:r>
        <w:rPr>
          <w:sz w:val="28"/>
          <w:szCs w:val="28"/>
          <w:lang w:val="en-US"/>
        </w:rPr>
        <w:t>y</w:t>
      </w:r>
      <w:r>
        <w:rPr>
          <w:sz w:val="28"/>
          <w:szCs w:val="28"/>
        </w:rPr>
        <w:t xml:space="preserve"> = 0;</w:t>
      </w:r>
    </w:p>
    <w:p>
      <w:pPr>
        <w:pStyle w:val="Normal"/>
        <w:spacing w:lineRule="auto" w:line="240" w:before="0" w:after="0"/>
        <w:rPr>
          <w:rFonts w:ascii="Times New Roman" w:hAnsi="Times New Roman"/>
          <w:sz w:val="28"/>
          <w:szCs w:val="28"/>
        </w:rPr>
      </w:pPr>
      <w:r>
        <w:rPr>
          <w:sz w:val="28"/>
          <w:szCs w:val="28"/>
        </w:rPr>
        <w:t xml:space="preserve">3. </w:t>
      </w:r>
      <w:r>
        <w:rPr>
          <w:sz w:val="28"/>
          <w:szCs w:val="28"/>
          <w:lang w:val="en-US"/>
        </w:rPr>
        <w:t>y</w:t>
      </w:r>
      <w:r>
        <w:rPr>
          <w:sz w:val="28"/>
          <w:szCs w:val="28"/>
        </w:rPr>
        <w:t xml:space="preserve"> = -</w:t>
      </w:r>
      <w:r>
        <w:rPr>
          <w:sz w:val="28"/>
          <w:szCs w:val="28"/>
          <w:lang w:val="en-US"/>
        </w:rPr>
        <w:t>x</w:t>
      </w:r>
      <w:r>
        <w:rPr>
          <w:sz w:val="28"/>
          <w:szCs w:val="28"/>
          <w:vertAlign w:val="superscript"/>
        </w:rPr>
        <w:t>2</w:t>
      </w:r>
      <w:r>
        <w:rPr>
          <w:sz w:val="28"/>
          <w:szCs w:val="28"/>
        </w:rPr>
        <w:t xml:space="preserve"> + 4 и </w:t>
      </w:r>
      <w:r>
        <w:rPr>
          <w:sz w:val="28"/>
          <w:szCs w:val="28"/>
          <w:lang w:val="en-US"/>
        </w:rPr>
        <w:t>y</w:t>
      </w:r>
      <w:r>
        <w:rPr>
          <w:sz w:val="28"/>
          <w:szCs w:val="28"/>
        </w:rPr>
        <w:t xml:space="preserve"> = 0;     4. у = х</w:t>
      </w:r>
      <w:r>
        <w:rPr>
          <w:sz w:val="28"/>
          <w:szCs w:val="28"/>
          <w:vertAlign w:val="superscript"/>
        </w:rPr>
        <w:t>2</w:t>
      </w:r>
      <w:r>
        <w:rPr>
          <w:sz w:val="28"/>
          <w:szCs w:val="28"/>
        </w:rPr>
        <w:t>, у = 1/х, х є [1; е];  5. у</w:t>
      </w:r>
      <w:r>
        <w:rPr>
          <w:sz w:val="28"/>
          <w:szCs w:val="28"/>
          <w:vertAlign w:val="superscript"/>
        </w:rPr>
        <w:t>2</w:t>
      </w:r>
      <w:r>
        <w:rPr>
          <w:sz w:val="28"/>
          <w:szCs w:val="28"/>
        </w:rPr>
        <w:t xml:space="preserve"> = х, у = х</w:t>
      </w:r>
      <w:r>
        <w:rPr>
          <w:sz w:val="28"/>
          <w:szCs w:val="28"/>
          <w:vertAlign w:val="superscript"/>
        </w:rPr>
        <w:t>2</w:t>
      </w:r>
      <w:r>
        <w:rPr>
          <w:sz w:val="28"/>
          <w:szCs w:val="28"/>
        </w:rPr>
        <w:t xml:space="preserve">;  </w:t>
      </w:r>
    </w:p>
    <w:p>
      <w:pPr>
        <w:pStyle w:val="Normal"/>
        <w:spacing w:lineRule="auto" w:line="240" w:before="0" w:after="0"/>
        <w:rPr>
          <w:rFonts w:ascii="Times New Roman" w:hAnsi="Times New Roman"/>
          <w:sz w:val="28"/>
          <w:szCs w:val="28"/>
        </w:rPr>
      </w:pPr>
      <w:r>
        <w:rPr>
          <w:sz w:val="28"/>
          <w:szCs w:val="28"/>
        </w:rPr>
        <w:t>6. у = 8+2х-х</w:t>
      </w:r>
      <w:r>
        <w:rPr>
          <w:sz w:val="28"/>
          <w:szCs w:val="28"/>
          <w:vertAlign w:val="superscript"/>
        </w:rPr>
        <w:t>2</w:t>
      </w:r>
      <w:r>
        <w:rPr>
          <w:sz w:val="28"/>
          <w:szCs w:val="28"/>
        </w:rPr>
        <w:t>, у = х+6;</w:t>
      </w:r>
    </w:p>
    <w:p>
      <w:pPr>
        <w:pStyle w:val="Normal"/>
        <w:spacing w:lineRule="auto" w:line="240" w:before="0" w:after="0"/>
        <w:rPr>
          <w:rFonts w:ascii="Times New Roman" w:hAnsi="Times New Roman"/>
          <w:sz w:val="28"/>
          <w:szCs w:val="28"/>
        </w:rPr>
      </w:pPr>
      <w:r>
        <w:rPr>
          <w:sz w:val="28"/>
          <w:szCs w:val="28"/>
        </w:rPr>
        <w:t>7.</w:t>
      </w:r>
      <w:r>
        <w:rPr>
          <w:sz w:val="28"/>
          <w:szCs w:val="28"/>
          <w:lang w:val="en-US"/>
        </w:rPr>
        <w:t>xy</w:t>
      </w:r>
      <w:r>
        <w:rPr>
          <w:sz w:val="28"/>
          <w:szCs w:val="28"/>
        </w:rPr>
        <w:t xml:space="preserve"> = 6 и </w:t>
      </w:r>
      <w:r>
        <w:rPr>
          <w:sz w:val="28"/>
          <w:szCs w:val="28"/>
          <w:lang w:val="en-US"/>
        </w:rPr>
        <w:t>x</w:t>
      </w:r>
      <w:r>
        <w:rPr>
          <w:sz w:val="28"/>
          <w:szCs w:val="28"/>
        </w:rPr>
        <w:t xml:space="preserve"> + </w:t>
      </w:r>
      <w:r>
        <w:rPr>
          <w:sz w:val="28"/>
          <w:szCs w:val="28"/>
          <w:lang w:val="en-US"/>
        </w:rPr>
        <w:t>y</w:t>
      </w:r>
      <w:r>
        <w:rPr>
          <w:sz w:val="28"/>
          <w:szCs w:val="28"/>
        </w:rPr>
        <w:t xml:space="preserve"> – 7 = 0;  8.</w:t>
      </w:r>
      <w:r>
        <w:rPr>
          <w:sz w:val="28"/>
          <w:szCs w:val="28"/>
          <w:lang w:val="en-US"/>
        </w:rPr>
        <w:t>x</w:t>
      </w:r>
      <w:r>
        <w:rPr>
          <w:sz w:val="28"/>
          <w:szCs w:val="28"/>
        </w:rPr>
        <w:t xml:space="preserve"> – 2</w:t>
      </w:r>
      <w:r>
        <w:rPr>
          <w:sz w:val="28"/>
          <w:szCs w:val="28"/>
          <w:lang w:val="en-US"/>
        </w:rPr>
        <w:t>y</w:t>
      </w:r>
      <w:r>
        <w:rPr>
          <w:sz w:val="28"/>
          <w:szCs w:val="28"/>
        </w:rPr>
        <w:t xml:space="preserve"> + 4 = 0, </w:t>
      </w:r>
      <w:r>
        <w:rPr>
          <w:sz w:val="28"/>
          <w:szCs w:val="28"/>
          <w:lang w:val="en-US"/>
        </w:rPr>
        <w:t>x</w:t>
      </w:r>
      <w:r>
        <w:rPr>
          <w:sz w:val="28"/>
          <w:szCs w:val="28"/>
        </w:rPr>
        <w:t xml:space="preserve"> + </w:t>
      </w:r>
      <w:r>
        <w:rPr>
          <w:sz w:val="28"/>
          <w:szCs w:val="28"/>
          <w:lang w:val="en-US"/>
        </w:rPr>
        <w:t>y</w:t>
      </w:r>
      <w:r>
        <w:rPr>
          <w:sz w:val="28"/>
          <w:szCs w:val="28"/>
        </w:rPr>
        <w:t xml:space="preserve"> – 5 = 0, </w:t>
      </w:r>
      <w:r>
        <w:rPr>
          <w:sz w:val="28"/>
          <w:szCs w:val="28"/>
          <w:lang w:val="en-US"/>
        </w:rPr>
        <w:t>y</w:t>
      </w:r>
      <w:r>
        <w:rPr>
          <w:sz w:val="28"/>
          <w:szCs w:val="28"/>
        </w:rPr>
        <w:t xml:space="preserve"> = 0.</w:t>
      </w:r>
    </w:p>
    <w:p>
      <w:pPr>
        <w:pStyle w:val="3"/>
        <w:keepNext w:val="false"/>
        <w:spacing w:lineRule="auto" w:line="240" w:before="0" w:after="0"/>
        <w:jc w:val="center"/>
        <w:rPr>
          <w:rFonts w:ascii="Times New Roman" w:hAnsi="Times New Roman" w:eastAsia="Calibri" w:cs="Times New Roman"/>
          <w:b w:val="false"/>
          <w:b w:val="false"/>
          <w:color w:val="auto"/>
          <w:sz w:val="28"/>
          <w:szCs w:val="28"/>
        </w:rPr>
      </w:pPr>
      <w:r>
        <w:rPr>
          <w:rFonts w:eastAsia="Calibri" w:cs="Times New Roman" w:ascii="Times New Roman" w:hAnsi="Times New Roman"/>
          <w:b w:val="false"/>
          <w:color w:val="auto"/>
          <w:sz w:val="28"/>
          <w:szCs w:val="28"/>
        </w:rPr>
      </w:r>
    </w:p>
    <w:p>
      <w:pPr>
        <w:pStyle w:val="Normal"/>
        <w:spacing w:lineRule="auto" w:line="240" w:before="0" w:after="0"/>
        <w:rPr>
          <w:rFonts w:ascii="Times New Roman" w:hAnsi="Times New Roman"/>
          <w:b/>
          <w:b/>
          <w:sz w:val="28"/>
          <w:szCs w:val="28"/>
        </w:rPr>
      </w:pPr>
      <w:r>
        <w:rPr>
          <w:b/>
          <w:sz w:val="28"/>
          <w:szCs w:val="28"/>
        </w:rPr>
        <w:t>Вопросы для самопроверки</w:t>
      </w:r>
    </w:p>
    <w:p>
      <w:pPr>
        <w:pStyle w:val="Normal"/>
        <w:spacing w:lineRule="auto" w:line="240" w:before="0" w:after="0"/>
        <w:rPr>
          <w:rFonts w:ascii="Times New Roman" w:hAnsi="Times New Roman"/>
          <w:sz w:val="28"/>
          <w:szCs w:val="28"/>
        </w:rPr>
      </w:pPr>
      <w:r>
        <w:rPr>
          <w:sz w:val="28"/>
          <w:szCs w:val="28"/>
        </w:rPr>
      </w:r>
    </w:p>
    <w:p>
      <w:pPr>
        <w:pStyle w:val="Normal"/>
        <w:numPr>
          <w:ilvl w:val="0"/>
          <w:numId w:val="5"/>
        </w:numPr>
        <w:spacing w:lineRule="auto" w:line="240" w:before="0" w:after="0"/>
        <w:ind w:left="426" w:hanging="360"/>
        <w:rPr>
          <w:rFonts w:ascii="Times New Roman" w:hAnsi="Times New Roman"/>
          <w:sz w:val="28"/>
          <w:szCs w:val="28"/>
        </w:rPr>
      </w:pPr>
      <w:r>
        <w:rPr>
          <w:sz w:val="28"/>
          <w:szCs w:val="28"/>
        </w:rPr>
        <w:t>Какая функция называется первообразной?</w:t>
      </w:r>
    </w:p>
    <w:p>
      <w:pPr>
        <w:pStyle w:val="Normal"/>
        <w:numPr>
          <w:ilvl w:val="0"/>
          <w:numId w:val="5"/>
        </w:numPr>
        <w:spacing w:lineRule="auto" w:line="240" w:before="0" w:after="0"/>
        <w:ind w:left="426" w:hanging="360"/>
        <w:rPr>
          <w:rFonts w:ascii="Times New Roman" w:hAnsi="Times New Roman"/>
          <w:sz w:val="28"/>
          <w:szCs w:val="28"/>
        </w:rPr>
      </w:pPr>
      <w:r>
        <w:rPr>
          <w:sz w:val="28"/>
          <w:szCs w:val="28"/>
        </w:rPr>
        <w:t>В чём состоит суть метода интегрирования по частям?</w:t>
      </w:r>
    </w:p>
    <w:p>
      <w:pPr>
        <w:pStyle w:val="Normal"/>
        <w:numPr>
          <w:ilvl w:val="0"/>
          <w:numId w:val="5"/>
        </w:numPr>
        <w:spacing w:lineRule="auto" w:line="240" w:before="0" w:after="0"/>
        <w:ind w:left="426" w:hanging="360"/>
        <w:rPr>
          <w:rFonts w:ascii="Times New Roman" w:hAnsi="Times New Roman"/>
          <w:sz w:val="28"/>
          <w:szCs w:val="28"/>
        </w:rPr>
      </w:pPr>
      <w:r>
        <w:rPr>
          <w:sz w:val="28"/>
          <w:szCs w:val="28"/>
        </w:rPr>
        <w:t>В чём состоит суть метода замены переменной?</w:t>
      </w:r>
    </w:p>
    <w:p>
      <w:pPr>
        <w:pStyle w:val="Normal"/>
        <w:spacing w:before="0" w:after="0"/>
        <w:ind w:left="426" w:hanging="0"/>
        <w:jc w:val="both"/>
        <w:rPr>
          <w:rFonts w:ascii="Times New Roman" w:hAnsi="Times New Roman" w:cs="Times New Roman"/>
          <w:sz w:val="28"/>
          <w:szCs w:val="28"/>
        </w:rPr>
      </w:pPr>
      <w:r>
        <w:rPr>
          <w:rFonts w:cs="Times New Roman"/>
          <w:sz w:val="28"/>
          <w:szCs w:val="28"/>
        </w:rPr>
      </w:r>
    </w:p>
    <w:p>
      <w:pPr>
        <w:pStyle w:val="Normal"/>
        <w:spacing w:before="0" w:after="0"/>
        <w:ind w:left="426" w:hanging="0"/>
        <w:jc w:val="center"/>
        <w:rPr>
          <w:rFonts w:ascii="Times New Roman" w:hAnsi="Times New Roman" w:cs="Times New Roman"/>
          <w:b/>
          <w:b/>
          <w:bCs/>
          <w:sz w:val="28"/>
          <w:szCs w:val="28"/>
        </w:rPr>
      </w:pPr>
      <w:r>
        <w:rPr>
          <w:rFonts w:cs="Times New Roman"/>
          <w:b/>
          <w:bCs/>
          <w:sz w:val="28"/>
          <w:szCs w:val="28"/>
        </w:rPr>
        <w:t>Тема 2.5. Обыкновенные дифференциальные уравнения</w:t>
      </w:r>
    </w:p>
    <w:p>
      <w:pPr>
        <w:pStyle w:val="Normal"/>
        <w:spacing w:before="0" w:after="0"/>
        <w:ind w:left="426" w:hanging="0"/>
        <w:jc w:val="center"/>
        <w:rPr>
          <w:rFonts w:ascii="Times New Roman" w:hAnsi="Times New Roman" w:cs="Times New Roman"/>
          <w:b/>
          <w:b/>
          <w:bCs/>
          <w:sz w:val="28"/>
          <w:szCs w:val="28"/>
        </w:rPr>
      </w:pPr>
      <w:r>
        <w:rPr>
          <w:rFonts w:cs="Times New Roman"/>
          <w:b/>
          <w:bCs/>
          <w:sz w:val="28"/>
          <w:szCs w:val="28"/>
        </w:rPr>
      </w:r>
    </w:p>
    <w:p>
      <w:pPr>
        <w:pStyle w:val="Default"/>
        <w:widowControl w:val="false"/>
        <w:jc w:val="both"/>
        <w:rPr>
          <w:sz w:val="28"/>
          <w:szCs w:val="28"/>
        </w:rPr>
      </w:pPr>
      <w:r>
        <w:rPr>
          <w:i/>
          <w:sz w:val="28"/>
          <w:szCs w:val="28"/>
        </w:rPr>
        <w:t>Цель работы:</w:t>
      </w:r>
      <w:r>
        <w:rPr>
          <w:sz w:val="28"/>
          <w:szCs w:val="28"/>
        </w:rPr>
        <w:t>узнать где применяются дифференциальные уравнения и в сфере профессиональной деятельности.</w:t>
      </w:r>
    </w:p>
    <w:p>
      <w:pPr>
        <w:pStyle w:val="Default"/>
        <w:widowControl w:val="false"/>
        <w:jc w:val="both"/>
        <w:rPr>
          <w:b/>
          <w:b/>
          <w:sz w:val="28"/>
          <w:szCs w:val="28"/>
        </w:rPr>
      </w:pPr>
      <w:r>
        <w:rPr>
          <w:b/>
          <w:sz w:val="28"/>
          <w:szCs w:val="28"/>
        </w:rPr>
      </w:r>
    </w:p>
    <w:p>
      <w:pPr>
        <w:pStyle w:val="Default"/>
        <w:widowControl w:val="false"/>
        <w:jc w:val="both"/>
        <w:rPr>
          <w:bCs/>
          <w:sz w:val="28"/>
          <w:szCs w:val="28"/>
        </w:rPr>
      </w:pPr>
      <w:r>
        <w:rPr>
          <w:b/>
          <w:sz w:val="28"/>
          <w:szCs w:val="28"/>
        </w:rPr>
        <w:t>Задание:</w:t>
      </w:r>
      <w:r>
        <w:rPr>
          <w:sz w:val="28"/>
          <w:szCs w:val="28"/>
        </w:rPr>
        <w:t>Подготовьте реферат на тему: «</w:t>
      </w:r>
      <w:r>
        <w:rPr>
          <w:bCs/>
          <w:sz w:val="28"/>
          <w:szCs w:val="28"/>
        </w:rPr>
        <w:t>Применение обыкновенных дифференциальных уравнений для профессиональных расчетов»</w:t>
      </w:r>
    </w:p>
    <w:p>
      <w:pPr>
        <w:pStyle w:val="Default"/>
        <w:widowControl w:val="false"/>
        <w:jc w:val="both"/>
        <w:rPr>
          <w:bCs/>
          <w:sz w:val="28"/>
          <w:szCs w:val="28"/>
        </w:rPr>
      </w:pPr>
      <w:r>
        <w:rPr>
          <w:bCs/>
          <w:sz w:val="28"/>
          <w:szCs w:val="28"/>
        </w:rPr>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r>
    </w:p>
    <w:p>
      <w:pPr>
        <w:pStyle w:val="Default"/>
        <w:widowControl w:val="false"/>
        <w:jc w:val="both"/>
        <w:rPr>
          <w:sz w:val="28"/>
          <w:szCs w:val="28"/>
        </w:rPr>
      </w:pPr>
      <w:r>
        <w:rPr>
          <w:sz w:val="28"/>
          <w:szCs w:val="28"/>
        </w:rPr>
        <w:t>Задание: Критерии написания реферата указаны в приложении А</w:t>
      </w:r>
    </w:p>
    <w:p>
      <w:pPr>
        <w:pStyle w:val="Default"/>
        <w:widowControl w:val="false"/>
        <w:jc w:val="both"/>
        <w:rPr>
          <w:sz w:val="28"/>
          <w:szCs w:val="28"/>
        </w:rPr>
      </w:pPr>
      <w:r>
        <w:rPr>
          <w:sz w:val="28"/>
          <w:szCs w:val="28"/>
        </w:rPr>
      </w:r>
    </w:p>
    <w:p>
      <w:pPr>
        <w:pStyle w:val="Default"/>
        <w:widowControl w:val="false"/>
        <w:jc w:val="both"/>
        <w:rPr>
          <w:sz w:val="28"/>
          <w:szCs w:val="28"/>
        </w:rPr>
      </w:pPr>
      <w:r>
        <w:rPr>
          <w:sz w:val="28"/>
          <w:szCs w:val="28"/>
        </w:rPr>
      </w:r>
    </w:p>
    <w:p>
      <w:pPr>
        <w:pStyle w:val="Default"/>
        <w:widowControl w:val="false"/>
        <w:jc w:val="center"/>
        <w:rPr>
          <w:b/>
          <w:b/>
        </w:rPr>
      </w:pPr>
      <w:r>
        <w:rPr>
          <w:b/>
        </w:rPr>
        <w:t>РАЗДЕЛ 3. АНАЛИТИЧЕСКАЯ ГЕОМЕТРИЯ НА ПЛОСКОСТИ И В ПРОСТРАНСТВЕ</w:t>
      </w:r>
    </w:p>
    <w:p>
      <w:pPr>
        <w:pStyle w:val="Default"/>
        <w:widowControl w:val="false"/>
        <w:jc w:val="center"/>
        <w:rPr>
          <w:sz w:val="28"/>
          <w:szCs w:val="28"/>
        </w:rPr>
      </w:pPr>
      <w:r>
        <w:rPr>
          <w:sz w:val="28"/>
          <w:szCs w:val="28"/>
        </w:rPr>
      </w:r>
    </w:p>
    <w:p>
      <w:pPr>
        <w:pStyle w:val="Normal"/>
        <w:spacing w:before="0" w:after="0"/>
        <w:ind w:left="426" w:hanging="0"/>
        <w:jc w:val="center"/>
        <w:rPr>
          <w:rFonts w:ascii="Times New Roman" w:hAnsi="Times New Roman" w:cs="Times New Roman"/>
          <w:b/>
          <w:b/>
          <w:sz w:val="28"/>
          <w:szCs w:val="28"/>
        </w:rPr>
      </w:pPr>
      <w:r>
        <w:rPr>
          <w:rFonts w:cs="Times New Roman"/>
          <w:b/>
          <w:sz w:val="28"/>
          <w:szCs w:val="28"/>
        </w:rPr>
        <w:t>Тема 3.1. Векторы на плоскости и в пространстве.</w:t>
      </w:r>
    </w:p>
    <w:p>
      <w:pPr>
        <w:pStyle w:val="Default"/>
        <w:widowControl w:val="false"/>
        <w:rPr>
          <w:sz w:val="28"/>
          <w:szCs w:val="28"/>
        </w:rPr>
      </w:pPr>
      <w:r>
        <w:rPr>
          <w:i/>
          <w:sz w:val="28"/>
          <w:szCs w:val="28"/>
        </w:rPr>
        <w:t>Цель работы:</w:t>
      </w:r>
      <w:r>
        <w:rPr>
          <w:sz w:val="28"/>
          <w:szCs w:val="28"/>
        </w:rPr>
        <w:t>Отработка навыков нахождения элементов треугольника</w:t>
      </w:r>
    </w:p>
    <w:p>
      <w:pPr>
        <w:pStyle w:val="Default"/>
        <w:widowControl w:val="false"/>
        <w:rPr>
          <w:sz w:val="28"/>
          <w:szCs w:val="28"/>
        </w:rPr>
      </w:pPr>
      <w:r>
        <w:rPr>
          <w:b/>
          <w:sz w:val="28"/>
          <w:szCs w:val="28"/>
        </w:rPr>
        <w:t xml:space="preserve">Задание: </w:t>
      </w:r>
      <w:r>
        <w:rPr>
          <w:sz w:val="28"/>
          <w:szCs w:val="28"/>
        </w:rPr>
        <w:t xml:space="preserve"> Вычислите элементы треугольника</w:t>
      </w:r>
    </w:p>
    <w:p>
      <w:pPr>
        <w:pStyle w:val="Default"/>
        <w:widowControl w:val="false"/>
        <w:rPr>
          <w:sz w:val="28"/>
          <w:szCs w:val="28"/>
        </w:rPr>
      </w:pPr>
      <w:r>
        <w:rPr>
          <w:sz w:val="28"/>
          <w:szCs w:val="28"/>
        </w:rPr>
      </w:r>
    </w:p>
    <w:p>
      <w:pPr>
        <w:pStyle w:val="Default"/>
        <w:widowControl w:val="false"/>
        <w:jc w:val="center"/>
        <w:rPr>
          <w:sz w:val="28"/>
          <w:szCs w:val="28"/>
        </w:rPr>
      </w:pPr>
      <w:r>
        <w:rPr>
          <w:sz w:val="28"/>
          <w:szCs w:val="28"/>
        </w:rPr>
        <w:t>Ход работы</w:t>
      </w:r>
    </w:p>
    <w:p>
      <w:pPr>
        <w:pStyle w:val="Default"/>
        <w:widowControl w:val="false"/>
        <w:jc w:val="center"/>
        <w:rPr>
          <w:sz w:val="28"/>
          <w:szCs w:val="28"/>
        </w:rPr>
      </w:pPr>
      <w:r>
        <w:rPr>
          <w:sz w:val="28"/>
          <w:szCs w:val="28"/>
        </w:rPr>
        <w:t>Теоретический материал</w:t>
      </w:r>
    </w:p>
    <w:p>
      <w:pPr>
        <w:pStyle w:val="Default"/>
        <w:widowControl w:val="false"/>
        <w:jc w:val="center"/>
        <w:rPr>
          <w:sz w:val="28"/>
          <w:szCs w:val="28"/>
        </w:rPr>
      </w:pPr>
      <w:r>
        <w:rPr>
          <w:sz w:val="28"/>
          <w:szCs w:val="28"/>
        </w:rPr>
      </w:r>
    </w:p>
    <w:p>
      <w:pPr>
        <w:pStyle w:val="Normal"/>
        <w:spacing w:lineRule="auto" w:line="360" w:before="0" w:after="0"/>
        <w:ind w:right="374" w:hanging="0"/>
        <w:jc w:val="both"/>
        <w:rPr>
          <w:rFonts w:ascii="Times New Roman" w:hAnsi="Times New Roman" w:eastAsia="Times New Roman" w:cs="Times New Roman"/>
          <w:sz w:val="28"/>
          <w:szCs w:val="28"/>
        </w:rPr>
      </w:pPr>
      <w:r>
        <w:rPr>
          <w:rFonts w:eastAsia="Times New Roman" w:cs="Times New Roman"/>
          <w:sz w:val="28"/>
          <w:szCs w:val="28"/>
        </w:rPr>
        <w:t>Пусть на координатной плоскости построена прямая, проходящая через две заданные точки. Отметим на прямой произвольную точку С, её координаты (</w:t>
      </w:r>
      <w:r>
        <w:rPr>
          <w:rFonts w:eastAsia="Times New Roman" w:cs="Times New Roman"/>
          <w:i/>
          <w:iCs/>
          <w:sz w:val="28"/>
          <w:szCs w:val="28"/>
        </w:rPr>
        <w:t>x;y</w:t>
      </w:r>
      <w:r>
        <w:rPr>
          <w:rFonts w:eastAsia="Times New Roman" w:cs="Times New Roman"/>
          <w:sz w:val="28"/>
          <w:szCs w:val="28"/>
        </w:rPr>
        <w:t>). Обозначим два вектора:</w:t>
      </w:r>
    </w:p>
    <w:p>
      <w:pPr>
        <w:pStyle w:val="Normal"/>
        <w:spacing w:lineRule="auto" w:line="360" w:before="0" w:after="0"/>
        <w:ind w:right="375" w:hanging="0"/>
        <w:jc w:val="both"/>
        <w:rPr>
          <w:rFonts w:ascii="Times New Roman" w:hAnsi="Times New Roman" w:eastAsia="Times New Roman" w:cs="Times New Roman"/>
          <w:sz w:val="28"/>
          <w:szCs w:val="28"/>
        </w:rPr>
      </w:pPr>
      <w:r>
        <w:rPr/>
        <w:drawing>
          <wp:inline distT="0" distB="0" distL="0" distR="0">
            <wp:extent cx="1133475" cy="428625"/>
            <wp:effectExtent l="0" t="0" r="0" b="0"/>
            <wp:docPr id="51" name="Рисунок 20831" descr="http://ok-t.ru/studopediaru/baza7/362679700348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Рисунок 20831" descr="http://ok-t.ru/studopediaru/baza7/3626797003489.files/image018.gif"/>
                    <pic:cNvPicPr>
                      <a:picLocks noChangeAspect="1" noChangeArrowheads="1"/>
                    </pic:cNvPicPr>
                  </pic:nvPicPr>
                  <pic:blipFill>
                    <a:blip r:embed="rId57"/>
                    <a:stretch>
                      <a:fillRect/>
                    </a:stretch>
                  </pic:blipFill>
                  <pic:spPr bwMode="auto">
                    <a:xfrm>
                      <a:off x="0" y="0"/>
                      <a:ext cx="1133475" cy="428625"/>
                    </a:xfrm>
                    <a:prstGeom prst="rect">
                      <a:avLst/>
                    </a:prstGeom>
                  </pic:spPr>
                </pic:pic>
              </a:graphicData>
            </a:graphic>
          </wp:inline>
        </w:drawing>
      </w:r>
    </w:p>
    <w:p>
      <w:pPr>
        <w:pStyle w:val="Normal"/>
        <w:spacing w:lineRule="auto" w:line="360" w:before="0" w:after="0"/>
        <w:ind w:right="375" w:hanging="0"/>
        <w:jc w:val="both"/>
        <w:rPr>
          <w:rFonts w:ascii="Times New Roman" w:hAnsi="Times New Roman" w:eastAsia="Times New Roman" w:cs="Times New Roman"/>
          <w:sz w:val="28"/>
          <w:szCs w:val="28"/>
        </w:rPr>
      </w:pPr>
      <w:r>
        <w:rPr/>
        <w:drawing>
          <wp:inline distT="0" distB="0" distL="0" distR="0">
            <wp:extent cx="1638300" cy="1124585"/>
            <wp:effectExtent l="0" t="0" r="0" b="0"/>
            <wp:docPr id="52" name="Рисунок 486" descr="http://ok-t.ru/studopediaru/baza7/3626797003489.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Рисунок 486" descr="http://ok-t.ru/studopediaru/baza7/3626797003489.files/image019.jpg"/>
                    <pic:cNvPicPr>
                      <a:picLocks noChangeAspect="1" noChangeArrowheads="1"/>
                    </pic:cNvPicPr>
                  </pic:nvPicPr>
                  <pic:blipFill>
                    <a:blip r:embed="rId58"/>
                    <a:stretch>
                      <a:fillRect/>
                    </a:stretch>
                  </pic:blipFill>
                  <pic:spPr bwMode="auto">
                    <a:xfrm>
                      <a:off x="0" y="0"/>
                      <a:ext cx="1638300" cy="1124585"/>
                    </a:xfrm>
                    <a:prstGeom prst="rect">
                      <a:avLst/>
                    </a:prstGeom>
                  </pic:spPr>
                </pic:pic>
              </a:graphicData>
            </a:graphic>
          </wp:inline>
        </w:drawing>
      </w:r>
    </w:p>
    <w:p>
      <w:pPr>
        <w:pStyle w:val="Normal"/>
        <w:spacing w:lineRule="auto" w:line="360" w:before="0" w:after="0"/>
        <w:ind w:right="375" w:hanging="0"/>
        <w:jc w:val="both"/>
        <w:rPr>
          <w:rFonts w:ascii="Times New Roman" w:hAnsi="Times New Roman" w:cs="Times New Roman"/>
          <w:sz w:val="28"/>
          <w:szCs w:val="28"/>
        </w:rPr>
      </w:pPr>
      <w:r>
        <w:rPr>
          <w:rFonts w:cs="Times New Roman"/>
          <w:sz w:val="28"/>
          <w:szCs w:val="28"/>
        </w:rPr>
        <w:t>Известно, что у векторов, лежащих на параллельных прямых (либо на одной прямой), соответствующие координаты пропорциональны, то есть</w:t>
      </w:r>
    </w:p>
    <w:p>
      <w:pPr>
        <w:pStyle w:val="Normal"/>
        <w:spacing w:lineRule="auto" w:line="360" w:before="0" w:after="0"/>
        <w:ind w:right="375" w:hanging="0"/>
        <w:jc w:val="both"/>
        <w:rPr>
          <w:rFonts w:ascii="Times New Roman" w:hAnsi="Times New Roman" w:eastAsia="Times New Roman" w:cs="Times New Roman"/>
          <w:sz w:val="28"/>
          <w:szCs w:val="28"/>
        </w:rPr>
      </w:pPr>
      <w:r>
        <w:rPr/>
        <w:drawing>
          <wp:inline distT="0" distB="0" distL="0" distR="0">
            <wp:extent cx="3371850" cy="781050"/>
            <wp:effectExtent l="0" t="0" r="0" b="0"/>
            <wp:docPr id="53" name="Рисунок 487" descr="http://ok-t.ru/studopediaru/baza7/362679700348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Рисунок 487" descr="http://ok-t.ru/studopediaru/baza7/3626797003489.files/image020.gif"/>
                    <pic:cNvPicPr>
                      <a:picLocks noChangeAspect="1" noChangeArrowheads="1"/>
                    </pic:cNvPicPr>
                  </pic:nvPicPr>
                  <pic:blipFill>
                    <a:blip r:embed="rId59"/>
                    <a:stretch>
                      <a:fillRect/>
                    </a:stretch>
                  </pic:blipFill>
                  <pic:spPr bwMode="auto">
                    <a:xfrm>
                      <a:off x="0" y="0"/>
                      <a:ext cx="3371850" cy="781050"/>
                    </a:xfrm>
                    <a:prstGeom prst="rect">
                      <a:avLst/>
                    </a:prstGeom>
                  </pic:spPr>
                </pic:pic>
              </a:graphicData>
            </a:graphic>
          </wp:inline>
        </w:drawing>
      </w:r>
    </w:p>
    <w:p>
      <w:pPr>
        <w:pStyle w:val="Normal"/>
        <w:spacing w:lineRule="auto" w:line="360" w:before="0" w:after="0"/>
        <w:ind w:right="374" w:hanging="0"/>
        <w:jc w:val="both"/>
        <w:rPr>
          <w:rFonts w:ascii="Times New Roman" w:hAnsi="Times New Roman" w:eastAsia="Times New Roman" w:cs="Times New Roman"/>
          <w:sz w:val="28"/>
          <w:szCs w:val="28"/>
        </w:rPr>
      </w:pPr>
      <w:r>
        <w:rPr>
          <w:rFonts w:eastAsia="Times New Roman" w:cs="Times New Roman"/>
          <w:sz w:val="28"/>
          <w:szCs w:val="28"/>
        </w:rPr>
        <w:t>Отношения координат "х" и координат "у" таких векторов равны.</w:t>
      </w:r>
    </w:p>
    <w:p>
      <w:pPr>
        <w:pStyle w:val="Normal"/>
        <w:spacing w:lineRule="auto" w:line="360" w:before="0" w:after="0"/>
        <w:ind w:right="374" w:hanging="0"/>
        <w:jc w:val="both"/>
        <w:rPr>
          <w:rFonts w:ascii="Times New Roman" w:hAnsi="Times New Roman" w:eastAsia="Times New Roman" w:cs="Times New Roman"/>
          <w:sz w:val="28"/>
          <w:szCs w:val="28"/>
        </w:rPr>
      </w:pPr>
      <w:r>
        <w:rPr>
          <w:rFonts w:eastAsia="Times New Roman" w:cs="Times New Roman"/>
          <w:sz w:val="28"/>
          <w:szCs w:val="28"/>
        </w:rPr>
        <w:t>Теперь остаётся только вспомнить, что для определения координат вектора необходимо из соответствующих координат конца вектора вычесть координаты его начала:</w:t>
      </w:r>
    </w:p>
    <w:p>
      <w:pPr>
        <w:pStyle w:val="Normal"/>
        <w:spacing w:lineRule="auto" w:line="360" w:before="0" w:after="0"/>
        <w:ind w:right="374" w:hanging="0"/>
        <w:jc w:val="both"/>
        <w:rPr>
          <w:rFonts w:ascii="Times New Roman" w:hAnsi="Times New Roman" w:eastAsia="Times New Roman" w:cs="Times New Roman"/>
          <w:sz w:val="28"/>
          <w:szCs w:val="28"/>
        </w:rPr>
      </w:pPr>
      <w:r>
        <w:rPr/>
        <w:drawing>
          <wp:inline distT="0" distB="0" distL="0" distR="0">
            <wp:extent cx="2790825" cy="316230"/>
            <wp:effectExtent l="0" t="0" r="0" b="0"/>
            <wp:docPr id="54" name="Рисунок 490" descr="http://ok-t.ru/studopediaru/baza7/362679700348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Рисунок 490" descr="http://ok-t.ru/studopediaru/baza7/3626797003489.files/image021.gif"/>
                    <pic:cNvPicPr>
                      <a:picLocks noChangeAspect="1" noChangeArrowheads="1"/>
                    </pic:cNvPicPr>
                  </pic:nvPicPr>
                  <pic:blipFill>
                    <a:blip r:embed="rId60"/>
                    <a:stretch>
                      <a:fillRect/>
                    </a:stretch>
                  </pic:blipFill>
                  <pic:spPr bwMode="auto">
                    <a:xfrm>
                      <a:off x="0" y="0"/>
                      <a:ext cx="2790825" cy="316230"/>
                    </a:xfrm>
                    <a:prstGeom prst="rect">
                      <a:avLst/>
                    </a:prstGeom>
                  </pic:spPr>
                </pic:pic>
              </a:graphicData>
            </a:graphic>
          </wp:inline>
        </w:drawing>
      </w:r>
    </w:p>
    <w:p>
      <w:pPr>
        <w:pStyle w:val="Normal"/>
        <w:tabs>
          <w:tab w:val="clear" w:pos="709"/>
          <w:tab w:val="left" w:pos="993" w:leader="none"/>
        </w:tabs>
        <w:spacing w:lineRule="auto" w:line="360" w:before="0" w:after="0"/>
        <w:jc w:val="both"/>
        <w:rPr>
          <w:rFonts w:ascii="Times New Roman" w:hAnsi="Times New Roman" w:cs="Times New Roman"/>
          <w:sz w:val="28"/>
          <w:szCs w:val="28"/>
        </w:rPr>
      </w:pPr>
      <w:r>
        <w:rPr>
          <w:rFonts w:cs="Times New Roman"/>
          <w:sz w:val="28"/>
          <w:szCs w:val="28"/>
        </w:rPr>
        <w:t>Значит координаты векторов имеют вид:</w:t>
      </w:r>
    </w:p>
    <w:p>
      <w:pPr>
        <w:pStyle w:val="Normal"/>
        <w:tabs>
          <w:tab w:val="clear" w:pos="709"/>
          <w:tab w:val="left" w:pos="993" w:leader="none"/>
        </w:tabs>
        <w:spacing w:lineRule="auto" w:line="360" w:before="0" w:after="0"/>
        <w:jc w:val="both"/>
        <w:rPr>
          <w:rFonts w:ascii="Times New Roman" w:hAnsi="Times New Roman" w:eastAsia="Times New Roman" w:cs="Times New Roman"/>
          <w:sz w:val="28"/>
          <w:szCs w:val="28"/>
        </w:rPr>
      </w:pPr>
      <w:r>
        <w:rPr/>
        <w:drawing>
          <wp:inline distT="0" distB="0" distL="0" distR="0">
            <wp:extent cx="3228975" cy="1000125"/>
            <wp:effectExtent l="0" t="0" r="0" b="0"/>
            <wp:docPr id="55" name="Рисунок 575" descr="http://ok-t.ru/studopediaru/baza7/3626797003489.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Рисунок 575" descr="http://ok-t.ru/studopediaru/baza7/3626797003489.files/image022.gif"/>
                    <pic:cNvPicPr>
                      <a:picLocks noChangeAspect="1" noChangeArrowheads="1"/>
                    </pic:cNvPicPr>
                  </pic:nvPicPr>
                  <pic:blipFill>
                    <a:blip r:embed="rId61"/>
                    <a:stretch>
                      <a:fillRect/>
                    </a:stretch>
                  </pic:blipFill>
                  <pic:spPr bwMode="auto">
                    <a:xfrm>
                      <a:off x="0" y="0"/>
                      <a:ext cx="3228975" cy="1000125"/>
                    </a:xfrm>
                    <a:prstGeom prst="rect">
                      <a:avLst/>
                    </a:prstGeom>
                  </pic:spPr>
                </pic:pic>
              </a:graphicData>
            </a:graphic>
          </wp:inline>
        </w:drawing>
      </w:r>
    </w:p>
    <w:p>
      <w:pPr>
        <w:pStyle w:val="Normal"/>
        <w:tabs>
          <w:tab w:val="clear" w:pos="709"/>
          <w:tab w:val="left" w:pos="993" w:leader="none"/>
        </w:tabs>
        <w:spacing w:lineRule="auto" w:line="360" w:before="0" w:after="0"/>
        <w:jc w:val="both"/>
        <w:rPr>
          <w:rFonts w:ascii="Times New Roman" w:hAnsi="Times New Roman" w:eastAsia="Times New Roman" w:cs="Times New Roman"/>
          <w:sz w:val="28"/>
          <w:szCs w:val="28"/>
        </w:rPr>
      </w:pPr>
      <w:r>
        <w:rPr>
          <w:rFonts w:cs="Times New Roman"/>
          <w:sz w:val="28"/>
          <w:szCs w:val="28"/>
        </w:rPr>
        <w:t>Подставляем в (1). Получаем формулу:</w:t>
      </w:r>
    </w:p>
    <w:p>
      <w:pPr>
        <w:pStyle w:val="Normal"/>
        <w:tabs>
          <w:tab w:val="clear" w:pos="709"/>
          <w:tab w:val="left" w:pos="993" w:leader="none"/>
        </w:tabs>
        <w:spacing w:lineRule="auto" w:line="360" w:before="0" w:after="0"/>
        <w:jc w:val="both"/>
        <w:rPr>
          <w:rFonts w:ascii="Times New Roman" w:hAnsi="Times New Roman" w:eastAsia="Times New Roman" w:cs="Times New Roman"/>
          <w:sz w:val="28"/>
          <w:szCs w:val="28"/>
        </w:rPr>
      </w:pPr>
      <w:r>
        <w:rPr/>
        <w:drawing>
          <wp:inline distT="0" distB="0" distL="0" distR="0">
            <wp:extent cx="1924050" cy="647700"/>
            <wp:effectExtent l="0" t="0" r="0" b="0"/>
            <wp:docPr id="56" name="Рисунок 20544" descr="http://ok-t.ru/studopediaru/baza7/3626797003489.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Рисунок 20544" descr="http://ok-t.ru/studopediaru/baza7/3626797003489.files/image023.gif"/>
                    <pic:cNvPicPr>
                      <a:picLocks noChangeAspect="1" noChangeArrowheads="1"/>
                    </pic:cNvPicPr>
                  </pic:nvPicPr>
                  <pic:blipFill>
                    <a:blip r:embed="rId62"/>
                    <a:stretch>
                      <a:fillRect/>
                    </a:stretch>
                  </pic:blipFill>
                  <pic:spPr bwMode="auto">
                    <a:xfrm>
                      <a:off x="0" y="0"/>
                      <a:ext cx="1924050" cy="647700"/>
                    </a:xfrm>
                    <a:prstGeom prst="rect">
                      <a:avLst/>
                    </a:prstGeom>
                  </pic:spPr>
                </pic:pic>
              </a:graphicData>
            </a:graphic>
          </wp:inline>
        </w:drawing>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Если какой-либо из знаменателей равен нулю, следует приравнять нулю соответствующий числитель. На плоскости записанное выше уравнение прямой упрощается:</w:t>
      </w:r>
    </w:p>
    <w:p>
      <w:pPr>
        <w:pStyle w:val="Normal"/>
        <w:spacing w:lineRule="auto" w:line="360" w:before="0" w:after="0"/>
        <w:jc w:val="both"/>
        <w:rPr>
          <w:rFonts w:ascii="Times New Roman" w:hAnsi="Times New Roman" w:cs="Times New Roman"/>
          <w:sz w:val="28"/>
          <w:szCs w:val="28"/>
        </w:rPr>
      </w:pPr>
      <w:r>
        <w:rPr/>
        <w:drawing>
          <wp:inline distT="0" distB="0" distL="0" distR="0">
            <wp:extent cx="1790700" cy="533400"/>
            <wp:effectExtent l="0" t="0" r="0" b="0"/>
            <wp:docPr id="57" name="Рисунок 20545"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Рисунок 20545" descr="Уравнение прямой."/>
                    <pic:cNvPicPr>
                      <a:picLocks noChangeAspect="1" noChangeArrowheads="1"/>
                    </pic:cNvPicPr>
                  </pic:nvPicPr>
                  <pic:blipFill>
                    <a:blip r:embed="rId63"/>
                    <a:stretch>
                      <a:fillRect/>
                    </a:stretch>
                  </pic:blipFill>
                  <pic:spPr bwMode="auto">
                    <a:xfrm>
                      <a:off x="0" y="0"/>
                      <a:ext cx="1790700" cy="533400"/>
                    </a:xfrm>
                    <a:prstGeom prst="rect">
                      <a:avLst/>
                    </a:prstGeom>
                  </pic:spPr>
                </pic:pic>
              </a:graphicData>
            </a:graphic>
          </wp:inline>
        </w:drawing>
      </w:r>
      <w:r>
        <w:rPr>
          <w:rFonts w:cs="Times New Roman"/>
          <w:sz w:val="28"/>
          <w:szCs w:val="28"/>
        </w:rPr>
        <w:t xml:space="preserve"> </w:t>
      </w:r>
      <w:r>
        <w:rPr>
          <w:rFonts w:cs="Times New Roman"/>
          <w:sz w:val="28"/>
          <w:szCs w:val="28"/>
        </w:rPr>
        <w:t>если</w:t>
      </w:r>
      <w:r>
        <w:rPr>
          <w:rStyle w:val="Appleconvertedspace"/>
          <w:rFonts w:cs="Times New Roman"/>
          <w:sz w:val="28"/>
          <w:szCs w:val="28"/>
        </w:rPr>
        <w:t> </w:t>
      </w:r>
      <w:r>
        <w:rPr>
          <w:rStyle w:val="Style17"/>
          <w:rFonts w:cs="Times New Roman"/>
          <w:sz w:val="28"/>
          <w:szCs w:val="28"/>
        </w:rPr>
        <w:t>х</w:t>
      </w:r>
      <w:r>
        <w:rPr>
          <w:rStyle w:val="Style17"/>
          <w:rFonts w:cs="Times New Roman"/>
          <w:sz w:val="28"/>
          <w:szCs w:val="28"/>
          <w:vertAlign w:val="subscript"/>
        </w:rPr>
        <w:t>1</w:t>
      </w:r>
      <w:r>
        <w:rPr>
          <w:rStyle w:val="Appleconvertedspace"/>
          <w:rFonts w:cs="Times New Roman"/>
          <w:i/>
          <w:iCs/>
          <w:sz w:val="28"/>
          <w:szCs w:val="28"/>
        </w:rPr>
        <w:t> </w:t>
      </w:r>
      <w:r>
        <w:rPr>
          <w:rStyle w:val="Style17"/>
          <w:rFonts w:cs="Times New Roman"/>
          <w:sz w:val="28"/>
          <w:szCs w:val="28"/>
        </w:rPr>
        <w:t>≠ х</w:t>
      </w:r>
      <w:r>
        <w:rPr>
          <w:rStyle w:val="Style17"/>
          <w:rFonts w:cs="Times New Roman"/>
          <w:sz w:val="28"/>
          <w:szCs w:val="28"/>
          <w:vertAlign w:val="subscript"/>
        </w:rPr>
        <w:t>2</w:t>
      </w:r>
      <w:r>
        <w:rPr>
          <w:rFonts w:cs="Times New Roman"/>
          <w:sz w:val="28"/>
          <w:szCs w:val="28"/>
        </w:rPr>
        <w:t>  и</w:t>
      </w:r>
      <w:r>
        <w:rPr>
          <w:rStyle w:val="Appleconvertedspace"/>
          <w:rFonts w:cs="Times New Roman"/>
          <w:sz w:val="28"/>
          <w:szCs w:val="28"/>
        </w:rPr>
        <w:t> </w:t>
      </w:r>
      <w:r>
        <w:rPr>
          <w:rStyle w:val="Style17"/>
          <w:rFonts w:cs="Times New Roman"/>
          <w:sz w:val="28"/>
          <w:szCs w:val="28"/>
        </w:rPr>
        <w:t>х = х</w:t>
      </w:r>
      <w:r>
        <w:rPr>
          <w:rStyle w:val="Style17"/>
          <w:rFonts w:cs="Times New Roman"/>
          <w:sz w:val="28"/>
          <w:szCs w:val="28"/>
          <w:vertAlign w:val="subscript"/>
        </w:rPr>
        <w:t>1</w:t>
      </w:r>
      <w:r>
        <w:rPr>
          <w:rStyle w:val="Appleconvertedspace"/>
          <w:rFonts w:cs="Times New Roman"/>
          <w:sz w:val="28"/>
          <w:szCs w:val="28"/>
        </w:rPr>
        <w:t> </w:t>
      </w:r>
      <w:r>
        <w:rPr>
          <w:rFonts w:cs="Times New Roman"/>
          <w:sz w:val="28"/>
          <w:szCs w:val="28"/>
        </w:rPr>
        <w:t>, если</w:t>
      </w:r>
      <w:r>
        <w:rPr>
          <w:rStyle w:val="Appleconvertedspace"/>
          <w:rFonts w:cs="Times New Roman"/>
          <w:sz w:val="28"/>
          <w:szCs w:val="28"/>
        </w:rPr>
        <w:t> </w:t>
      </w:r>
      <w:r>
        <w:rPr>
          <w:rStyle w:val="Style17"/>
          <w:rFonts w:cs="Times New Roman"/>
          <w:sz w:val="28"/>
          <w:szCs w:val="28"/>
        </w:rPr>
        <w:t>х</w:t>
      </w:r>
      <w:r>
        <w:rPr>
          <w:rStyle w:val="Style17"/>
          <w:rFonts w:cs="Times New Roman"/>
          <w:sz w:val="28"/>
          <w:szCs w:val="28"/>
          <w:vertAlign w:val="subscript"/>
        </w:rPr>
        <w:t>1</w:t>
      </w:r>
      <w:r>
        <w:rPr>
          <w:rStyle w:val="Appleconvertedspace"/>
          <w:rFonts w:cs="Times New Roman"/>
          <w:i/>
          <w:iCs/>
          <w:sz w:val="28"/>
          <w:szCs w:val="28"/>
        </w:rPr>
        <w:t> </w:t>
      </w:r>
      <w:r>
        <w:rPr>
          <w:rStyle w:val="Style17"/>
          <w:rFonts w:cs="Times New Roman"/>
          <w:sz w:val="28"/>
          <w:szCs w:val="28"/>
        </w:rPr>
        <w:t>= х</w:t>
      </w:r>
      <w:r>
        <w:rPr>
          <w:rStyle w:val="Style17"/>
          <w:rFonts w:cs="Times New Roman"/>
          <w:sz w:val="28"/>
          <w:szCs w:val="28"/>
          <w:vertAlign w:val="subscript"/>
        </w:rPr>
        <w:t>2</w:t>
      </w:r>
      <w:r>
        <w:rPr>
          <w:rStyle w:val="Appleconvertedspace"/>
          <w:rFonts w:cs="Times New Roman"/>
          <w:sz w:val="28"/>
          <w:szCs w:val="28"/>
        </w:rPr>
        <w:t> </w:t>
      </w:r>
      <w:r>
        <w:rPr>
          <w:rFonts w:cs="Times New Roman"/>
          <w:sz w:val="28"/>
          <w:szCs w:val="28"/>
        </w:rPr>
        <w:t>.</w:t>
      </w:r>
    </w:p>
    <w:p>
      <w:pPr>
        <w:pStyle w:val="NormalWeb"/>
        <w:spacing w:lineRule="auto" w:line="360" w:before="0" w:after="0"/>
        <w:jc w:val="both"/>
        <w:rPr>
          <w:sz w:val="28"/>
          <w:szCs w:val="28"/>
        </w:rPr>
      </w:pPr>
      <w:r>
        <w:rPr>
          <w:sz w:val="28"/>
          <w:szCs w:val="28"/>
        </w:rPr>
        <w:t>Дробь</w:t>
      </w:r>
      <w:r>
        <w:rPr>
          <w:rStyle w:val="Appleconvertedspace"/>
          <w:rFonts w:eastAsia="" w:eastAsiaTheme="majorEastAsia"/>
          <w:sz w:val="28"/>
          <w:szCs w:val="28"/>
        </w:rPr>
        <w:t> </w:t>
      </w:r>
      <w:r>
        <w:rPr/>
        <w:drawing>
          <wp:inline distT="0" distB="0" distL="0" distR="0">
            <wp:extent cx="600075" cy="533400"/>
            <wp:effectExtent l="0" t="0" r="0" b="0"/>
            <wp:docPr id="58" name="Рисунок 20546"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20546" descr="Уравнение прямой."/>
                    <pic:cNvPicPr>
                      <a:picLocks noChangeAspect="1" noChangeArrowheads="1"/>
                    </pic:cNvPicPr>
                  </pic:nvPicPr>
                  <pic:blipFill>
                    <a:blip r:embed="rId64"/>
                    <a:stretch>
                      <a:fillRect/>
                    </a:stretch>
                  </pic:blipFill>
                  <pic:spPr bwMode="auto">
                    <a:xfrm>
                      <a:off x="0" y="0"/>
                      <a:ext cx="600075" cy="533400"/>
                    </a:xfrm>
                    <a:prstGeom prst="rect">
                      <a:avLst/>
                    </a:prstGeom>
                  </pic:spPr>
                </pic:pic>
              </a:graphicData>
            </a:graphic>
          </wp:inline>
        </w:drawing>
      </w:r>
      <w:r>
        <w:rPr>
          <w:rStyle w:val="Appleconvertedspace"/>
          <w:rFonts w:eastAsia="" w:eastAsiaTheme="majorEastAsia"/>
          <w:sz w:val="28"/>
          <w:szCs w:val="28"/>
        </w:rPr>
        <w:t>н</w:t>
      </w:r>
      <w:r>
        <w:rPr>
          <w:sz w:val="28"/>
          <w:szCs w:val="28"/>
        </w:rPr>
        <w:t>азывается </w:t>
      </w:r>
      <w:r>
        <w:rPr>
          <w:bCs/>
          <w:i/>
          <w:sz w:val="28"/>
          <w:szCs w:val="28"/>
        </w:rPr>
        <w:t>угловым коэффициентом</w:t>
      </w:r>
      <w:r>
        <w:rPr>
          <w:i/>
          <w:sz w:val="28"/>
          <w:szCs w:val="28"/>
        </w:rPr>
        <w:t> </w:t>
      </w:r>
      <w:r>
        <w:rPr>
          <w:bCs/>
          <w:i/>
          <w:sz w:val="28"/>
          <w:szCs w:val="28"/>
        </w:rPr>
        <w:t>прямой</w:t>
      </w:r>
      <w:r>
        <w:rPr>
          <w:sz w:val="28"/>
          <w:szCs w:val="28"/>
        </w:rPr>
        <w:t>.</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 </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iCs/>
          <w:sz w:val="28"/>
          <w:szCs w:val="28"/>
        </w:rPr>
        <w:t>Пример 1:</w:t>
      </w:r>
      <w:r>
        <w:rPr>
          <w:rFonts w:eastAsia="Times New Roman" w:cs="Times New Roman"/>
          <w:sz w:val="28"/>
          <w:szCs w:val="28"/>
        </w:rPr>
        <w:t xml:space="preserve"> Найти уравнение прямой, проходящей через точки А(1, 2) и В(3, 4).</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i/>
          <w:iCs/>
          <w:sz w:val="28"/>
          <w:szCs w:val="28"/>
        </w:rPr>
        <w:t>Решение</w:t>
      </w:r>
      <w:r>
        <w:rPr>
          <w:rFonts w:eastAsia="Times New Roman" w:cs="Times New Roman"/>
          <w:sz w:val="28"/>
          <w:szCs w:val="28"/>
        </w:rPr>
        <w:t>. Применяя записанную выше формулу, получаем: </w:t>
      </w:r>
    </w:p>
    <w:p>
      <w:pPr>
        <w:pStyle w:val="Normal"/>
        <w:spacing w:lineRule="auto" w:line="360" w:before="0" w:after="0"/>
        <w:jc w:val="both"/>
        <w:rPr>
          <w:rFonts w:ascii="Times New Roman" w:hAnsi="Times New Roman" w:eastAsia="Times New Roman" w:cs="Times New Roman"/>
          <w:sz w:val="28"/>
          <w:szCs w:val="28"/>
        </w:rPr>
      </w:pPr>
      <w:r>
        <w:rPr/>
        <w:drawing>
          <wp:inline distT="0" distB="0" distL="0" distR="0">
            <wp:extent cx="1485900" cy="1057275"/>
            <wp:effectExtent l="0" t="0" r="0" b="0"/>
            <wp:docPr id="59" name="Рисунок 20547"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20547" descr="Уравнение прямой."/>
                    <pic:cNvPicPr>
                      <a:picLocks noChangeAspect="1" noChangeArrowheads="1"/>
                    </pic:cNvPicPr>
                  </pic:nvPicPr>
                  <pic:blipFill>
                    <a:blip r:embed="rId65"/>
                    <a:stretch>
                      <a:fillRect/>
                    </a:stretch>
                  </pic:blipFill>
                  <pic:spPr bwMode="auto">
                    <a:xfrm>
                      <a:off x="0" y="0"/>
                      <a:ext cx="1485900" cy="1057275"/>
                    </a:xfrm>
                    <a:prstGeom prst="rect">
                      <a:avLst/>
                    </a:prstGeom>
                  </pic:spPr>
                </pic:pic>
              </a:graphicData>
            </a:graphic>
          </wp:inline>
        </w:drawing>
      </w:r>
    </w:p>
    <w:p>
      <w:pPr>
        <w:pStyle w:val="NormalWeb"/>
        <w:spacing w:lineRule="auto" w:line="360" w:before="0" w:after="0"/>
        <w:jc w:val="both"/>
        <w:rPr>
          <w:sz w:val="28"/>
          <w:szCs w:val="28"/>
        </w:rPr>
      </w:pPr>
      <w:r>
        <w:rPr>
          <w:rStyle w:val="Strong"/>
          <w:rFonts w:eastAsia="" w:eastAsiaTheme="majorEastAsia"/>
          <w:sz w:val="28"/>
          <w:szCs w:val="28"/>
        </w:rPr>
        <w:t>Уравнение прямой по точке и угловому коэффициенту.</w:t>
      </w:r>
    </w:p>
    <w:p>
      <w:pPr>
        <w:pStyle w:val="NormalWeb"/>
        <w:spacing w:lineRule="auto" w:line="360" w:before="0" w:after="0"/>
        <w:jc w:val="both"/>
        <w:rPr>
          <w:sz w:val="28"/>
          <w:szCs w:val="28"/>
        </w:rPr>
      </w:pPr>
      <w:r>
        <w:rPr>
          <w:sz w:val="28"/>
          <w:szCs w:val="28"/>
        </w:rPr>
        <w:t> </w:t>
      </w:r>
      <w:r>
        <w:rPr>
          <w:sz w:val="28"/>
          <w:szCs w:val="28"/>
        </w:rPr>
        <w:t>Если общее уравнение прямой</w:t>
      </w:r>
      <w:r>
        <w:rPr>
          <w:rStyle w:val="Appleconvertedspace"/>
          <w:rFonts w:eastAsia="" w:eastAsiaTheme="majorEastAsia"/>
          <w:sz w:val="28"/>
          <w:szCs w:val="28"/>
        </w:rPr>
        <w:t> </w:t>
      </w:r>
      <w:r>
        <w:rPr>
          <w:rStyle w:val="Style17"/>
          <w:sz w:val="28"/>
          <w:szCs w:val="28"/>
        </w:rPr>
        <w:t>Ах + Ву + С = 0</w:t>
      </w:r>
      <w:r>
        <w:rPr>
          <w:rStyle w:val="Appleconvertedspace"/>
          <w:rFonts w:eastAsia="" w:eastAsiaTheme="majorEastAsia"/>
          <w:sz w:val="28"/>
          <w:szCs w:val="28"/>
        </w:rPr>
        <w:t> </w:t>
      </w:r>
      <w:r>
        <w:rPr>
          <w:sz w:val="28"/>
          <w:szCs w:val="28"/>
        </w:rPr>
        <w:t>привести к виду:</w:t>
      </w:r>
    </w:p>
    <w:p>
      <w:pPr>
        <w:pStyle w:val="NormalWeb"/>
        <w:spacing w:lineRule="auto" w:line="360" w:before="0" w:after="0"/>
        <w:jc w:val="both"/>
        <w:rPr>
          <w:sz w:val="28"/>
          <w:szCs w:val="28"/>
        </w:rPr>
      </w:pPr>
      <w:r>
        <w:rPr/>
        <w:drawing>
          <wp:inline distT="0" distB="0" distL="0" distR="0">
            <wp:extent cx="1095375" cy="485775"/>
            <wp:effectExtent l="0" t="0" r="0" b="0"/>
            <wp:docPr id="60" name="Рисунок 20551"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Рисунок 20551" descr="Уравнение прямой."/>
                    <pic:cNvPicPr>
                      <a:picLocks noChangeAspect="1" noChangeArrowheads="1"/>
                    </pic:cNvPicPr>
                  </pic:nvPicPr>
                  <pic:blipFill>
                    <a:blip r:embed="rId66"/>
                    <a:stretch>
                      <a:fillRect/>
                    </a:stretch>
                  </pic:blipFill>
                  <pic:spPr bwMode="auto">
                    <a:xfrm>
                      <a:off x="0" y="0"/>
                      <a:ext cx="1095375" cy="485775"/>
                    </a:xfrm>
                    <a:prstGeom prst="rect">
                      <a:avLst/>
                    </a:prstGeom>
                  </pic:spPr>
                </pic:pic>
              </a:graphicData>
            </a:graphic>
          </wp:inline>
        </w:drawing>
      </w:r>
    </w:p>
    <w:p>
      <w:pPr>
        <w:pStyle w:val="NormalWeb"/>
        <w:spacing w:lineRule="auto" w:line="360" w:before="0" w:after="0"/>
        <w:jc w:val="both"/>
        <w:rPr>
          <w:b/>
          <w:b/>
          <w:i/>
          <w:i/>
          <w:sz w:val="28"/>
          <w:szCs w:val="28"/>
        </w:rPr>
      </w:pPr>
      <w:r>
        <w:rPr>
          <w:sz w:val="28"/>
          <w:szCs w:val="28"/>
        </w:rPr>
        <w:t>и обозначить</w:t>
      </w:r>
      <w:r>
        <w:rPr>
          <w:rStyle w:val="Appleconvertedspace"/>
          <w:rFonts w:eastAsia="" w:eastAsiaTheme="majorEastAsia"/>
          <w:sz w:val="28"/>
          <w:szCs w:val="28"/>
        </w:rPr>
        <w:t> </w:t>
      </w:r>
      <w:r>
        <w:rPr/>
        <w:drawing>
          <wp:inline distT="0" distB="0" distL="0" distR="0">
            <wp:extent cx="2867025" cy="485775"/>
            <wp:effectExtent l="0" t="0" r="0" b="0"/>
            <wp:docPr id="61" name="Рисунок 20550"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Рисунок 20550" descr="Уравнение прямой."/>
                    <pic:cNvPicPr>
                      <a:picLocks noChangeAspect="1" noChangeArrowheads="1"/>
                    </pic:cNvPicPr>
                  </pic:nvPicPr>
                  <pic:blipFill>
                    <a:blip r:embed="rId67"/>
                    <a:stretch>
                      <a:fillRect/>
                    </a:stretch>
                  </pic:blipFill>
                  <pic:spPr bwMode="auto">
                    <a:xfrm>
                      <a:off x="0" y="0"/>
                      <a:ext cx="2867025" cy="485775"/>
                    </a:xfrm>
                    <a:prstGeom prst="rect">
                      <a:avLst/>
                    </a:prstGeom>
                  </pic:spPr>
                </pic:pic>
              </a:graphicData>
            </a:graphic>
          </wp:inline>
        </w:drawing>
      </w:r>
      <w:r>
        <w:rPr>
          <w:sz w:val="28"/>
          <w:szCs w:val="28"/>
        </w:rPr>
        <w:t>, то полученное уравнение называется</w:t>
      </w:r>
      <w:r>
        <w:rPr>
          <w:rStyle w:val="Strong"/>
          <w:rFonts w:eastAsia="" w:eastAsiaTheme="majorEastAsia"/>
          <w:b w:val="false"/>
          <w:i/>
          <w:sz w:val="28"/>
          <w:szCs w:val="28"/>
        </w:rPr>
        <w:t>уравнением прямой с угловым коэффициентом k.</w:t>
      </w:r>
    </w:p>
    <w:p>
      <w:pPr>
        <w:pStyle w:val="NormalWeb"/>
        <w:spacing w:lineRule="auto" w:line="360" w:before="0" w:after="0"/>
        <w:rPr>
          <w:sz w:val="28"/>
          <w:szCs w:val="28"/>
        </w:rPr>
      </w:pPr>
      <w:r>
        <w:rPr>
          <w:rStyle w:val="Strong"/>
          <w:rFonts w:eastAsia="" w:eastAsiaTheme="majorEastAsia"/>
          <w:sz w:val="28"/>
          <w:szCs w:val="28"/>
        </w:rPr>
        <w:t>Уравнение прямой в отрезках.</w:t>
      </w:r>
    </w:p>
    <w:p>
      <w:pPr>
        <w:pStyle w:val="NormalWeb"/>
        <w:spacing w:lineRule="auto" w:line="360" w:before="0" w:after="0"/>
        <w:jc w:val="both"/>
        <w:rPr>
          <w:sz w:val="28"/>
          <w:szCs w:val="28"/>
        </w:rPr>
      </w:pPr>
      <w:r>
        <w:rPr>
          <w:sz w:val="28"/>
          <w:szCs w:val="28"/>
        </w:rPr>
        <w:t> </w:t>
      </w:r>
      <w:r>
        <w:rPr>
          <w:sz w:val="28"/>
          <w:szCs w:val="28"/>
        </w:rPr>
        <w:t>Если в общем уравнении прямой Ах + Ву + С = 0 С≠0, то, разделив на –С, получим:</w:t>
      </w:r>
    </w:p>
    <w:p>
      <w:pPr>
        <w:pStyle w:val="NormalWeb"/>
        <w:spacing w:lineRule="auto" w:line="360" w:before="0" w:after="0"/>
        <w:jc w:val="both"/>
        <w:rPr>
          <w:sz w:val="28"/>
          <w:szCs w:val="28"/>
        </w:rPr>
      </w:pPr>
      <w:r>
        <w:rPr/>
        <w:drawing>
          <wp:inline distT="0" distB="0" distL="0" distR="0">
            <wp:extent cx="1190625" cy="485775"/>
            <wp:effectExtent l="0" t="0" r="0" b="0"/>
            <wp:docPr id="62" name="Рисунок 20557"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Рисунок 20557" descr="Уравнение прямой."/>
                    <pic:cNvPicPr>
                      <a:picLocks noChangeAspect="1" noChangeArrowheads="1"/>
                    </pic:cNvPicPr>
                  </pic:nvPicPr>
                  <pic:blipFill>
                    <a:blip r:embed="rId68"/>
                    <a:stretch>
                      <a:fillRect/>
                    </a:stretch>
                  </pic:blipFill>
                  <pic:spPr bwMode="auto">
                    <a:xfrm>
                      <a:off x="0" y="0"/>
                      <a:ext cx="1190625" cy="485775"/>
                    </a:xfrm>
                    <a:prstGeom prst="rect">
                      <a:avLst/>
                    </a:prstGeom>
                  </pic:spPr>
                </pic:pic>
              </a:graphicData>
            </a:graphic>
          </wp:inline>
        </w:drawing>
      </w:r>
      <w:r>
        <w:rPr>
          <w:sz w:val="28"/>
          <w:szCs w:val="28"/>
        </w:rPr>
        <w:t> </w:t>
      </w:r>
      <w:r>
        <w:rPr>
          <w:sz w:val="28"/>
          <w:szCs w:val="28"/>
        </w:rPr>
        <w:t>или     </w:t>
      </w:r>
      <w:r>
        <w:rPr>
          <w:rStyle w:val="Appleconvertedspace"/>
          <w:rFonts w:eastAsia="" w:eastAsiaTheme="majorEastAsia"/>
          <w:sz w:val="28"/>
          <w:szCs w:val="28"/>
        </w:rPr>
        <w:t> </w:t>
      </w:r>
      <w:r>
        <w:rPr/>
        <w:drawing>
          <wp:inline distT="0" distB="0" distL="0" distR="0">
            <wp:extent cx="742950" cy="485775"/>
            <wp:effectExtent l="0" t="0" r="0" b="0"/>
            <wp:docPr id="63" name="Рисунок 20556"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Рисунок 20556" descr="Уравнение прямой."/>
                    <pic:cNvPicPr>
                      <a:picLocks noChangeAspect="1" noChangeArrowheads="1"/>
                    </pic:cNvPicPr>
                  </pic:nvPicPr>
                  <pic:blipFill>
                    <a:blip r:embed="rId69"/>
                    <a:stretch>
                      <a:fillRect/>
                    </a:stretch>
                  </pic:blipFill>
                  <pic:spPr bwMode="auto">
                    <a:xfrm>
                      <a:off x="0" y="0"/>
                      <a:ext cx="742950" cy="485775"/>
                    </a:xfrm>
                    <a:prstGeom prst="rect">
                      <a:avLst/>
                    </a:prstGeom>
                  </pic:spPr>
                </pic:pic>
              </a:graphicData>
            </a:graphic>
          </wp:inline>
        </w:drawing>
      </w:r>
      <w:r>
        <w:rPr>
          <w:sz w:val="28"/>
          <w:szCs w:val="28"/>
        </w:rPr>
        <w:t>, где </w:t>
      </w:r>
    </w:p>
    <w:p>
      <w:pPr>
        <w:pStyle w:val="NormalWeb"/>
        <w:spacing w:lineRule="auto" w:line="360" w:before="0" w:after="0"/>
        <w:jc w:val="both"/>
        <w:rPr>
          <w:sz w:val="28"/>
          <w:szCs w:val="28"/>
        </w:rPr>
      </w:pPr>
      <w:r>
        <w:rPr/>
        <w:drawing>
          <wp:inline distT="0" distB="0" distL="0" distR="0">
            <wp:extent cx="1457325" cy="485775"/>
            <wp:effectExtent l="0" t="0" r="0" b="0"/>
            <wp:docPr id="64" name="Рисунок 20553"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Рисунок 20553" descr="Уравнение прямой."/>
                    <pic:cNvPicPr>
                      <a:picLocks noChangeAspect="1" noChangeArrowheads="1"/>
                    </pic:cNvPicPr>
                  </pic:nvPicPr>
                  <pic:blipFill>
                    <a:blip r:embed="rId70"/>
                    <a:stretch>
                      <a:fillRect/>
                    </a:stretch>
                  </pic:blipFill>
                  <pic:spPr bwMode="auto">
                    <a:xfrm>
                      <a:off x="0" y="0"/>
                      <a:ext cx="1457325" cy="485775"/>
                    </a:xfrm>
                    <a:prstGeom prst="rect">
                      <a:avLst/>
                    </a:prstGeom>
                  </pic:spPr>
                </pic:pic>
              </a:graphicData>
            </a:graphic>
          </wp:inline>
        </w:drawing>
      </w:r>
      <w:r>
        <w:rPr>
          <w:sz w:val="28"/>
          <w:szCs w:val="28"/>
        </w:rPr>
        <w:t> </w:t>
      </w:r>
    </w:p>
    <w:p>
      <w:pPr>
        <w:pStyle w:val="NormalWeb"/>
        <w:spacing w:lineRule="auto" w:line="360" w:before="0" w:after="0"/>
        <w:jc w:val="both"/>
        <w:rPr>
          <w:sz w:val="28"/>
          <w:szCs w:val="28"/>
        </w:rPr>
      </w:pPr>
      <w:r>
        <w:rPr>
          <w:sz w:val="28"/>
          <w:szCs w:val="28"/>
        </w:rPr>
        <w:t>Геометрический смысл коэффициентов в том, что коэффициент а является координатой точки пересечения</w:t>
      </w:r>
    </w:p>
    <w:p>
      <w:pPr>
        <w:pStyle w:val="NormalWeb"/>
        <w:spacing w:lineRule="auto" w:line="360" w:before="0" w:after="0"/>
        <w:jc w:val="both"/>
        <w:rPr>
          <w:sz w:val="28"/>
          <w:szCs w:val="28"/>
        </w:rPr>
      </w:pPr>
      <w:r>
        <w:rPr>
          <w:sz w:val="28"/>
          <w:szCs w:val="28"/>
        </w:rPr>
        <w:t>прямой с осью</w:t>
      </w:r>
      <w:r>
        <w:rPr>
          <w:rStyle w:val="Appleconvertedspace"/>
          <w:rFonts w:eastAsia="" w:eastAsiaTheme="majorEastAsia"/>
          <w:sz w:val="28"/>
          <w:szCs w:val="28"/>
        </w:rPr>
        <w:t> </w:t>
      </w:r>
      <w:r>
        <w:rPr>
          <w:rStyle w:val="Style17"/>
          <w:sz w:val="28"/>
          <w:szCs w:val="28"/>
        </w:rPr>
        <w:t>Ох,</w:t>
      </w:r>
      <w:r>
        <w:rPr>
          <w:rStyle w:val="Appleconvertedspace"/>
          <w:rFonts w:eastAsia="" w:eastAsiaTheme="majorEastAsia"/>
          <w:sz w:val="28"/>
          <w:szCs w:val="28"/>
        </w:rPr>
        <w:t> </w:t>
      </w:r>
      <w:r>
        <w:rPr>
          <w:sz w:val="28"/>
          <w:szCs w:val="28"/>
        </w:rPr>
        <w:t>а</w:t>
      </w:r>
      <w:r>
        <w:rPr>
          <w:rStyle w:val="Appleconvertedspace"/>
          <w:rFonts w:eastAsia="" w:eastAsiaTheme="majorEastAsia"/>
          <w:sz w:val="28"/>
          <w:szCs w:val="28"/>
        </w:rPr>
        <w:t> </w:t>
      </w:r>
      <w:r>
        <w:rPr>
          <w:rStyle w:val="Style17"/>
          <w:sz w:val="28"/>
          <w:szCs w:val="28"/>
        </w:rPr>
        <w:t>b</w:t>
      </w:r>
      <w:r>
        <w:rPr>
          <w:rStyle w:val="Appleconvertedspace"/>
          <w:rFonts w:eastAsia="" w:eastAsiaTheme="majorEastAsia"/>
          <w:sz w:val="28"/>
          <w:szCs w:val="28"/>
        </w:rPr>
        <w:t> </w:t>
      </w:r>
      <w:r>
        <w:rPr>
          <w:sz w:val="28"/>
          <w:szCs w:val="28"/>
        </w:rPr>
        <w:t>– координатой точки пересечения прямой с осью</w:t>
      </w:r>
      <w:r>
        <w:rPr>
          <w:rStyle w:val="Appleconvertedspace"/>
          <w:rFonts w:eastAsia="" w:eastAsiaTheme="majorEastAsia"/>
          <w:sz w:val="28"/>
          <w:szCs w:val="28"/>
        </w:rPr>
        <w:t> </w:t>
      </w:r>
      <w:r>
        <w:rPr>
          <w:rStyle w:val="Style17"/>
          <w:sz w:val="28"/>
          <w:szCs w:val="28"/>
        </w:rPr>
        <w:t>Оу.</w:t>
      </w:r>
    </w:p>
    <w:p>
      <w:pPr>
        <w:pStyle w:val="NormalWeb"/>
        <w:spacing w:lineRule="auto" w:line="360" w:before="0" w:after="0"/>
        <w:jc w:val="both"/>
        <w:rPr>
          <w:sz w:val="28"/>
          <w:szCs w:val="28"/>
        </w:rPr>
      </w:pPr>
      <w:r>
        <w:rPr>
          <w:sz w:val="28"/>
          <w:szCs w:val="28"/>
        </w:rPr>
        <w:t> </w:t>
      </w:r>
    </w:p>
    <w:p>
      <w:pPr>
        <w:pStyle w:val="NormalWeb"/>
        <w:spacing w:lineRule="auto" w:line="360" w:before="0" w:after="0"/>
        <w:jc w:val="both"/>
        <w:rPr>
          <w:sz w:val="28"/>
          <w:szCs w:val="28"/>
        </w:rPr>
      </w:pPr>
      <w:r>
        <w:rPr>
          <w:rStyle w:val="Style17"/>
          <w:sz w:val="28"/>
          <w:szCs w:val="28"/>
        </w:rPr>
        <w:t xml:space="preserve">Пример 2: </w:t>
      </w:r>
      <w:r>
        <w:rPr>
          <w:sz w:val="28"/>
          <w:szCs w:val="28"/>
        </w:rPr>
        <w:t>Задано общее уравнение прямой</w:t>
      </w:r>
      <w:r>
        <w:rPr>
          <w:rStyle w:val="Appleconvertedspace"/>
          <w:rFonts w:eastAsia="" w:eastAsiaTheme="majorEastAsia"/>
          <w:i/>
          <w:iCs/>
          <w:sz w:val="28"/>
          <w:szCs w:val="28"/>
        </w:rPr>
        <w:t> </w:t>
      </w:r>
      <w:r>
        <w:rPr>
          <w:rStyle w:val="Style17"/>
          <w:sz w:val="28"/>
          <w:szCs w:val="28"/>
        </w:rPr>
        <w:t>х – у + 1 = 0.</w:t>
      </w:r>
      <w:r>
        <w:rPr>
          <w:rStyle w:val="Appleconvertedspace"/>
          <w:rFonts w:eastAsia="" w:eastAsiaTheme="majorEastAsia"/>
          <w:i/>
          <w:iCs/>
          <w:sz w:val="28"/>
          <w:szCs w:val="28"/>
        </w:rPr>
        <w:t> </w:t>
      </w:r>
      <w:r>
        <w:rPr>
          <w:sz w:val="28"/>
          <w:szCs w:val="28"/>
        </w:rPr>
        <w:t>Найти уравнение этой прямой в отрезках.</w:t>
      </w:r>
    </w:p>
    <w:p>
      <w:pPr>
        <w:pStyle w:val="NormalWeb"/>
        <w:spacing w:lineRule="auto" w:line="360" w:before="0" w:after="0"/>
        <w:jc w:val="both"/>
        <w:rPr>
          <w:sz w:val="28"/>
          <w:szCs w:val="28"/>
        </w:rPr>
      </w:pPr>
      <w:r>
        <w:rPr>
          <w:sz w:val="28"/>
          <w:szCs w:val="28"/>
        </w:rPr>
        <w:t> </w:t>
      </w:r>
      <w:r>
        <w:rPr>
          <w:sz w:val="28"/>
          <w:szCs w:val="28"/>
        </w:rPr>
        <w:t>С = 1,</w:t>
      </w:r>
      <w:r>
        <w:rPr>
          <w:rStyle w:val="Appleconvertedspace"/>
          <w:rFonts w:eastAsia="" w:eastAsiaTheme="majorEastAsia"/>
          <w:sz w:val="28"/>
          <w:szCs w:val="28"/>
        </w:rPr>
        <w:t> </w:t>
      </w:r>
      <w:r>
        <w:rPr/>
        <w:drawing>
          <wp:inline distT="0" distB="0" distL="0" distR="0">
            <wp:extent cx="866775" cy="485775"/>
            <wp:effectExtent l="0" t="0" r="0" b="0"/>
            <wp:docPr id="65" name="Рисунок 20552"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Рисунок 20552" descr="Уравнение прямой."/>
                    <pic:cNvPicPr>
                      <a:picLocks noChangeAspect="1" noChangeArrowheads="1"/>
                    </pic:cNvPicPr>
                  </pic:nvPicPr>
                  <pic:blipFill>
                    <a:blip r:embed="rId71"/>
                    <a:stretch>
                      <a:fillRect/>
                    </a:stretch>
                  </pic:blipFill>
                  <pic:spPr bwMode="auto">
                    <a:xfrm>
                      <a:off x="0" y="0"/>
                      <a:ext cx="866775" cy="485775"/>
                    </a:xfrm>
                    <a:prstGeom prst="rect">
                      <a:avLst/>
                    </a:prstGeom>
                  </pic:spPr>
                </pic:pic>
              </a:graphicData>
            </a:graphic>
          </wp:inline>
        </w:drawing>
      </w:r>
      <w:r>
        <w:rPr>
          <w:sz w:val="28"/>
          <w:szCs w:val="28"/>
        </w:rPr>
        <w:t>, а = -1, b = 1.</w:t>
      </w:r>
    </w:p>
    <w:p>
      <w:pPr>
        <w:pStyle w:val="NormalWeb"/>
        <w:spacing w:lineRule="auto" w:line="360" w:before="0" w:after="0"/>
        <w:jc w:val="both"/>
        <w:rPr>
          <w:sz w:val="28"/>
          <w:szCs w:val="28"/>
        </w:rPr>
      </w:pPr>
      <w:r>
        <w:rPr>
          <w:rStyle w:val="Style17"/>
          <w:sz w:val="28"/>
          <w:szCs w:val="28"/>
        </w:rPr>
        <w:t>Пример 3:</w:t>
      </w:r>
      <w:r>
        <w:rPr>
          <w:sz w:val="28"/>
          <w:szCs w:val="28"/>
        </w:rPr>
        <w:t xml:space="preserve"> Дано общее уравнение прямой</w:t>
      </w:r>
      <w:r>
        <w:rPr>
          <w:rStyle w:val="Appleconvertedspace"/>
          <w:rFonts w:eastAsia="" w:eastAsiaTheme="majorEastAsia"/>
          <w:sz w:val="28"/>
          <w:szCs w:val="28"/>
        </w:rPr>
        <w:t> </w:t>
      </w:r>
      <w:r>
        <w:rPr>
          <w:rStyle w:val="Style17"/>
          <w:sz w:val="28"/>
          <w:szCs w:val="28"/>
        </w:rPr>
        <w:t>12х – 5у – 65 = 0</w:t>
      </w:r>
      <w:r>
        <w:rPr>
          <w:sz w:val="28"/>
          <w:szCs w:val="28"/>
        </w:rPr>
        <w:t>. Требуется написать различные типы уравнений этой прямой.</w:t>
      </w:r>
    </w:p>
    <w:p>
      <w:pPr>
        <w:pStyle w:val="NormalWeb"/>
        <w:spacing w:lineRule="auto" w:line="360" w:before="0" w:after="0"/>
        <w:jc w:val="both"/>
        <w:rPr>
          <w:sz w:val="28"/>
          <w:szCs w:val="28"/>
        </w:rPr>
      </w:pPr>
      <w:r>
        <w:rPr>
          <w:sz w:val="28"/>
          <w:szCs w:val="28"/>
        </w:rPr>
        <w:t> </w:t>
      </w:r>
      <w:r>
        <w:rPr>
          <w:rStyle w:val="Strong"/>
          <w:rFonts w:eastAsia="" w:eastAsiaTheme="majorEastAsia"/>
          <w:sz w:val="28"/>
          <w:szCs w:val="28"/>
        </w:rPr>
        <w:t>Уравнение этой прямой в отрезках</w:t>
      </w:r>
      <w:r>
        <w:rPr>
          <w:sz w:val="28"/>
          <w:szCs w:val="28"/>
        </w:rPr>
        <w:t>:</w:t>
      </w:r>
    </w:p>
    <w:p>
      <w:pPr>
        <w:pStyle w:val="NormalWeb"/>
        <w:spacing w:lineRule="auto" w:line="360" w:before="0" w:after="0"/>
        <w:jc w:val="both"/>
        <w:rPr>
          <w:sz w:val="28"/>
          <w:szCs w:val="28"/>
        </w:rPr>
      </w:pPr>
      <w:r>
        <w:rPr/>
        <w:drawing>
          <wp:inline distT="0" distB="0" distL="0" distR="0">
            <wp:extent cx="1571625" cy="1047750"/>
            <wp:effectExtent l="0" t="0" r="0" b="0"/>
            <wp:docPr id="66" name="Рисунок 20562"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Рисунок 20562" descr="Уравнение прямой."/>
                    <pic:cNvPicPr>
                      <a:picLocks noChangeAspect="1" noChangeArrowheads="1"/>
                    </pic:cNvPicPr>
                  </pic:nvPicPr>
                  <pic:blipFill>
                    <a:blip r:embed="rId72"/>
                    <a:stretch>
                      <a:fillRect/>
                    </a:stretch>
                  </pic:blipFill>
                  <pic:spPr bwMode="auto">
                    <a:xfrm>
                      <a:off x="0" y="0"/>
                      <a:ext cx="1571625" cy="1047750"/>
                    </a:xfrm>
                    <a:prstGeom prst="rect">
                      <a:avLst/>
                    </a:prstGeom>
                  </pic:spPr>
                </pic:pic>
              </a:graphicData>
            </a:graphic>
          </wp:inline>
        </w:drawing>
      </w:r>
    </w:p>
    <w:p>
      <w:pPr>
        <w:pStyle w:val="NormalWeb"/>
        <w:spacing w:lineRule="auto" w:line="360" w:before="0" w:after="0"/>
        <w:jc w:val="both"/>
        <w:rPr>
          <w:sz w:val="28"/>
          <w:szCs w:val="28"/>
        </w:rPr>
      </w:pPr>
      <w:r>
        <w:rPr>
          <w:rStyle w:val="Strong"/>
          <w:rFonts w:eastAsia="" w:eastAsiaTheme="majorEastAsia"/>
          <w:sz w:val="28"/>
          <w:szCs w:val="28"/>
        </w:rPr>
        <w:t>Уравнение этой прямой с угловым коэффициентом</w:t>
      </w:r>
      <w:r>
        <w:rPr>
          <w:sz w:val="28"/>
          <w:szCs w:val="28"/>
        </w:rPr>
        <w:t>: (делим на 5)</w:t>
      </w:r>
    </w:p>
    <w:p>
      <w:pPr>
        <w:pStyle w:val="NormalWeb"/>
        <w:spacing w:lineRule="auto" w:line="360" w:before="0" w:after="0"/>
        <w:jc w:val="both"/>
        <w:rPr>
          <w:sz w:val="28"/>
          <w:szCs w:val="28"/>
        </w:rPr>
      </w:pPr>
      <w:r>
        <w:rPr/>
        <w:drawing>
          <wp:inline distT="0" distB="0" distL="0" distR="0">
            <wp:extent cx="1952625" cy="485775"/>
            <wp:effectExtent l="0" t="0" r="0" b="0"/>
            <wp:docPr id="67" name="Рисунок 20563"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Рисунок 20563" descr="Уравнение прямой."/>
                    <pic:cNvPicPr>
                      <a:picLocks noChangeAspect="1" noChangeArrowheads="1"/>
                    </pic:cNvPicPr>
                  </pic:nvPicPr>
                  <pic:blipFill>
                    <a:blip r:embed="rId73"/>
                    <a:stretch>
                      <a:fillRect/>
                    </a:stretch>
                  </pic:blipFill>
                  <pic:spPr bwMode="auto">
                    <a:xfrm>
                      <a:off x="0" y="0"/>
                      <a:ext cx="1952625" cy="485775"/>
                    </a:xfrm>
                    <a:prstGeom prst="rect">
                      <a:avLst/>
                    </a:prstGeom>
                  </pic:spPr>
                </pic:pic>
              </a:graphicData>
            </a:graphic>
          </wp:inline>
        </w:drawing>
      </w:r>
    </w:p>
    <w:p>
      <w:pPr>
        <w:pStyle w:val="NormalWeb"/>
        <w:spacing w:lineRule="auto" w:line="360" w:before="0" w:after="0"/>
        <w:jc w:val="both"/>
        <w:rPr>
          <w:sz w:val="28"/>
          <w:szCs w:val="28"/>
        </w:rPr>
      </w:pPr>
      <w:r>
        <w:rPr>
          <w:rStyle w:val="Strong"/>
          <w:rFonts w:eastAsia="" w:eastAsiaTheme="majorEastAsia"/>
          <w:sz w:val="28"/>
          <w:szCs w:val="28"/>
        </w:rPr>
        <w:t>Угол между прямыми на плоскости.</w:t>
      </w:r>
    </w:p>
    <w:p>
      <w:pPr>
        <w:pStyle w:val="NormalWeb"/>
        <w:spacing w:lineRule="auto" w:line="360" w:before="0" w:after="0"/>
        <w:jc w:val="both"/>
        <w:rPr>
          <w:sz w:val="28"/>
          <w:szCs w:val="28"/>
        </w:rPr>
      </w:pPr>
      <w:r>
        <w:rPr>
          <w:sz w:val="28"/>
          <w:szCs w:val="28"/>
        </w:rPr>
        <w:t> </w:t>
      </w:r>
      <w:r>
        <w:rPr>
          <w:rStyle w:val="Style17"/>
          <w:sz w:val="28"/>
          <w:szCs w:val="28"/>
        </w:rPr>
        <w:t>Определение</w:t>
      </w:r>
      <w:r>
        <w:rPr>
          <w:sz w:val="28"/>
          <w:szCs w:val="28"/>
        </w:rPr>
        <w:t>. Если заданы две прямые</w:t>
      </w:r>
      <w:r>
        <w:rPr>
          <w:rStyle w:val="Appleconvertedspace"/>
          <w:rFonts w:eastAsia="" w:eastAsiaTheme="majorEastAsia"/>
          <w:sz w:val="28"/>
          <w:szCs w:val="28"/>
        </w:rPr>
        <w:t> </w:t>
      </w:r>
      <w:r>
        <w:rPr>
          <w:rStyle w:val="Style17"/>
          <w:sz w:val="28"/>
          <w:szCs w:val="28"/>
        </w:rPr>
        <w:t>y = k</w:t>
      </w:r>
      <w:r>
        <w:rPr>
          <w:rStyle w:val="Style17"/>
          <w:sz w:val="28"/>
          <w:szCs w:val="28"/>
          <w:vertAlign w:val="subscript"/>
        </w:rPr>
        <w:t>1</w:t>
      </w:r>
      <w:r>
        <w:rPr>
          <w:rStyle w:val="Appleconvertedspace"/>
          <w:rFonts w:eastAsia="" w:eastAsiaTheme="majorEastAsia"/>
          <w:i/>
          <w:iCs/>
          <w:sz w:val="28"/>
          <w:szCs w:val="28"/>
        </w:rPr>
        <w:t> </w:t>
      </w:r>
      <w:r>
        <w:rPr>
          <w:rStyle w:val="Style17"/>
          <w:sz w:val="28"/>
          <w:szCs w:val="28"/>
        </w:rPr>
        <w:t>x + b</w:t>
      </w:r>
      <w:r>
        <w:rPr>
          <w:rStyle w:val="Style17"/>
          <w:sz w:val="28"/>
          <w:szCs w:val="28"/>
          <w:vertAlign w:val="subscript"/>
        </w:rPr>
        <w:t>1</w:t>
      </w:r>
      <w:r>
        <w:rPr>
          <w:rStyle w:val="Appleconvertedspace"/>
          <w:rFonts w:eastAsia="" w:eastAsiaTheme="majorEastAsia"/>
          <w:i/>
          <w:iCs/>
          <w:sz w:val="28"/>
          <w:szCs w:val="28"/>
        </w:rPr>
        <w:t> </w:t>
      </w:r>
      <w:r>
        <w:rPr>
          <w:rStyle w:val="Style17"/>
          <w:sz w:val="28"/>
          <w:szCs w:val="28"/>
        </w:rPr>
        <w:t>, y = k</w:t>
      </w:r>
      <w:r>
        <w:rPr>
          <w:rStyle w:val="Appleconvertedspace"/>
          <w:rFonts w:eastAsia="" w:eastAsiaTheme="majorEastAsia"/>
          <w:i/>
          <w:iCs/>
          <w:sz w:val="28"/>
          <w:szCs w:val="28"/>
        </w:rPr>
        <w:t> </w:t>
      </w:r>
      <w:r>
        <w:rPr>
          <w:rStyle w:val="Style17"/>
          <w:sz w:val="28"/>
          <w:szCs w:val="28"/>
          <w:vertAlign w:val="subscript"/>
        </w:rPr>
        <w:t>2</w:t>
      </w:r>
      <w:r>
        <w:rPr>
          <w:rStyle w:val="Style17"/>
          <w:sz w:val="28"/>
          <w:szCs w:val="28"/>
        </w:rPr>
        <w:t>x + b</w:t>
      </w:r>
      <w:r>
        <w:rPr>
          <w:rStyle w:val="Style17"/>
          <w:sz w:val="28"/>
          <w:szCs w:val="28"/>
          <w:vertAlign w:val="subscript"/>
        </w:rPr>
        <w:t>2</w:t>
      </w:r>
      <w:r>
        <w:rPr>
          <w:rStyle w:val="Appleconvertedspace"/>
          <w:rFonts w:eastAsia="" w:eastAsiaTheme="majorEastAsia"/>
          <w:sz w:val="28"/>
          <w:szCs w:val="28"/>
        </w:rPr>
        <w:t> </w:t>
      </w:r>
      <w:r>
        <w:rPr>
          <w:sz w:val="28"/>
          <w:szCs w:val="28"/>
        </w:rPr>
        <w:t>, то острый угол между этими прямыми</w:t>
      </w:r>
    </w:p>
    <w:p>
      <w:pPr>
        <w:pStyle w:val="NormalWeb"/>
        <w:spacing w:lineRule="auto" w:line="360" w:before="0" w:after="0"/>
        <w:jc w:val="both"/>
        <w:rPr>
          <w:sz w:val="28"/>
          <w:szCs w:val="28"/>
        </w:rPr>
      </w:pPr>
      <w:r>
        <w:rPr>
          <w:sz w:val="28"/>
          <w:szCs w:val="28"/>
        </w:rPr>
        <w:t>будет определяться как</w:t>
      </w:r>
    </w:p>
    <w:p>
      <w:pPr>
        <w:pStyle w:val="NormalWeb"/>
        <w:spacing w:lineRule="auto" w:line="360" w:before="0" w:after="0"/>
        <w:jc w:val="both"/>
        <w:rPr>
          <w:sz w:val="28"/>
          <w:szCs w:val="28"/>
        </w:rPr>
      </w:pPr>
      <w:r>
        <w:rPr/>
        <w:drawing>
          <wp:inline distT="0" distB="0" distL="0" distR="0">
            <wp:extent cx="1152525" cy="600075"/>
            <wp:effectExtent l="0" t="0" r="0" b="0"/>
            <wp:docPr id="68" name="Рисунок 20565" descr="Уравнение прям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Рисунок 20565" descr="Уравнение прямой."/>
                    <pic:cNvPicPr>
                      <a:picLocks noChangeAspect="1" noChangeArrowheads="1"/>
                    </pic:cNvPicPr>
                  </pic:nvPicPr>
                  <pic:blipFill>
                    <a:blip r:embed="rId74"/>
                    <a:stretch>
                      <a:fillRect/>
                    </a:stretch>
                  </pic:blipFill>
                  <pic:spPr bwMode="auto">
                    <a:xfrm>
                      <a:off x="0" y="0"/>
                      <a:ext cx="1152525" cy="600075"/>
                    </a:xfrm>
                    <a:prstGeom prst="rect">
                      <a:avLst/>
                    </a:prstGeom>
                  </pic:spPr>
                </pic:pic>
              </a:graphicData>
            </a:graphic>
          </wp:inline>
        </w:drawing>
      </w:r>
      <w:r>
        <w:rPr>
          <w:sz w:val="28"/>
          <w:szCs w:val="28"/>
        </w:rPr>
        <w:t xml:space="preserve"> </w:t>
      </w:r>
      <w:r>
        <w:rPr>
          <w:sz w:val="28"/>
          <w:szCs w:val="28"/>
        </w:rPr>
        <w:t>Две прямые параллельны, если</w:t>
      </w:r>
      <w:r>
        <w:rPr>
          <w:rStyle w:val="Appleconvertedspace"/>
          <w:rFonts w:eastAsia="" w:eastAsiaTheme="majorEastAsia"/>
          <w:sz w:val="28"/>
          <w:szCs w:val="28"/>
        </w:rPr>
        <w:t> </w:t>
      </w:r>
      <w:r>
        <w:rPr>
          <w:rStyle w:val="Style17"/>
          <w:sz w:val="28"/>
          <w:szCs w:val="28"/>
        </w:rPr>
        <w:t>k</w:t>
      </w:r>
      <w:r>
        <w:rPr>
          <w:rStyle w:val="Style17"/>
          <w:sz w:val="28"/>
          <w:szCs w:val="28"/>
          <w:vertAlign w:val="subscript"/>
        </w:rPr>
        <w:t>1</w:t>
      </w:r>
      <w:r>
        <w:rPr>
          <w:rStyle w:val="Appleconvertedspace"/>
          <w:rFonts w:eastAsia="" w:eastAsiaTheme="majorEastAsia"/>
          <w:i/>
          <w:iCs/>
          <w:sz w:val="28"/>
          <w:szCs w:val="28"/>
        </w:rPr>
        <w:t> </w:t>
      </w:r>
      <w:r>
        <w:rPr>
          <w:rStyle w:val="Style17"/>
          <w:sz w:val="28"/>
          <w:szCs w:val="28"/>
        </w:rPr>
        <w:t>= k</w:t>
      </w:r>
      <w:r>
        <w:rPr>
          <w:rStyle w:val="Style17"/>
          <w:sz w:val="28"/>
          <w:szCs w:val="28"/>
          <w:vertAlign w:val="subscript"/>
        </w:rPr>
        <w:t>2</w:t>
      </w:r>
      <w:r>
        <w:rPr>
          <w:rStyle w:val="Appleconvertedspace"/>
          <w:rFonts w:eastAsia="" w:eastAsiaTheme="majorEastAsia"/>
          <w:i/>
          <w:iCs/>
          <w:sz w:val="28"/>
          <w:szCs w:val="28"/>
        </w:rPr>
        <w:t> </w:t>
      </w:r>
      <w:r>
        <w:rPr>
          <w:sz w:val="28"/>
          <w:szCs w:val="28"/>
        </w:rPr>
        <w:t>. Две прямые перпендикулярны,</w:t>
      </w:r>
    </w:p>
    <w:p>
      <w:pPr>
        <w:pStyle w:val="NormalWeb"/>
        <w:spacing w:lineRule="auto" w:line="360" w:before="0" w:after="0"/>
        <w:jc w:val="both"/>
        <w:rPr>
          <w:sz w:val="28"/>
          <w:szCs w:val="28"/>
        </w:rPr>
      </w:pPr>
      <w:r>
        <w:rPr>
          <w:sz w:val="28"/>
          <w:szCs w:val="28"/>
        </w:rPr>
        <w:t>если</w:t>
      </w:r>
      <w:r>
        <w:rPr>
          <w:rStyle w:val="Appleconvertedspace"/>
          <w:rFonts w:eastAsia="" w:eastAsiaTheme="majorEastAsia"/>
          <w:sz w:val="28"/>
          <w:szCs w:val="28"/>
        </w:rPr>
        <w:t> </w:t>
      </w:r>
      <w:r>
        <w:rPr>
          <w:rStyle w:val="Style17"/>
          <w:sz w:val="28"/>
          <w:szCs w:val="28"/>
        </w:rPr>
        <w:t>k</w:t>
      </w:r>
      <w:r>
        <w:rPr>
          <w:rStyle w:val="Style17"/>
          <w:sz w:val="28"/>
          <w:szCs w:val="28"/>
          <w:vertAlign w:val="subscript"/>
        </w:rPr>
        <w:t>1</w:t>
      </w:r>
      <w:r>
        <w:rPr>
          <w:rStyle w:val="Appleconvertedspace"/>
          <w:rFonts w:eastAsia="" w:eastAsiaTheme="majorEastAsia"/>
          <w:i/>
          <w:iCs/>
          <w:sz w:val="28"/>
          <w:szCs w:val="28"/>
        </w:rPr>
        <w:t> </w:t>
      </w:r>
      <w:r>
        <w:rPr>
          <w:rStyle w:val="Style17"/>
          <w:sz w:val="28"/>
          <w:szCs w:val="28"/>
        </w:rPr>
        <w:t>= -1/ k</w:t>
      </w:r>
      <w:r>
        <w:rPr>
          <w:rStyle w:val="Style17"/>
          <w:sz w:val="28"/>
          <w:szCs w:val="28"/>
          <w:vertAlign w:val="subscript"/>
        </w:rPr>
        <w:t>2</w:t>
      </w:r>
      <w:r>
        <w:rPr>
          <w:rStyle w:val="Appleconvertedspace"/>
          <w:rFonts w:eastAsia="" w:eastAsiaTheme="majorEastAsia"/>
          <w:sz w:val="28"/>
          <w:szCs w:val="28"/>
        </w:rPr>
        <w:t> </w:t>
      </w:r>
      <w:r>
        <w:rPr>
          <w:sz w:val="28"/>
          <w:szCs w:val="28"/>
        </w:rPr>
        <w:t>.</w:t>
      </w:r>
    </w:p>
    <w:p>
      <w:pPr>
        <w:pStyle w:val="NormalWeb"/>
        <w:spacing w:lineRule="auto" w:line="360" w:before="0" w:after="0"/>
        <w:jc w:val="both"/>
        <w:rPr>
          <w:sz w:val="28"/>
          <w:szCs w:val="28"/>
        </w:rPr>
      </w:pPr>
      <w:r>
        <w:rPr>
          <w:sz w:val="28"/>
          <w:szCs w:val="28"/>
        </w:rPr>
      </w:r>
    </w:p>
    <w:p>
      <w:pPr>
        <w:pStyle w:val="Normal"/>
        <w:numPr>
          <w:ilvl w:val="0"/>
          <w:numId w:val="0"/>
        </w:numPr>
        <w:spacing w:lineRule="auto" w:line="360" w:before="0" w:after="0"/>
        <w:jc w:val="both"/>
        <w:outlineLvl w:val="1"/>
        <w:rPr>
          <w:rFonts w:ascii="Times New Roman" w:hAnsi="Times New Roman" w:eastAsia="Times New Roman" w:cs="Times New Roman"/>
          <w:b/>
          <w:b/>
          <w:bCs/>
          <w:i/>
          <w:i/>
          <w:sz w:val="28"/>
          <w:szCs w:val="28"/>
        </w:rPr>
      </w:pPr>
      <w:r>
        <w:rPr>
          <w:rFonts w:eastAsia="Times New Roman" w:cs="Times New Roman"/>
          <w:b/>
          <w:bCs/>
          <w:i/>
          <w:sz w:val="28"/>
          <w:szCs w:val="28"/>
        </w:rPr>
        <w:t>Формулы координат середины отрезка</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 xml:space="preserve">Задача деления отрезка на две равные части – это частный случай деления отрезка в данном отношении. </w:t>
      </w:r>
      <w:r>
        <w:rPr/>
        <w:drawing>
          <wp:inline distT="0" distB="0" distL="0" distR="0">
            <wp:extent cx="3709035" cy="513715"/>
            <wp:effectExtent l="0" t="0" r="0" b="0"/>
            <wp:docPr id="69" name="Рисунок 20548" descr="Деление отрезка попол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Рисунок 20548" descr="Деление отрезка пополам"/>
                    <pic:cNvPicPr>
                      <a:picLocks noChangeAspect="1" noChangeArrowheads="1"/>
                    </pic:cNvPicPr>
                  </pic:nvPicPr>
                  <pic:blipFill>
                    <a:blip r:embed="rId75"/>
                    <a:stretch>
                      <a:fillRect/>
                    </a:stretch>
                  </pic:blipFill>
                  <pic:spPr bwMode="auto">
                    <a:xfrm>
                      <a:off x="0" y="0"/>
                      <a:ext cx="3709035" cy="513715"/>
                    </a:xfrm>
                    <a:prstGeom prst="rect">
                      <a:avLst/>
                    </a:prstGeom>
                  </pic:spPr>
                </pic:pic>
              </a:graphicData>
            </a:graphic>
          </wp:inline>
        </w:drawing>
      </w:r>
      <w:r>
        <w:rPr>
          <w:rFonts w:eastAsia="Times New Roman" w:cs="Times New Roman"/>
          <w:sz w:val="28"/>
          <w:szCs w:val="28"/>
        </w:rPr>
        <w:br/>
        <w:t xml:space="preserve">В этом случае отношение выражается пропорцией </w:t>
      </w:r>
      <w:r>
        <w:rPr/>
        <w:drawing>
          <wp:inline distT="0" distB="0" distL="0" distR="0">
            <wp:extent cx="914400" cy="369570"/>
            <wp:effectExtent l="0" t="0" r="0" b="0"/>
            <wp:docPr id="70" name="Рисунок 20549" descr="http://www.mathprofi.ru/d/delenie_otrezka_v_dannom_otnoshenii_clip_image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Рисунок 20549" descr="http://www.mathprofi.ru/d/delenie_otrezka_v_dannom_otnoshenii_clip_image153.gif"/>
                    <pic:cNvPicPr>
                      <a:picLocks noChangeAspect="1" noChangeArrowheads="1"/>
                    </pic:cNvPicPr>
                  </pic:nvPicPr>
                  <pic:blipFill>
                    <a:blip r:embed="rId76"/>
                    <a:stretch>
                      <a:fillRect/>
                    </a:stretch>
                  </pic:blipFill>
                  <pic:spPr bwMode="auto">
                    <a:xfrm>
                      <a:off x="0" y="0"/>
                      <a:ext cx="914400" cy="369570"/>
                    </a:xfrm>
                    <a:prstGeom prst="rect">
                      <a:avLst/>
                    </a:prstGeom>
                  </pic:spPr>
                </pic:pic>
              </a:graphicData>
            </a:graphic>
          </wp:inline>
        </w:drawing>
      </w:r>
      <w:r>
        <w:rPr>
          <w:rFonts w:eastAsia="Times New Roman" w:cs="Times New Roman"/>
          <w:sz w:val="28"/>
          <w:szCs w:val="28"/>
        </w:rPr>
        <w:t>. И общие формулы</w:t>
      </w:r>
      <w:r>
        <w:rPr/>
        <w:drawing>
          <wp:inline distT="0" distB="0" distL="0" distR="0">
            <wp:extent cx="2096135" cy="369570"/>
            <wp:effectExtent l="0" t="0" r="0" b="0"/>
            <wp:docPr id="71" name="Рисунок 20566" descr="http://www.mathprofi.ru/d/delenie_otrezka_v_dannom_otnoshenii_clip_image04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Рисунок 20566" descr="http://www.mathprofi.ru/d/delenie_otrezka_v_dannom_otnoshenii_clip_image041_0000.gif"/>
                    <pic:cNvPicPr>
                      <a:picLocks noChangeAspect="1" noChangeArrowheads="1"/>
                    </pic:cNvPicPr>
                  </pic:nvPicPr>
                  <pic:blipFill>
                    <a:blip r:embed="rId77"/>
                    <a:stretch>
                      <a:fillRect/>
                    </a:stretch>
                  </pic:blipFill>
                  <pic:spPr bwMode="auto">
                    <a:xfrm>
                      <a:off x="0" y="0"/>
                      <a:ext cx="2096135" cy="369570"/>
                    </a:xfrm>
                    <a:prstGeom prst="rect">
                      <a:avLst/>
                    </a:prstGeom>
                  </pic:spPr>
                </pic:pic>
              </a:graphicData>
            </a:graphic>
          </wp:inline>
        </w:drawing>
      </w:r>
      <w:r>
        <w:rPr>
          <w:rFonts w:eastAsia="Times New Roman" w:cs="Times New Roman"/>
          <w:sz w:val="28"/>
          <w:szCs w:val="28"/>
        </w:rPr>
        <w:t>чудесным образом преображаются в нечто знакомое и простое:</w:t>
      </w:r>
      <w:r>
        <w:rPr/>
        <w:drawing>
          <wp:inline distT="0" distB="0" distL="0" distR="0">
            <wp:extent cx="1757045" cy="369570"/>
            <wp:effectExtent l="0" t="0" r="0" b="0"/>
            <wp:docPr id="72" name="Рисунок 20567" descr="http://www.mathprofi.ru/d/delenie_otrezka_v_dannom_otnoshenii_clip_image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Рисунок 20567" descr="http://www.mathprofi.ru/d/delenie_otrezka_v_dannom_otnoshenii_clip_image155.gif"/>
                    <pic:cNvPicPr>
                      <a:picLocks noChangeAspect="1" noChangeArrowheads="1"/>
                    </pic:cNvPicPr>
                  </pic:nvPicPr>
                  <pic:blipFill>
                    <a:blip r:embed="rId78"/>
                    <a:stretch>
                      <a:fillRect/>
                    </a:stretch>
                  </pic:blipFill>
                  <pic:spPr bwMode="auto">
                    <a:xfrm>
                      <a:off x="0" y="0"/>
                      <a:ext cx="1757045" cy="369570"/>
                    </a:xfrm>
                    <a:prstGeom prst="rect">
                      <a:avLst/>
                    </a:prstGeom>
                  </pic:spPr>
                </pic:pic>
              </a:graphicData>
            </a:graphic>
          </wp:inline>
        </w:drawing>
      </w:r>
    </w:p>
    <w:p>
      <w:pPr>
        <w:pStyle w:val="Normal"/>
        <w:spacing w:lineRule="auto" w:line="360" w:before="0" w:after="0"/>
        <w:ind w:right="150" w:hanging="0"/>
        <w:jc w:val="both"/>
        <w:rPr>
          <w:rFonts w:ascii="Times New Roman" w:hAnsi="Times New Roman" w:eastAsia="Times New Roman" w:cs="Times New Roman"/>
          <w:sz w:val="28"/>
          <w:szCs w:val="28"/>
        </w:rPr>
      </w:pPr>
      <w:r>
        <w:rPr>
          <w:rFonts w:eastAsia="Times New Roman" w:cs="Times New Roman"/>
          <w:sz w:val="28"/>
          <w:szCs w:val="28"/>
        </w:rPr>
        <w:t>Удобным моментом является тот факт, что координаты концов отрезка можно безболезненно переставить:</w:t>
      </w:r>
      <w:r>
        <w:rPr/>
        <w:drawing>
          <wp:inline distT="0" distB="0" distL="0" distR="0">
            <wp:extent cx="1757045" cy="369570"/>
            <wp:effectExtent l="0" t="0" r="0" b="0"/>
            <wp:docPr id="73" name="Рисунок 20568" descr="Формулы координат середины отрезка на плоск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Рисунок 20568" descr="Формулы координат середины отрезка на плоскости"/>
                    <pic:cNvPicPr>
                      <a:picLocks noChangeAspect="1" noChangeArrowheads="1"/>
                    </pic:cNvPicPr>
                  </pic:nvPicPr>
                  <pic:blipFill>
                    <a:blip r:embed="rId79"/>
                    <a:stretch>
                      <a:fillRect/>
                    </a:stretch>
                  </pic:blipFill>
                  <pic:spPr bwMode="auto">
                    <a:xfrm>
                      <a:off x="0" y="0"/>
                      <a:ext cx="1757045" cy="369570"/>
                    </a:xfrm>
                    <a:prstGeom prst="rect">
                      <a:avLst/>
                    </a:prstGeom>
                  </pic:spPr>
                </pic:pic>
              </a:graphicData>
            </a:graphic>
          </wp:inline>
        </w:drawing>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Для пространственного случая справедлива очевидная аналогия. Если даны концы отрезка</w:t>
      </w:r>
      <w:r>
        <w:rPr/>
        <w:drawing>
          <wp:inline distT="0" distB="0" distL="0" distR="0">
            <wp:extent cx="1572260" cy="194945"/>
            <wp:effectExtent l="0" t="0" r="0" b="0"/>
            <wp:docPr id="74" name="Рисунок 20832" descr="http://www.mathprofi.ru/d/delenie_otrezka_v_dannom_otnoshenii_clip_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Рисунок 20832" descr="http://www.mathprofi.ru/d/delenie_otrezka_v_dannom_otnoshenii_clip_image159.gif"/>
                    <pic:cNvPicPr>
                      <a:picLocks noChangeAspect="1" noChangeArrowheads="1"/>
                    </pic:cNvPicPr>
                  </pic:nvPicPr>
                  <pic:blipFill>
                    <a:blip r:embed="rId80"/>
                    <a:stretch>
                      <a:fillRect/>
                    </a:stretch>
                  </pic:blipFill>
                  <pic:spPr bwMode="auto">
                    <a:xfrm>
                      <a:off x="0" y="0"/>
                      <a:ext cx="1572260" cy="194945"/>
                    </a:xfrm>
                    <a:prstGeom prst="rect">
                      <a:avLst/>
                    </a:prstGeom>
                  </pic:spPr>
                </pic:pic>
              </a:graphicData>
            </a:graphic>
          </wp:inline>
        </w:drawing>
      </w:r>
      <w:r>
        <w:rPr>
          <w:rFonts w:eastAsia="Times New Roman" w:cs="Times New Roman"/>
          <w:sz w:val="28"/>
          <w:szCs w:val="28"/>
        </w:rPr>
        <w:t>, то координаты его середины</w:t>
      </w:r>
      <w:r>
        <w:rPr/>
        <w:drawing>
          <wp:inline distT="0" distB="0" distL="0" distR="0">
            <wp:extent cx="194945" cy="164465"/>
            <wp:effectExtent l="0" t="0" r="0" b="0"/>
            <wp:docPr id="75" name="Рисунок 20833" descr="http://www.mathprofi.ru/d/delenie_otrezka_v_dannom_otnoshenii_clip_image043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Рисунок 20833" descr="http://www.mathprofi.ru/d/delenie_otrezka_v_dannom_otnoshenii_clip_image043_0002.gif"/>
                    <pic:cNvPicPr>
                      <a:picLocks noChangeAspect="1" noChangeArrowheads="1"/>
                    </pic:cNvPicPr>
                  </pic:nvPicPr>
                  <pic:blipFill>
                    <a:blip r:embed="rId81"/>
                    <a:stretch>
                      <a:fillRect/>
                    </a:stretch>
                  </pic:blipFill>
                  <pic:spPr bwMode="auto">
                    <a:xfrm>
                      <a:off x="0" y="0"/>
                      <a:ext cx="194945" cy="164465"/>
                    </a:xfrm>
                    <a:prstGeom prst="rect">
                      <a:avLst/>
                    </a:prstGeom>
                  </pic:spPr>
                </pic:pic>
              </a:graphicData>
            </a:graphic>
          </wp:inline>
        </w:drawing>
      </w:r>
      <w:r>
        <w:rPr>
          <w:rFonts w:eastAsia="Times New Roman" w:cs="Times New Roman"/>
          <w:sz w:val="28"/>
          <w:szCs w:val="28"/>
        </w:rPr>
        <w:t>выражаются формулами:</w:t>
      </w:r>
      <w:r>
        <w:rPr/>
        <w:drawing>
          <wp:inline distT="0" distB="0" distL="0" distR="0">
            <wp:extent cx="2712085" cy="369570"/>
            <wp:effectExtent l="0" t="0" r="0" b="0"/>
            <wp:docPr id="76" name="Рисунок 20834" descr="Формулы координат середины отрезка в пространств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Рисунок 20834" descr="Формулы координат середины отрезка в пространстве"/>
                    <pic:cNvPicPr>
                      <a:picLocks noChangeAspect="1" noChangeArrowheads="1"/>
                    </pic:cNvPicPr>
                  </pic:nvPicPr>
                  <pic:blipFill>
                    <a:blip r:embed="rId82"/>
                    <a:stretch>
                      <a:fillRect/>
                    </a:stretch>
                  </pic:blipFill>
                  <pic:spPr bwMode="auto">
                    <a:xfrm>
                      <a:off x="0" y="0"/>
                      <a:ext cx="2712085" cy="369570"/>
                    </a:xfrm>
                    <a:prstGeom prst="rect">
                      <a:avLst/>
                    </a:prstGeom>
                  </pic:spPr>
                </pic:pic>
              </a:graphicData>
            </a:graphic>
          </wp:inline>
        </w:drawing>
      </w:r>
    </w:p>
    <w:p>
      <w:pPr>
        <w:pStyle w:val="Normal"/>
        <w:spacing w:lineRule="auto" w:line="360" w:before="0" w:after="0"/>
        <w:jc w:val="both"/>
        <w:rPr>
          <w:rFonts w:ascii="Times New Roman" w:hAnsi="Times New Roman" w:eastAsia="Times New Roman" w:cs="Times New Roman"/>
          <w:b/>
          <w:b/>
          <w:sz w:val="28"/>
          <w:szCs w:val="28"/>
          <w:u w:val="single"/>
        </w:rPr>
      </w:pPr>
      <w:r>
        <w:rPr>
          <w:rFonts w:eastAsia="Times New Roman" w:cs="Times New Roman"/>
          <w:b/>
          <w:sz w:val="28"/>
          <w:szCs w:val="28"/>
          <w:u w:val="single"/>
        </w:rPr>
      </w:r>
    </w:p>
    <w:p>
      <w:pPr>
        <w:pStyle w:val="Normal"/>
        <w:spacing w:lineRule="auto" w:line="360" w:before="0" w:after="0"/>
        <w:jc w:val="both"/>
        <w:rPr>
          <w:rFonts w:ascii="Times New Roman" w:hAnsi="Times New Roman" w:eastAsia="Times New Roman" w:cs="Times New Roman"/>
          <w:i/>
          <w:i/>
          <w:sz w:val="28"/>
          <w:szCs w:val="28"/>
        </w:rPr>
      </w:pPr>
      <w:r>
        <w:rPr>
          <w:rFonts w:eastAsia="Times New Roman" w:cs="Times New Roman"/>
          <w:i/>
          <w:sz w:val="28"/>
          <w:szCs w:val="28"/>
        </w:rPr>
        <w:t>Пример 4</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Параллелограмм</w:t>
      </w:r>
      <w:r>
        <w:rPr/>
        <w:drawing>
          <wp:inline distT="0" distB="0" distL="0" distR="0">
            <wp:extent cx="431800" cy="164465"/>
            <wp:effectExtent l="0" t="0" r="0" b="0"/>
            <wp:docPr id="77" name="Рисунок 20835" descr="http://www.mathprofi.ru/d/delenie_otrezka_v_dannom_otnoshenii_clip_image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Рисунок 20835" descr="http://www.mathprofi.ru/d/delenie_otrezka_v_dannom_otnoshenii_clip_image163.gif"/>
                    <pic:cNvPicPr>
                      <a:picLocks noChangeAspect="1" noChangeArrowheads="1"/>
                    </pic:cNvPicPr>
                  </pic:nvPicPr>
                  <pic:blipFill>
                    <a:blip r:embed="rId83"/>
                    <a:stretch>
                      <a:fillRect/>
                    </a:stretch>
                  </pic:blipFill>
                  <pic:spPr bwMode="auto">
                    <a:xfrm>
                      <a:off x="0" y="0"/>
                      <a:ext cx="431800" cy="164465"/>
                    </a:xfrm>
                    <a:prstGeom prst="rect">
                      <a:avLst/>
                    </a:prstGeom>
                  </pic:spPr>
                </pic:pic>
              </a:graphicData>
            </a:graphic>
          </wp:inline>
        </w:drawing>
      </w:r>
      <w:r>
        <w:rPr>
          <w:rFonts w:eastAsia="Times New Roman" w:cs="Times New Roman"/>
          <w:sz w:val="28"/>
          <w:szCs w:val="28"/>
        </w:rPr>
        <w:t>задан координатами своих вершин</w:t>
      </w:r>
      <w:r>
        <w:rPr/>
        <w:drawing>
          <wp:inline distT="0" distB="0" distL="0" distR="0">
            <wp:extent cx="2065020" cy="184785"/>
            <wp:effectExtent l="0" t="0" r="0" b="0"/>
            <wp:docPr id="78" name="Рисунок 20836" descr="http://www.mathprofi.ru/d/delenie_otrezka_v_dannom_otnoshenii_clip_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Рисунок 20836" descr="http://www.mathprofi.ru/d/delenie_otrezka_v_dannom_otnoshenii_clip_image165.gif"/>
                    <pic:cNvPicPr>
                      <a:picLocks noChangeAspect="1" noChangeArrowheads="1"/>
                    </pic:cNvPicPr>
                  </pic:nvPicPr>
                  <pic:blipFill>
                    <a:blip r:embed="rId84"/>
                    <a:stretch>
                      <a:fillRect/>
                    </a:stretch>
                  </pic:blipFill>
                  <pic:spPr bwMode="auto">
                    <a:xfrm>
                      <a:off x="0" y="0"/>
                      <a:ext cx="2065020" cy="184785"/>
                    </a:xfrm>
                    <a:prstGeom prst="rect">
                      <a:avLst/>
                    </a:prstGeom>
                  </pic:spPr>
                </pic:pic>
              </a:graphicData>
            </a:graphic>
          </wp:inline>
        </w:drawing>
      </w:r>
      <w:r>
        <w:rPr>
          <w:rFonts w:eastAsia="Times New Roman" w:cs="Times New Roman"/>
          <w:sz w:val="28"/>
          <w:szCs w:val="28"/>
        </w:rPr>
        <w:t>. Найти точку пересечения его диагоналей.</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b/>
          <w:bCs/>
          <w:sz w:val="28"/>
          <w:szCs w:val="28"/>
        </w:rPr>
        <w:t>Решение</w:t>
      </w:r>
      <w:r>
        <w:rPr>
          <w:rFonts w:eastAsia="Times New Roman" w:cs="Times New Roman"/>
          <w:sz w:val="28"/>
          <w:szCs w:val="28"/>
        </w:rPr>
        <w:t>:</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Желающие могут выполнить чертёж. Граффити особенно рекомендую тем, кто капитально забыл школьный курс геометрии.</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По известному свойству, диагонали параллелограмма своей точкой пересечения</w:t>
      </w:r>
      <w:r>
        <w:rPr/>
        <w:drawing>
          <wp:inline distT="0" distB="0" distL="0" distR="0">
            <wp:extent cx="616585" cy="194945"/>
            <wp:effectExtent l="0" t="0" r="0" b="0"/>
            <wp:docPr id="79" name="Рисунок 20837" descr="http://www.mathprofi.ru/d/delenie_otrezka_v_dannom_otnoshenii_clip_image1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Рисунок 20837" descr="http://www.mathprofi.ru/d/delenie_otrezka_v_dannom_otnoshenii_clip_image167.gif"/>
                    <pic:cNvPicPr>
                      <a:picLocks noChangeAspect="1" noChangeArrowheads="1"/>
                    </pic:cNvPicPr>
                  </pic:nvPicPr>
                  <pic:blipFill>
                    <a:blip r:embed="rId85"/>
                    <a:stretch>
                      <a:fillRect/>
                    </a:stretch>
                  </pic:blipFill>
                  <pic:spPr bwMode="auto">
                    <a:xfrm>
                      <a:off x="0" y="0"/>
                      <a:ext cx="616585" cy="194945"/>
                    </a:xfrm>
                    <a:prstGeom prst="rect">
                      <a:avLst/>
                    </a:prstGeom>
                  </pic:spPr>
                </pic:pic>
              </a:graphicData>
            </a:graphic>
          </wp:inline>
        </w:drawing>
      </w:r>
      <w:r>
        <w:rPr>
          <w:rFonts w:eastAsia="Times New Roman" w:cs="Times New Roman"/>
          <w:sz w:val="28"/>
          <w:szCs w:val="28"/>
        </w:rPr>
        <w:t>делятся пополам, поэтому задачу можно решить двумя способами.</w:t>
      </w:r>
    </w:p>
    <w:p>
      <w:pPr>
        <w:pStyle w:val="Normal"/>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Рассмотрим противоположные вершины</w:t>
      </w:r>
      <w:r>
        <w:rPr/>
        <w:drawing>
          <wp:inline distT="0" distB="0" distL="0" distR="0">
            <wp:extent cx="986155" cy="184785"/>
            <wp:effectExtent l="0" t="0" r="0" b="0"/>
            <wp:docPr id="80" name="Рисунок 20838" descr="http://www.mathprofi.ru/d/delenie_otrezka_v_dannom_otnoshenii_clip_imag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20838" descr="http://www.mathprofi.ru/d/delenie_otrezka_v_dannom_otnoshenii_clip_image169.gif"/>
                    <pic:cNvPicPr>
                      <a:picLocks noChangeAspect="1" noChangeArrowheads="1"/>
                    </pic:cNvPicPr>
                  </pic:nvPicPr>
                  <pic:blipFill>
                    <a:blip r:embed="rId86"/>
                    <a:stretch>
                      <a:fillRect/>
                    </a:stretch>
                  </pic:blipFill>
                  <pic:spPr bwMode="auto">
                    <a:xfrm>
                      <a:off x="0" y="0"/>
                      <a:ext cx="986155" cy="184785"/>
                    </a:xfrm>
                    <a:prstGeom prst="rect">
                      <a:avLst/>
                    </a:prstGeom>
                  </pic:spPr>
                </pic:pic>
              </a:graphicData>
            </a:graphic>
          </wp:inline>
        </w:drawing>
      </w:r>
      <w:r>
        <w:rPr>
          <w:rFonts w:eastAsia="Times New Roman" w:cs="Times New Roman"/>
          <w:sz w:val="28"/>
          <w:szCs w:val="28"/>
        </w:rPr>
        <w:t>. По формулам деления отрезка пополам найдём середину диагонали</w:t>
      </w:r>
      <w:r>
        <w:rPr/>
        <w:drawing>
          <wp:inline distT="0" distB="0" distL="0" distR="0">
            <wp:extent cx="236220" cy="164465"/>
            <wp:effectExtent l="0" t="0" r="0" b="0"/>
            <wp:docPr id="81" name="Рисунок 20839" descr="http://www.mathprofi.ru/d/delenie_otrezka_v_dannom_otnoshenii_clip_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Рисунок 20839" descr="http://www.mathprofi.ru/d/delenie_otrezka_v_dannom_otnoshenii_clip_image171.gif"/>
                    <pic:cNvPicPr>
                      <a:picLocks noChangeAspect="1" noChangeArrowheads="1"/>
                    </pic:cNvPicPr>
                  </pic:nvPicPr>
                  <pic:blipFill>
                    <a:blip r:embed="rId87"/>
                    <a:stretch>
                      <a:fillRect/>
                    </a:stretch>
                  </pic:blipFill>
                  <pic:spPr bwMode="auto">
                    <a:xfrm>
                      <a:off x="0" y="0"/>
                      <a:ext cx="236220" cy="164465"/>
                    </a:xfrm>
                    <a:prstGeom prst="rect">
                      <a:avLst/>
                    </a:prstGeom>
                  </pic:spPr>
                </pic:pic>
              </a:graphicData>
            </a:graphic>
          </wp:inline>
        </w:drawing>
      </w:r>
      <w:r>
        <w:rPr>
          <w:rFonts w:eastAsia="Times New Roman" w:cs="Times New Roman"/>
          <w:sz w:val="28"/>
          <w:szCs w:val="28"/>
        </w:rPr>
        <w:t>:</w:t>
      </w:r>
      <w:r>
        <w:rPr/>
        <w:drawing>
          <wp:inline distT="0" distB="0" distL="0" distR="0">
            <wp:extent cx="3133725" cy="369570"/>
            <wp:effectExtent l="0" t="0" r="0" b="0"/>
            <wp:docPr id="82" name="Рисунок 20840" descr="http://www.mathprofi.ru/d/delenie_otrezka_v_dannom_otnoshenii_clip_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20840" descr="http://www.mathprofi.ru/d/delenie_otrezka_v_dannom_otnoshenii_clip_image173.gif"/>
                    <pic:cNvPicPr>
                      <a:picLocks noChangeAspect="1" noChangeArrowheads="1"/>
                    </pic:cNvPicPr>
                  </pic:nvPicPr>
                  <pic:blipFill>
                    <a:blip r:embed="rId88"/>
                    <a:stretch>
                      <a:fillRect/>
                    </a:stretch>
                  </pic:blipFill>
                  <pic:spPr bwMode="auto">
                    <a:xfrm>
                      <a:off x="0" y="0"/>
                      <a:ext cx="3133725" cy="369570"/>
                    </a:xfrm>
                    <a:prstGeom prst="rect">
                      <a:avLst/>
                    </a:prstGeom>
                  </pic:spPr>
                </pic:pic>
              </a:graphicData>
            </a:graphic>
          </wp:inline>
        </w:drawing>
      </w:r>
    </w:p>
    <w:p>
      <w:pPr>
        <w:pStyle w:val="Normal"/>
        <w:tabs>
          <w:tab w:val="clear" w:pos="709"/>
          <w:tab w:val="left" w:pos="3220" w:leader="none"/>
        </w:tabs>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t>В результате:</w:t>
      </w:r>
      <w:r>
        <w:rPr/>
        <w:drawing>
          <wp:inline distT="0" distB="0" distL="0" distR="0">
            <wp:extent cx="503555" cy="410845"/>
            <wp:effectExtent l="0" t="0" r="0" b="0"/>
            <wp:docPr id="83" name="Рисунок 20841" descr="http://www.mathprofi.ru/d/delenie_otrezka_v_dannom_otnoshenii_clip_image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Рисунок 20841" descr="http://www.mathprofi.ru/d/delenie_otrezka_v_dannom_otnoshenii_clip_image175.gif"/>
                    <pic:cNvPicPr>
                      <a:picLocks noChangeAspect="1" noChangeArrowheads="1"/>
                    </pic:cNvPicPr>
                  </pic:nvPicPr>
                  <pic:blipFill>
                    <a:blip r:embed="rId89"/>
                    <a:stretch>
                      <a:fillRect/>
                    </a:stretch>
                  </pic:blipFill>
                  <pic:spPr bwMode="auto">
                    <a:xfrm>
                      <a:off x="0" y="0"/>
                      <a:ext cx="503555" cy="410845"/>
                    </a:xfrm>
                    <a:prstGeom prst="rect">
                      <a:avLst/>
                    </a:prstGeom>
                  </pic:spPr>
                </pic:pic>
              </a:graphicData>
            </a:graphic>
          </wp:inline>
        </w:drawing>
      </w:r>
      <w:r>
        <w:rPr>
          <w:rFonts w:eastAsia="Times New Roman" w:cs="Times New Roman"/>
          <w:sz w:val="28"/>
          <w:szCs w:val="28"/>
        </w:rPr>
        <w:tab/>
      </w:r>
    </w:p>
    <w:p>
      <w:pPr>
        <w:pStyle w:val="NormalWeb"/>
        <w:spacing w:before="150" w:after="150"/>
        <w:ind w:left="150" w:right="150" w:hanging="0"/>
        <w:rPr>
          <w:color w:val="000000"/>
          <w:sz w:val="28"/>
          <w:szCs w:val="28"/>
        </w:rPr>
      </w:pPr>
      <w:r>
        <w:rPr>
          <w:i/>
          <w:sz w:val="28"/>
          <w:szCs w:val="28"/>
        </w:rPr>
        <w:t xml:space="preserve">Пример 5: </w:t>
      </w:r>
      <w:r>
        <w:rPr>
          <w:color w:val="000000"/>
          <w:sz w:val="28"/>
          <w:szCs w:val="28"/>
        </w:rPr>
        <w:t>Даны вершины треугольника </w:t>
      </w:r>
      <w:r>
        <w:rPr/>
        <w:drawing>
          <wp:inline distT="0" distB="0" distL="0" distR="0">
            <wp:extent cx="1562100" cy="190500"/>
            <wp:effectExtent l="0" t="0" r="0" b="0"/>
            <wp:docPr id="84" name="Рисунок 22133" descr="http://mathprofi.ru/d/kak_nauchitsa_reshat_zadachi_po_geometrii_clip_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Рисунок 22133" descr="http://mathprofi.ru/d/kak_nauchitsa_reshat_zadachi_po_geometrii_clip_image046.gif"/>
                    <pic:cNvPicPr>
                      <a:picLocks noChangeAspect="1" noChangeArrowheads="1"/>
                    </pic:cNvPicPr>
                  </pic:nvPicPr>
                  <pic:blipFill>
                    <a:blip r:embed="rId90"/>
                    <a:stretch>
                      <a:fillRect/>
                    </a:stretch>
                  </pic:blipFill>
                  <pic:spPr bwMode="auto">
                    <a:xfrm>
                      <a:off x="0" y="0"/>
                      <a:ext cx="1562100" cy="190500"/>
                    </a:xfrm>
                    <a:prstGeom prst="rect">
                      <a:avLst/>
                    </a:prstGeom>
                  </pic:spPr>
                </pic:pic>
              </a:graphicData>
            </a:graphic>
          </wp:inline>
        </w:drawing>
      </w:r>
      <w:r>
        <w:rPr>
          <w:color w:val="000000"/>
          <w:sz w:val="28"/>
          <w:szCs w:val="28"/>
        </w:rPr>
        <w:t>. Требуется:</w:t>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t>1) составить уравнения сторон </w:t>
      </w:r>
      <w:r>
        <w:rPr/>
        <w:drawing>
          <wp:inline distT="0" distB="0" distL="0" distR="0">
            <wp:extent cx="752475" cy="190500"/>
            <wp:effectExtent l="0" t="0" r="0" b="0"/>
            <wp:docPr id="85" name="Рисунок 22132" descr="http://mathprofi.ru/d/kak_nauchitsa_reshat_zadachi_po_geometrii_clip_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Рисунок 22132" descr="http://mathprofi.ru/d/kak_nauchitsa_reshat_zadachi_po_geometrii_clip_image048.gif"/>
                    <pic:cNvPicPr>
                      <a:picLocks noChangeAspect="1" noChangeArrowheads="1"/>
                    </pic:cNvPicPr>
                  </pic:nvPicPr>
                  <pic:blipFill>
                    <a:blip r:embed="rId91"/>
                    <a:stretch>
                      <a:fillRect/>
                    </a:stretch>
                  </pic:blipFill>
                  <pic:spPr bwMode="auto">
                    <a:xfrm>
                      <a:off x="0" y="0"/>
                      <a:ext cx="752475" cy="190500"/>
                    </a:xfrm>
                    <a:prstGeom prst="rect">
                      <a:avLst/>
                    </a:prstGeom>
                  </pic:spPr>
                </pic:pic>
              </a:graphicData>
            </a:graphic>
          </wp:inline>
        </w:drawing>
      </w:r>
      <w:r>
        <w:rPr>
          <w:rFonts w:eastAsia="Times New Roman" w:cs="Times New Roman"/>
          <w:color w:val="000000"/>
          <w:sz w:val="28"/>
          <w:szCs w:val="28"/>
        </w:rPr>
        <w:t> и найти их угловые коэффициенты;</w:t>
        <w:br/>
        <w:t>2) найти длину стороны </w:t>
      </w:r>
      <w:r>
        <w:rPr/>
        <w:drawing>
          <wp:inline distT="0" distB="0" distL="0" distR="0">
            <wp:extent cx="238125" cy="161925"/>
            <wp:effectExtent l="0" t="0" r="0" b="0"/>
            <wp:docPr id="86" name="Рисунок 22131" descr="http://mathprofi.ru/d/kak_nauchitsa_reshat_zadachi_po_geometrii_clip_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Рисунок 22131" descr="http://mathprofi.ru/d/kak_nauchitsa_reshat_zadachi_po_geometrii_clip_image050.gif"/>
                    <pic:cNvPicPr>
                      <a:picLocks noChangeAspect="1" noChangeArrowheads="1"/>
                    </pic:cNvPicPr>
                  </pic:nvPicPr>
                  <pic:blipFill>
                    <a:blip r:embed="rId92"/>
                    <a:stretch>
                      <a:fillRect/>
                    </a:stretch>
                  </pic:blipFill>
                  <pic:spPr bwMode="auto">
                    <a:xfrm>
                      <a:off x="0" y="0"/>
                      <a:ext cx="238125" cy="161925"/>
                    </a:xfrm>
                    <a:prstGeom prst="rect">
                      <a:avLst/>
                    </a:prstGeom>
                  </pic:spPr>
                </pic:pic>
              </a:graphicData>
            </a:graphic>
          </wp:inline>
        </w:drawing>
      </w:r>
      <w:r>
        <w:rPr>
          <w:rFonts w:eastAsia="Times New Roman" w:cs="Times New Roman"/>
          <w:color w:val="000000"/>
          <w:sz w:val="28"/>
          <w:szCs w:val="28"/>
        </w:rPr>
        <w:t>;</w:t>
        <w:br/>
        <w:t>3) найти </w:t>
      </w:r>
      <w:r>
        <w:rPr/>
        <w:drawing>
          <wp:inline distT="0" distB="0" distL="0" distR="0">
            <wp:extent cx="419100" cy="161925"/>
            <wp:effectExtent l="0" t="0" r="0" b="0"/>
            <wp:docPr id="87" name="Рисунок 22130" descr="http://mathprofi.ru/d/kak_nauchitsa_reshat_zadachi_po_geometrii_clip_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Рисунок 22130" descr="http://mathprofi.ru/d/kak_nauchitsa_reshat_zadachi_po_geometrii_clip_image052.gif"/>
                    <pic:cNvPicPr>
                      <a:picLocks noChangeAspect="1" noChangeArrowheads="1"/>
                    </pic:cNvPicPr>
                  </pic:nvPicPr>
                  <pic:blipFill>
                    <a:blip r:embed="rId93"/>
                    <a:stretch>
                      <a:fillRect/>
                    </a:stretch>
                  </pic:blipFill>
                  <pic:spPr bwMode="auto">
                    <a:xfrm>
                      <a:off x="0" y="0"/>
                      <a:ext cx="419100" cy="161925"/>
                    </a:xfrm>
                    <a:prstGeom prst="rect">
                      <a:avLst/>
                    </a:prstGeom>
                  </pic:spPr>
                </pic:pic>
              </a:graphicData>
            </a:graphic>
          </wp:inline>
        </w:drawing>
      </w:r>
      <w:r>
        <w:rPr>
          <w:rFonts w:eastAsia="Times New Roman" w:cs="Times New Roman"/>
          <w:color w:val="000000"/>
          <w:sz w:val="28"/>
          <w:szCs w:val="28"/>
        </w:rPr>
        <w:t>;</w:t>
        <w:br/>
        <w:t>4) составить уравнение прямой </w:t>
      </w:r>
      <w:r>
        <w:rPr/>
        <w:drawing>
          <wp:inline distT="0" distB="0" distL="0" distR="0">
            <wp:extent cx="85725" cy="180975"/>
            <wp:effectExtent l="0" t="0" r="0" b="0"/>
            <wp:docPr id="88" name="Рисунок 22129" descr="http://mathprofi.ru/d/kak_nauchitsa_reshat_zadachi_po_geometrii_clip_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Рисунок 22129" descr="http://mathprofi.ru/d/kak_nauchitsa_reshat_zadachi_po_geometrii_clip_image054.gif"/>
                    <pic:cNvPicPr>
                      <a:picLocks noChangeAspect="1" noChangeArrowheads="1"/>
                    </pic:cNvPicPr>
                  </pic:nvPicPr>
                  <pic:blipFill>
                    <a:blip r:embed="rId94"/>
                    <a:stretch>
                      <a:fillRect/>
                    </a:stretch>
                  </pic:blipFill>
                  <pic:spPr bwMode="auto">
                    <a:xfrm>
                      <a:off x="0" y="0"/>
                      <a:ext cx="85725" cy="180975"/>
                    </a:xfrm>
                    <a:prstGeom prst="rect">
                      <a:avLst/>
                    </a:prstGeom>
                  </pic:spPr>
                </pic:pic>
              </a:graphicData>
            </a:graphic>
          </wp:inline>
        </w:drawing>
      </w:r>
      <w:r>
        <w:rPr>
          <w:rFonts w:eastAsia="Times New Roman" w:cs="Times New Roman"/>
          <w:color w:val="000000"/>
          <w:sz w:val="28"/>
          <w:szCs w:val="28"/>
        </w:rPr>
        <w:t>, проходящей через точку </w:t>
      </w:r>
      <w:r>
        <w:rPr/>
        <w:drawing>
          <wp:inline distT="0" distB="0" distL="0" distR="0">
            <wp:extent cx="152400" cy="161925"/>
            <wp:effectExtent l="0" t="0" r="0" b="0"/>
            <wp:docPr id="89" name="Рисунок 22128" descr="http://mathprofi.ru/d/kak_nauchitsa_reshat_zadachi_po_geometrii_clip_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Рисунок 22128" descr="http://mathprofi.ru/d/kak_nauchitsa_reshat_zadachi_po_geometrii_clip_image056.gif"/>
                    <pic:cNvPicPr>
                      <a:picLocks noChangeAspect="1" noChangeArrowheads="1"/>
                    </pic:cNvPicPr>
                  </pic:nvPicPr>
                  <pic:blipFill>
                    <a:blip r:embed="rId95"/>
                    <a:stretch>
                      <a:fillRect/>
                    </a:stretch>
                  </pic:blipFill>
                  <pic:spPr bwMode="auto">
                    <a:xfrm>
                      <a:off x="0" y="0"/>
                      <a:ext cx="152400" cy="161925"/>
                    </a:xfrm>
                    <a:prstGeom prst="rect">
                      <a:avLst/>
                    </a:prstGeom>
                  </pic:spPr>
                </pic:pic>
              </a:graphicData>
            </a:graphic>
          </wp:inline>
        </w:drawing>
      </w:r>
      <w:r>
        <w:rPr>
          <w:rFonts w:eastAsia="Times New Roman" w:cs="Times New Roman"/>
          <w:color w:val="000000"/>
          <w:sz w:val="28"/>
          <w:szCs w:val="28"/>
        </w:rPr>
        <w:t> параллельно прямой </w:t>
      </w:r>
      <w:r>
        <w:rPr/>
        <w:drawing>
          <wp:inline distT="0" distB="0" distL="0" distR="0">
            <wp:extent cx="228600" cy="152400"/>
            <wp:effectExtent l="0" t="0" r="0" b="0"/>
            <wp:docPr id="90" name="Рисунок 22127" descr="http://mathprofi.ru/d/kak_nauchitsa_reshat_zadachi_po_geometrii_clip_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Рисунок 22127" descr="http://mathprofi.ru/d/kak_nauchitsa_reshat_zadachi_po_geometrii_clip_image058.gif"/>
                    <pic:cNvPicPr>
                      <a:picLocks noChangeAspect="1" noChangeArrowheads="1"/>
                    </pic:cNvPicPr>
                  </pic:nvPicPr>
                  <pic:blipFill>
                    <a:blip r:embed="rId96"/>
                    <a:stretch>
                      <a:fillRect/>
                    </a:stretch>
                  </pic:blipFill>
                  <pic:spPr bwMode="auto">
                    <a:xfrm>
                      <a:off x="0" y="0"/>
                      <a:ext cx="228600" cy="152400"/>
                    </a:xfrm>
                    <a:prstGeom prst="rect">
                      <a:avLst/>
                    </a:prstGeom>
                  </pic:spPr>
                </pic:pic>
              </a:graphicData>
            </a:graphic>
          </wp:inline>
        </w:drawing>
      </w:r>
      <w:r>
        <w:rPr>
          <w:rFonts w:eastAsia="Times New Roman" w:cs="Times New Roman"/>
          <w:color w:val="000000"/>
          <w:sz w:val="28"/>
          <w:szCs w:val="28"/>
        </w:rPr>
        <w:t>;</w:t>
        <w:br/>
        <w:t>5) составить уравнение высоты </w:t>
      </w:r>
      <w:r>
        <w:rPr/>
        <w:drawing>
          <wp:inline distT="0" distB="0" distL="0" distR="0">
            <wp:extent cx="266700" cy="152400"/>
            <wp:effectExtent l="0" t="0" r="0" b="0"/>
            <wp:docPr id="91" name="Рисунок 22126" descr="http://mathprofi.ru/d/kak_nauchitsa_reshat_zadachi_po_geometrii_clip_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Рисунок 22126" descr="http://mathprofi.ru/d/kak_nauchitsa_reshat_zadachi_po_geometrii_clip_image060.gif"/>
                    <pic:cNvPicPr>
                      <a:picLocks noChangeAspect="1" noChangeArrowheads="1"/>
                    </pic:cNvPicPr>
                  </pic:nvPicPr>
                  <pic:blipFill>
                    <a:blip r:embed="rId97"/>
                    <a:stretch>
                      <a:fillRect/>
                    </a:stretch>
                  </pic:blipFill>
                  <pic:spPr bwMode="auto">
                    <a:xfrm>
                      <a:off x="0" y="0"/>
                      <a:ext cx="266700" cy="152400"/>
                    </a:xfrm>
                    <a:prstGeom prst="rect">
                      <a:avLst/>
                    </a:prstGeom>
                  </pic:spPr>
                </pic:pic>
              </a:graphicData>
            </a:graphic>
          </wp:inline>
        </w:drawing>
      </w:r>
      <w:r>
        <w:rPr>
          <w:rFonts w:eastAsia="Times New Roman" w:cs="Times New Roman"/>
          <w:color w:val="000000"/>
          <w:sz w:val="28"/>
          <w:szCs w:val="28"/>
        </w:rPr>
        <w:t>и найти её длину;</w:t>
        <w:br/>
        <w:t>6) вычислить площадь треугольника </w:t>
      </w:r>
      <w:r>
        <w:rPr/>
        <w:drawing>
          <wp:inline distT="0" distB="0" distL="0" distR="0">
            <wp:extent cx="333375" cy="161925"/>
            <wp:effectExtent l="0" t="0" r="0" b="0"/>
            <wp:docPr id="92" name="Рисунок 22125" descr="http://mathprofi.ru/d/kak_nauchitsa_reshat_zadachi_po_geometrii_clip_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Рисунок 22125" descr="http://mathprofi.ru/d/kak_nauchitsa_reshat_zadachi_po_geometrii_clip_image062.gif"/>
                    <pic:cNvPicPr>
                      <a:picLocks noChangeAspect="1" noChangeArrowheads="1"/>
                    </pic:cNvPicPr>
                  </pic:nvPicPr>
                  <pic:blipFill>
                    <a:blip r:embed="rId98"/>
                    <a:stretch>
                      <a:fillRect/>
                    </a:stretch>
                  </pic:blipFill>
                  <pic:spPr bwMode="auto">
                    <a:xfrm>
                      <a:off x="0" y="0"/>
                      <a:ext cx="333375" cy="161925"/>
                    </a:xfrm>
                    <a:prstGeom prst="rect">
                      <a:avLst/>
                    </a:prstGeom>
                  </pic:spPr>
                </pic:pic>
              </a:graphicData>
            </a:graphic>
          </wp:inline>
        </w:drawing>
      </w:r>
      <w:r>
        <w:rPr>
          <w:rFonts w:eastAsia="Times New Roman" w:cs="Times New Roman"/>
          <w:color w:val="000000"/>
          <w:sz w:val="28"/>
          <w:szCs w:val="28"/>
        </w:rPr>
        <w:t>;</w:t>
        <w:br/>
        <w:t>7) составить уравнение медианы </w:t>
      </w:r>
      <w:r>
        <w:rPr/>
        <w:drawing>
          <wp:inline distT="0" distB="0" distL="0" distR="0">
            <wp:extent cx="276225" cy="152400"/>
            <wp:effectExtent l="0" t="0" r="0" b="0"/>
            <wp:docPr id="93" name="Рисунок 22124" descr="http://mathprofi.ru/d/kak_nauchitsa_reshat_zadachi_po_geometrii_clip_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Рисунок 22124" descr="http://mathprofi.ru/d/kak_nauchitsa_reshat_zadachi_po_geometrii_clip_image064.gif"/>
                    <pic:cNvPicPr>
                      <a:picLocks noChangeAspect="1" noChangeArrowheads="1"/>
                    </pic:cNvPicPr>
                  </pic:nvPicPr>
                  <pic:blipFill>
                    <a:blip r:embed="rId99"/>
                    <a:stretch>
                      <a:fillRect/>
                    </a:stretch>
                  </pic:blipFill>
                  <pic:spPr bwMode="auto">
                    <a:xfrm>
                      <a:off x="0" y="0"/>
                      <a:ext cx="276225" cy="152400"/>
                    </a:xfrm>
                    <a:prstGeom prst="rect">
                      <a:avLst/>
                    </a:prstGeom>
                  </pic:spPr>
                </pic:pic>
              </a:graphicData>
            </a:graphic>
          </wp:inline>
        </w:drawing>
      </w:r>
      <w:r>
        <w:rPr>
          <w:rFonts w:eastAsia="Times New Roman" w:cs="Times New Roman"/>
          <w:color w:val="000000"/>
          <w:sz w:val="28"/>
          <w:szCs w:val="28"/>
        </w:rPr>
        <w:t>;</w:t>
        <w:br/>
        <w:t>8) найти точку пересечения </w:t>
      </w:r>
      <w:r>
        <w:rPr/>
        <w:drawing>
          <wp:inline distT="0" distB="0" distL="0" distR="0">
            <wp:extent cx="885825" cy="161925"/>
            <wp:effectExtent l="0" t="0" r="0" b="0"/>
            <wp:docPr id="94" name="Рисунок 22123" descr="http://mathprofi.ru/d/kak_nauchitsa_reshat_zadachi_po_geometrii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Рисунок 22123" descr="http://mathprofi.ru/d/kak_nauchitsa_reshat_zadachi_po_geometrii_clip_image066.gif"/>
                    <pic:cNvPicPr>
                      <a:picLocks noChangeAspect="1" noChangeArrowheads="1"/>
                    </pic:cNvPicPr>
                  </pic:nvPicPr>
                  <pic:blipFill>
                    <a:blip r:embed="rId100"/>
                    <a:stretch>
                      <a:fillRect/>
                    </a:stretch>
                  </pic:blipFill>
                  <pic:spPr bwMode="auto">
                    <a:xfrm>
                      <a:off x="0" y="0"/>
                      <a:ext cx="885825" cy="161925"/>
                    </a:xfrm>
                    <a:prstGeom prst="rect">
                      <a:avLst/>
                    </a:prstGeom>
                  </pic:spPr>
                </pic:pic>
              </a:graphicData>
            </a:graphic>
          </wp:inline>
        </w:drawing>
      </w:r>
      <w:r>
        <w:rPr>
          <w:rFonts w:eastAsia="Times New Roman" w:cs="Times New Roman"/>
          <w:color w:val="000000"/>
          <w:sz w:val="28"/>
          <w:szCs w:val="28"/>
        </w:rPr>
        <w:t>.</w:t>
      </w:r>
    </w:p>
    <w:p>
      <w:pPr>
        <w:pStyle w:val="Normal"/>
        <w:spacing w:lineRule="auto" w:line="360" w:before="0" w:after="0"/>
        <w:jc w:val="both"/>
        <w:rPr>
          <w:rFonts w:ascii="Times New Roman" w:hAnsi="Times New Roman" w:eastAsia="Times New Roman" w:cs="Times New Roman"/>
          <w:i/>
          <w:i/>
          <w:sz w:val="28"/>
          <w:szCs w:val="28"/>
        </w:rPr>
      </w:pPr>
      <w:r>
        <w:rPr>
          <w:rFonts w:eastAsia="Times New Roman" w:cs="Times New Roman"/>
          <w:i/>
          <w:sz w:val="28"/>
          <w:szCs w:val="28"/>
        </w:rPr>
        <w:t>Решение:</w:t>
      </w:r>
    </w:p>
    <w:p>
      <w:pPr>
        <w:pStyle w:val="Normal"/>
        <w:spacing w:lineRule="auto" w:line="360" w:before="0" w:after="0"/>
        <w:jc w:val="center"/>
        <w:rPr>
          <w:rFonts w:ascii="Times New Roman" w:hAnsi="Times New Roman" w:eastAsia="Times New Roman" w:cs="Times New Roman"/>
          <w:sz w:val="28"/>
          <w:szCs w:val="28"/>
        </w:rPr>
      </w:pPr>
      <w:r>
        <w:rPr/>
        <w:drawing>
          <wp:inline distT="0" distB="0" distL="0" distR="0">
            <wp:extent cx="1962150" cy="1847215"/>
            <wp:effectExtent l="0" t="0" r="0" b="0"/>
            <wp:docPr id="95" name="Рисунок 22134" descr="Ð¢ÑÐµÑÐ³Ð¾Ð»ÑÐ½Ð¸Ðº Ð½Ð° Ð¿Ð»Ð¾ÑÐºÐ¾Ñ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Рисунок 22134" descr="Ð¢ÑÐµÑÐ³Ð¾Ð»ÑÐ½Ð¸Ðº Ð½Ð° Ð¿Ð»Ð¾ÑÐºÐ¾ÑÑÐ¸"/>
                    <pic:cNvPicPr>
                      <a:picLocks noChangeAspect="1" noChangeArrowheads="1"/>
                    </pic:cNvPicPr>
                  </pic:nvPicPr>
                  <pic:blipFill>
                    <a:blip r:embed="rId101"/>
                    <a:stretch>
                      <a:fillRect/>
                    </a:stretch>
                  </pic:blipFill>
                  <pic:spPr bwMode="auto">
                    <a:xfrm>
                      <a:off x="0" y="0"/>
                      <a:ext cx="1962150" cy="1847215"/>
                    </a:xfrm>
                    <a:prstGeom prst="rect">
                      <a:avLst/>
                    </a:prstGeom>
                  </pic:spPr>
                </pic:pic>
              </a:graphicData>
            </a:graphic>
          </wp:inline>
        </w:drawing>
      </w:r>
    </w:p>
    <w:p>
      <w:pPr>
        <w:pStyle w:val="ListParagraph"/>
        <w:numPr>
          <w:ilvl w:val="0"/>
          <w:numId w:val="21"/>
        </w:numPr>
        <w:spacing w:lineRule="auto" w:line="240" w:before="150" w:after="150"/>
        <w:ind w:left="510" w:right="150" w:hanging="360"/>
        <w:contextualSpacing/>
        <w:rPr>
          <w:rFonts w:ascii="Times New Roman" w:hAnsi="Times New Roman"/>
          <w:color w:val="000000"/>
          <w:sz w:val="28"/>
          <w:szCs w:val="28"/>
        </w:rPr>
      </w:pPr>
      <w:r>
        <w:rPr>
          <w:rFonts w:ascii="Times New Roman" w:hAnsi="Times New Roman"/>
          <w:color w:val="000000"/>
          <w:sz w:val="28"/>
          <w:szCs w:val="28"/>
        </w:rPr>
        <w:t>Составим уравнения сторон </w:t>
      </w:r>
      <w:r>
        <w:rPr/>
        <w:drawing>
          <wp:inline distT="0" distB="0" distL="0" distR="0">
            <wp:extent cx="752475" cy="190500"/>
            <wp:effectExtent l="0" t="0" r="0" b="0"/>
            <wp:docPr id="96" name="Рисунок 20560" descr="http://mathprofi.ru/d/kak_nauchitsa_reshat_zadachi_po_geometrii_clip_image04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Рисунок 20560" descr="http://mathprofi.ru/d/kak_nauchitsa_reshat_zadachi_po_geometrii_clip_image048_0000.gif"/>
                    <pic:cNvPicPr>
                      <a:picLocks noChangeAspect="1" noChangeArrowheads="1"/>
                    </pic:cNvPicPr>
                  </pic:nvPicPr>
                  <pic:blipFill>
                    <a:blip r:embed="rId102"/>
                    <a:stretch>
                      <a:fillRect/>
                    </a:stretch>
                  </pic:blipFill>
                  <pic:spPr bwMode="auto">
                    <a:xfrm>
                      <a:off x="0" y="0"/>
                      <a:ext cx="752475" cy="190500"/>
                    </a:xfrm>
                    <a:prstGeom prst="rect">
                      <a:avLst/>
                    </a:prstGeom>
                  </pic:spPr>
                </pic:pic>
              </a:graphicData>
            </a:graphic>
          </wp:inline>
        </w:drawing>
      </w:r>
      <w:r>
        <w:rPr>
          <w:rFonts w:ascii="Times New Roman" w:hAnsi="Times New Roman"/>
          <w:color w:val="000000"/>
          <w:sz w:val="28"/>
          <w:szCs w:val="28"/>
        </w:rPr>
        <w:t> и найдём их угловые коэффициенты.</w:t>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t>Поскольку известны вершины треугольника, то уравнения каждой стороны составим по двум точкам. Составим уравнение стороны </w:t>
      </w:r>
      <w:r>
        <w:rPr/>
        <w:drawing>
          <wp:inline distT="0" distB="0" distL="0" distR="0">
            <wp:extent cx="228600" cy="152400"/>
            <wp:effectExtent l="0" t="0" r="0" b="0"/>
            <wp:docPr id="97" name="Рисунок 20559" descr="http://mathprofi.ru/d/kak_nauchitsa_reshat_zadachi_po_geometrii_clip_image05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Рисунок 20559" descr="http://mathprofi.ru/d/kak_nauchitsa_reshat_zadachi_po_geometrii_clip_image058_0000.gif"/>
                    <pic:cNvPicPr>
                      <a:picLocks noChangeAspect="1" noChangeArrowheads="1"/>
                    </pic:cNvPicPr>
                  </pic:nvPicPr>
                  <pic:blipFill>
                    <a:blip r:embed="rId103"/>
                    <a:stretch>
                      <a:fillRect/>
                    </a:stretch>
                  </pic:blipFill>
                  <pic:spPr bwMode="auto">
                    <a:xfrm>
                      <a:off x="0" y="0"/>
                      <a:ext cx="228600" cy="152400"/>
                    </a:xfrm>
                    <a:prstGeom prst="rect">
                      <a:avLst/>
                    </a:prstGeom>
                  </pic:spPr>
                </pic:pic>
              </a:graphicData>
            </a:graphic>
          </wp:inline>
        </w:drawing>
      </w:r>
      <w:r>
        <w:rPr>
          <w:rFonts w:eastAsia="Times New Roman" w:cs="Times New Roman"/>
          <w:color w:val="000000"/>
          <w:sz w:val="28"/>
          <w:szCs w:val="28"/>
        </w:rPr>
        <w:t> по точкам </w:t>
      </w:r>
      <w:r>
        <w:rPr/>
        <w:drawing>
          <wp:inline distT="0" distB="0" distL="0" distR="0">
            <wp:extent cx="1104900" cy="190500"/>
            <wp:effectExtent l="0" t="0" r="0" b="0"/>
            <wp:docPr id="98" name="Рисунок 20558" descr="http://mathprofi.ru/d/kak_nauchitsa_reshat_zadachi_po_geometrii_clip_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Рисунок 20558" descr="http://mathprofi.ru/d/kak_nauchitsa_reshat_zadachi_po_geometrii_clip_image072.gif"/>
                    <pic:cNvPicPr>
                      <a:picLocks noChangeAspect="1" noChangeArrowheads="1"/>
                    </pic:cNvPicPr>
                  </pic:nvPicPr>
                  <pic:blipFill>
                    <a:blip r:embed="rId104"/>
                    <a:stretch>
                      <a:fillRect/>
                    </a:stretch>
                  </pic:blipFill>
                  <pic:spPr bwMode="auto">
                    <a:xfrm>
                      <a:off x="0" y="0"/>
                      <a:ext cx="1104900" cy="19050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150" w:after="150"/>
        <w:ind w:left="150" w:right="150" w:hanging="0"/>
        <w:jc w:val="center"/>
        <w:rPr>
          <w:rFonts w:ascii="Times New Roman" w:hAnsi="Times New Roman" w:eastAsia="Times New Roman" w:cs="Times New Roman"/>
          <w:color w:val="000000"/>
          <w:sz w:val="28"/>
          <w:szCs w:val="28"/>
        </w:rPr>
      </w:pPr>
      <w:r>
        <w:rPr>
          <w:rFonts w:eastAsia="Times New Roman" w:cs="Times New Roman"/>
          <w:color w:val="000000"/>
          <w:sz w:val="28"/>
          <w:szCs w:val="28"/>
        </w:rPr>
        <w:br/>
      </w:r>
      <w:r>
        <w:rPr/>
        <w:drawing>
          <wp:inline distT="0" distB="0" distL="0" distR="0">
            <wp:extent cx="1095375" cy="1800225"/>
            <wp:effectExtent l="0" t="0" r="0" b="0"/>
            <wp:docPr id="99" name="Рисунок 20555" descr="http://mathprofi.ru/d/kak_nauchitsa_reshat_zadachi_po_geometrii_clip_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Рисунок 20555" descr="http://mathprofi.ru/d/kak_nauchitsa_reshat_zadachi_po_geometrii_clip_image074.gif"/>
                    <pic:cNvPicPr>
                      <a:picLocks noChangeAspect="1" noChangeArrowheads="1"/>
                    </pic:cNvPicPr>
                  </pic:nvPicPr>
                  <pic:blipFill>
                    <a:blip r:embed="rId105"/>
                    <a:stretch>
                      <a:fillRect/>
                    </a:stretch>
                  </pic:blipFill>
                  <pic:spPr bwMode="auto">
                    <a:xfrm>
                      <a:off x="0" y="0"/>
                      <a:ext cx="1095375" cy="1800225"/>
                    </a:xfrm>
                    <a:prstGeom prst="rect">
                      <a:avLst/>
                    </a:prstGeom>
                  </pic:spPr>
                </pic:pic>
              </a:graphicData>
            </a:graphic>
          </wp:inline>
        </w:drawing>
      </w:r>
    </w:p>
    <w:p>
      <w:pPr>
        <w:pStyle w:val="Normal"/>
        <w:spacing w:lineRule="auto" w:line="240" w:before="150" w:after="150"/>
        <w:ind w:left="150" w:right="150"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Для проверки следует мысленно либо на черновике подставить координаты каждой точки в полученное уравнение. Теперь найдём угловой коэффициент. Для этого перепишем общее уравнение в виде уравнения с угловым коэффициентом:</w:t>
        <w:br/>
      </w:r>
      <w:r>
        <w:rPr/>
        <w:drawing>
          <wp:inline distT="0" distB="0" distL="0" distR="0">
            <wp:extent cx="1552575" cy="190500"/>
            <wp:effectExtent l="0" t="0" r="0" b="0"/>
            <wp:docPr id="100" name="Рисунок 20554" descr="http://mathprofi.ru/d/kak_nauchitsa_reshat_zadachi_po_geometrii_clip_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Рисунок 20554" descr="http://mathprofi.ru/d/kak_nauchitsa_reshat_zadachi_po_geometrii_clip_image076.gif"/>
                    <pic:cNvPicPr>
                      <a:picLocks noChangeAspect="1" noChangeArrowheads="1"/>
                    </pic:cNvPicPr>
                  </pic:nvPicPr>
                  <pic:blipFill>
                    <a:blip r:embed="rId106"/>
                    <a:stretch>
                      <a:fillRect/>
                    </a:stretch>
                  </pic:blipFill>
                  <pic:spPr bwMode="auto">
                    <a:xfrm>
                      <a:off x="0" y="0"/>
                      <a:ext cx="1552575" cy="190500"/>
                    </a:xfrm>
                    <a:prstGeom prst="rect">
                      <a:avLst/>
                    </a:prstGeom>
                  </pic:spPr>
                </pic:pic>
              </a:graphicData>
            </a:graphic>
          </wp:inline>
        </w:drawing>
      </w:r>
    </w:p>
    <w:p>
      <w:pPr>
        <w:pStyle w:val="Normal"/>
        <w:spacing w:lineRule="auto" w:line="240" w:before="150" w:after="150"/>
        <w:ind w:left="150" w:right="150"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Таким образом, угловой коэффициент: </w:t>
      </w:r>
      <w:r>
        <w:rPr/>
        <w:drawing>
          <wp:inline distT="0" distB="0" distL="0" distR="0">
            <wp:extent cx="457200" cy="200025"/>
            <wp:effectExtent l="0" t="0" r="0" b="0"/>
            <wp:docPr id="101" name="Рисунок 22143" descr="http://mathprofi.ru/d/kak_nauchitsa_reshat_zadachi_po_geometrii_clip_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Рисунок 22143" descr="http://mathprofi.ru/d/kak_nauchitsa_reshat_zadachi_po_geometrii_clip_image078.gif"/>
                    <pic:cNvPicPr>
                      <a:picLocks noChangeAspect="1" noChangeArrowheads="1"/>
                    </pic:cNvPicPr>
                  </pic:nvPicPr>
                  <pic:blipFill>
                    <a:blip r:embed="rId107"/>
                    <a:stretch>
                      <a:fillRect/>
                    </a:stretch>
                  </pic:blipFill>
                  <pic:spPr bwMode="auto">
                    <a:xfrm>
                      <a:off x="0" y="0"/>
                      <a:ext cx="457200" cy="200025"/>
                    </a:xfrm>
                    <a:prstGeom prst="rect">
                      <a:avLst/>
                    </a:prstGeom>
                  </pic:spPr>
                </pic:pic>
              </a:graphicData>
            </a:graphic>
          </wp:inline>
        </w:drawing>
      </w:r>
    </w:p>
    <w:p>
      <w:pPr>
        <w:pStyle w:val="Normal"/>
        <w:spacing w:lineRule="auto" w:line="240" w:before="150" w:after="150"/>
        <w:ind w:left="150" w:right="150"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Аналогично находим уравнения сторон </w:t>
      </w:r>
      <w:r>
        <w:rPr/>
        <w:drawing>
          <wp:inline distT="0" distB="0" distL="0" distR="0">
            <wp:extent cx="495300" cy="190500"/>
            <wp:effectExtent l="0" t="0" r="0" b="0"/>
            <wp:docPr id="102" name="Рисунок 22142" descr="http://mathprofi.ru/d/kak_nauchitsa_reshat_zadachi_po_geometrii_clip_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Рисунок 22142" descr="http://mathprofi.ru/d/kak_nauchitsa_reshat_zadachi_po_geometrii_clip_image080.gif"/>
                    <pic:cNvPicPr>
                      <a:picLocks noChangeAspect="1" noChangeArrowheads="1"/>
                    </pic:cNvPicPr>
                  </pic:nvPicPr>
                  <pic:blipFill>
                    <a:blip r:embed="rId108"/>
                    <a:stretch>
                      <a:fillRect/>
                    </a:stretch>
                  </pic:blipFill>
                  <pic:spPr bwMode="auto">
                    <a:xfrm>
                      <a:off x="0" y="0"/>
                      <a:ext cx="495300" cy="190500"/>
                    </a:xfrm>
                    <a:prstGeom prst="rect">
                      <a:avLst/>
                    </a:prstGeom>
                  </pic:spPr>
                </pic:pic>
              </a:graphicData>
            </a:graphic>
          </wp:inline>
        </w:drawing>
      </w:r>
      <w:r>
        <w:rPr>
          <w:rFonts w:eastAsia="Times New Roman" w:cs="Times New Roman"/>
          <w:color w:val="000000"/>
          <w:sz w:val="28"/>
          <w:szCs w:val="28"/>
        </w:rPr>
        <w:t>. Не вижу особого смысла расписывать то же самое, поэтому сразу приведу готовый результат:</w:t>
        <w:br/>
      </w:r>
      <w:r>
        <w:rPr/>
        <w:drawing>
          <wp:inline distT="0" distB="0" distL="0" distR="0">
            <wp:extent cx="1666875" cy="419100"/>
            <wp:effectExtent l="0" t="0" r="0" b="0"/>
            <wp:docPr id="103" name="Рисунок 22141" descr="http://mathprofi.ru/d/kak_nauchitsa_reshat_zadachi_po_geometrii_clip_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Рисунок 22141" descr="http://mathprofi.ru/d/kak_nauchitsa_reshat_zadachi_po_geometrii_clip_image082.gif"/>
                    <pic:cNvPicPr>
                      <a:picLocks noChangeAspect="1" noChangeArrowheads="1"/>
                    </pic:cNvPicPr>
                  </pic:nvPicPr>
                  <pic:blipFill>
                    <a:blip r:embed="rId109"/>
                    <a:stretch>
                      <a:fillRect/>
                    </a:stretch>
                  </pic:blipFill>
                  <pic:spPr bwMode="auto">
                    <a:xfrm>
                      <a:off x="0" y="0"/>
                      <a:ext cx="1666875" cy="419100"/>
                    </a:xfrm>
                    <a:prstGeom prst="rect">
                      <a:avLst/>
                    </a:prstGeom>
                  </pic:spPr>
                </pic:pic>
              </a:graphicData>
            </a:graphic>
          </wp:inline>
        </w:drawing>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Arial" w:ascii="Arial" w:hAnsi="Arial"/>
          <w:color w:val="000000"/>
          <w:sz w:val="24"/>
          <w:szCs w:val="24"/>
        </w:rPr>
        <w:t xml:space="preserve">2) </w:t>
      </w:r>
      <w:r>
        <w:rPr>
          <w:rFonts w:eastAsia="Times New Roman" w:cs="Times New Roman"/>
          <w:color w:val="000000"/>
          <w:sz w:val="28"/>
          <w:szCs w:val="28"/>
        </w:rPr>
        <w:t>Найдём длину стороны </w:t>
      </w:r>
      <w:r>
        <w:rPr/>
        <w:drawing>
          <wp:inline distT="0" distB="0" distL="0" distR="0">
            <wp:extent cx="238125" cy="161925"/>
            <wp:effectExtent l="0" t="0" r="0" b="0"/>
            <wp:docPr id="104" name="Рисунок 22140" descr="http://mathprofi.ru/d/kak_nauchitsa_reshat_zadachi_po_geometrii_clip_image05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Рисунок 22140" descr="http://mathprofi.ru/d/kak_nauchitsa_reshat_zadachi_po_geometrii_clip_image050_0000.gif"/>
                    <pic:cNvPicPr>
                      <a:picLocks noChangeAspect="1" noChangeArrowheads="1"/>
                    </pic:cNvPicPr>
                  </pic:nvPicPr>
                  <pic:blipFill>
                    <a:blip r:embed="rId110"/>
                    <a:stretch>
                      <a:fillRect/>
                    </a:stretch>
                  </pic:blipFill>
                  <pic:spPr bwMode="auto">
                    <a:xfrm>
                      <a:off x="0" y="0"/>
                      <a:ext cx="238125" cy="161925"/>
                    </a:xfrm>
                    <a:prstGeom prst="rect">
                      <a:avLst/>
                    </a:prstGeom>
                  </pic:spPr>
                </pic:pic>
              </a:graphicData>
            </a:graphic>
          </wp:inline>
        </w:drawing>
      </w:r>
      <w:r>
        <w:rPr>
          <w:rFonts w:eastAsia="Times New Roman" w:cs="Times New Roman"/>
          <w:color w:val="000000"/>
          <w:sz w:val="28"/>
          <w:szCs w:val="28"/>
        </w:rPr>
        <w:t>. Для точек </w:t>
      </w:r>
      <w:r>
        <w:rPr/>
        <w:drawing>
          <wp:inline distT="0" distB="0" distL="0" distR="0">
            <wp:extent cx="1038225" cy="190500"/>
            <wp:effectExtent l="0" t="0" r="0" b="0"/>
            <wp:docPr id="105" name="Рисунок 22139" descr="http://mathprofi.ru/d/kak_nauchitsa_reshat_zadachi_po_geometrii_clip_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Рисунок 22139" descr="http://mathprofi.ru/d/kak_nauchitsa_reshat_zadachi_po_geometrii_clip_image084.gif"/>
                    <pic:cNvPicPr>
                      <a:picLocks noChangeAspect="1" noChangeArrowheads="1"/>
                    </pic:cNvPicPr>
                  </pic:nvPicPr>
                  <pic:blipFill>
                    <a:blip r:embed="rId111"/>
                    <a:stretch>
                      <a:fillRect/>
                    </a:stretch>
                  </pic:blipFill>
                  <pic:spPr bwMode="auto">
                    <a:xfrm>
                      <a:off x="0" y="0"/>
                      <a:ext cx="1038225" cy="190500"/>
                    </a:xfrm>
                    <a:prstGeom prst="rect">
                      <a:avLst/>
                    </a:prstGeom>
                  </pic:spPr>
                </pic:pic>
              </a:graphicData>
            </a:graphic>
          </wp:inline>
        </w:drawing>
      </w:r>
      <w:r>
        <w:rPr>
          <w:rFonts w:eastAsia="Times New Roman" w:cs="Times New Roman"/>
          <w:color w:val="000000"/>
          <w:sz w:val="28"/>
          <w:szCs w:val="28"/>
        </w:rPr>
        <w:t> используем формулу:</w:t>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 </w:t>
      </w:r>
      <w:r>
        <w:rPr/>
        <w:drawing>
          <wp:inline distT="0" distB="0" distL="0" distR="0">
            <wp:extent cx="5486400" cy="266700"/>
            <wp:effectExtent l="0" t="0" r="0" b="0"/>
            <wp:docPr id="106" name="Рисунок 22138" descr="http://mathprofi.ru/d/kak_nauchitsa_reshat_zadachi_po_geometrii_clip_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Рисунок 22138" descr="http://mathprofi.ru/d/kak_nauchitsa_reshat_zadachi_po_geometrii_clip_image086.gif"/>
                    <pic:cNvPicPr>
                      <a:picLocks noChangeAspect="1" noChangeArrowheads="1"/>
                    </pic:cNvPicPr>
                  </pic:nvPicPr>
                  <pic:blipFill>
                    <a:blip r:embed="rId112"/>
                    <a:stretch>
                      <a:fillRect/>
                    </a:stretch>
                  </pic:blipFill>
                  <pic:spPr bwMode="auto">
                    <a:xfrm>
                      <a:off x="0" y="0"/>
                      <a:ext cx="5486400" cy="266700"/>
                    </a:xfrm>
                    <a:prstGeom prst="rect">
                      <a:avLst/>
                    </a:prstGeom>
                  </pic:spPr>
                </pic:pic>
              </a:graphicData>
            </a:graphic>
          </wp:inline>
        </w:drawing>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По этой же формуле легко найти и длины других сторон. Проверка очень быстро выполнятся обычной линейкой.</w:t>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3) Найдём </w:t>
      </w:r>
      <w:r>
        <w:rPr/>
        <w:drawing>
          <wp:inline distT="0" distB="0" distL="0" distR="0">
            <wp:extent cx="419100" cy="161925"/>
            <wp:effectExtent l="0" t="0" r="0" b="0"/>
            <wp:docPr id="107" name="Рисунок 22137" descr="http://mathprofi.ru/d/kak_nauchitsa_reshat_zadachi_po_geometrii_clip_image05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Рисунок 22137" descr="http://mathprofi.ru/d/kak_nauchitsa_reshat_zadachi_po_geometrii_clip_image052_0000.gif"/>
                    <pic:cNvPicPr>
                      <a:picLocks noChangeAspect="1" noChangeArrowheads="1"/>
                    </pic:cNvPicPr>
                  </pic:nvPicPr>
                  <pic:blipFill>
                    <a:blip r:embed="rId113"/>
                    <a:stretch>
                      <a:fillRect/>
                    </a:stretch>
                  </pic:blipFill>
                  <pic:spPr bwMode="auto">
                    <a:xfrm>
                      <a:off x="0" y="0"/>
                      <a:ext cx="419100" cy="161925"/>
                    </a:xfrm>
                    <a:prstGeom prst="rect">
                      <a:avLst/>
                    </a:prstGeom>
                  </pic:spPr>
                </pic:pic>
              </a:graphicData>
            </a:graphic>
          </wp:inline>
        </w:drawing>
      </w:r>
      <w:r>
        <w:rPr>
          <w:rFonts w:eastAsia="Times New Roman" w:cs="Times New Roman"/>
          <w:color w:val="000000"/>
          <w:sz w:val="28"/>
          <w:szCs w:val="28"/>
        </w:rPr>
        <w:t>. Это угол при вершине </w:t>
      </w:r>
      <w:r>
        <w:rPr/>
        <w:drawing>
          <wp:inline distT="0" distB="0" distL="0" distR="0">
            <wp:extent cx="142875" cy="152400"/>
            <wp:effectExtent l="0" t="0" r="0" b="0"/>
            <wp:docPr id="108" name="Рисунок 22136" descr="http://mathprofi.ru/d/kak_nauchitsa_reshat_zadachi_po_geometrii_clip_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Рисунок 22136" descr="http://mathprofi.ru/d/kak_nauchitsa_reshat_zadachi_po_geometrii_clip_image088.gif"/>
                    <pic:cNvPicPr>
                      <a:picLocks noChangeAspect="1" noChangeArrowheads="1"/>
                    </pic:cNvPicPr>
                  </pic:nvPicPr>
                  <pic:blipFill>
                    <a:blip r:embed="rId114"/>
                    <a:stretch>
                      <a:fillRect/>
                    </a:stretch>
                  </pic:blipFill>
                  <pic:spPr bwMode="auto">
                    <a:xfrm>
                      <a:off x="0" y="0"/>
                      <a:ext cx="142875" cy="152400"/>
                    </a:xfrm>
                    <a:prstGeom prst="rect">
                      <a:avLst/>
                    </a:prstGeom>
                  </pic:spPr>
                </pic:pic>
              </a:graphicData>
            </a:graphic>
          </wp:inline>
        </w:drawing>
      </w:r>
      <w:r>
        <w:rPr>
          <w:rFonts w:eastAsia="Times New Roman" w:cs="Times New Roman"/>
          <w:color w:val="000000"/>
          <w:sz w:val="28"/>
          <w:szCs w:val="28"/>
        </w:rPr>
        <w:t>. Есть несколько способов решения, но самый универсальный способ – находить угол при вершине, как угол между векторами.</w:t>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Используем формулу </w:t>
      </w:r>
      <w:r>
        <w:rPr/>
        <w:drawing>
          <wp:inline distT="0" distB="0" distL="0" distR="0">
            <wp:extent cx="1590675" cy="485775"/>
            <wp:effectExtent l="0" t="0" r="0" b="0"/>
            <wp:docPr id="109" name="Рисунок 22135" descr="http://mathprofi.ru/d/kak_nauchitsa_reshat_zadachi_po_geometrii_clip_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Рисунок 22135" descr="http://mathprofi.ru/d/kak_nauchitsa_reshat_zadachi_po_geometrii_clip_image090.gif"/>
                    <pic:cNvPicPr>
                      <a:picLocks noChangeAspect="1" noChangeArrowheads="1"/>
                    </pic:cNvPicPr>
                  </pic:nvPicPr>
                  <pic:blipFill>
                    <a:blip r:embed="rId115"/>
                    <a:stretch>
                      <a:fillRect/>
                    </a:stretch>
                  </pic:blipFill>
                  <pic:spPr bwMode="auto">
                    <a:xfrm>
                      <a:off x="0" y="0"/>
                      <a:ext cx="1590675" cy="485775"/>
                    </a:xfrm>
                    <a:prstGeom prst="rect">
                      <a:avLst/>
                    </a:prstGeom>
                  </pic:spPr>
                </pic:pic>
              </a:graphicData>
            </a:graphic>
          </wp:inline>
        </w:drawing>
      </w:r>
      <w:r>
        <w:rPr>
          <w:rFonts w:eastAsia="Times New Roman" w:cs="Times New Roman"/>
          <w:color w:val="000000"/>
          <w:sz w:val="28"/>
          <w:szCs w:val="28"/>
        </w:rPr>
        <w:t>.</w:t>
      </w:r>
    </w:p>
    <w:p>
      <w:pPr>
        <w:pStyle w:val="Normal"/>
        <w:spacing w:lineRule="auto" w:line="360" w:before="0" w:after="0"/>
        <w:jc w:val="both"/>
        <w:rPr>
          <w:rFonts w:ascii="Times New Roman" w:hAnsi="Times New Roman" w:cs="Times New Roman"/>
          <w:color w:val="000000"/>
          <w:sz w:val="28"/>
          <w:szCs w:val="28"/>
        </w:rPr>
      </w:pPr>
      <w:r>
        <w:rPr>
          <w:rFonts w:cs="Times New Roman"/>
          <w:color w:val="000000"/>
          <w:sz w:val="28"/>
          <w:szCs w:val="28"/>
        </w:rPr>
        <w:t>Найдём векторы:</w:t>
      </w:r>
    </w:p>
    <w:p>
      <w:pPr>
        <w:pStyle w:val="Normal"/>
        <w:spacing w:lineRule="auto" w:line="360" w:before="0" w:after="0"/>
        <w:jc w:val="both"/>
        <w:rPr>
          <w:rFonts w:ascii="Arial" w:hAnsi="Arial" w:cs="Arial"/>
          <w:color w:val="000000"/>
        </w:rPr>
      </w:pPr>
      <w:r>
        <w:rPr>
          <w:rFonts w:cs="Times New Roman"/>
          <w:color w:val="000000"/>
          <w:sz w:val="28"/>
          <w:szCs w:val="28"/>
        </w:rPr>
        <w:br/>
      </w:r>
      <w:r>
        <w:rPr/>
        <w:drawing>
          <wp:inline distT="0" distB="0" distL="0" distR="0">
            <wp:extent cx="3476625" cy="457200"/>
            <wp:effectExtent l="0" t="0" r="0" b="0"/>
            <wp:docPr id="110" name="Рисунок 20561" descr="http://mathprofi.ru/d/kak_nauchitsa_reshat_zadachi_po_geometrii_clip_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Рисунок 20561" descr="http://mathprofi.ru/d/kak_nauchitsa_reshat_zadachi_po_geometrii_clip_image092.gif"/>
                    <pic:cNvPicPr>
                      <a:picLocks noChangeAspect="1" noChangeArrowheads="1"/>
                    </pic:cNvPicPr>
                  </pic:nvPicPr>
                  <pic:blipFill>
                    <a:blip r:embed="rId116"/>
                    <a:stretch>
                      <a:fillRect/>
                    </a:stretch>
                  </pic:blipFill>
                  <pic:spPr bwMode="auto">
                    <a:xfrm>
                      <a:off x="0" y="0"/>
                      <a:ext cx="3476625" cy="457200"/>
                    </a:xfrm>
                    <a:prstGeom prst="rect">
                      <a:avLst/>
                    </a:prstGeom>
                  </pic:spPr>
                </pic:pic>
              </a:graphicData>
            </a:graphic>
          </wp:inline>
        </w:drawing>
      </w:r>
    </w:p>
    <w:p>
      <w:pPr>
        <w:pStyle w:val="Normal"/>
        <w:spacing w:lineRule="auto" w:line="360" w:before="0" w:after="0"/>
        <w:jc w:val="center"/>
        <w:rPr>
          <w:rFonts w:ascii="Times New Roman" w:hAnsi="Times New Roman" w:eastAsia="Times New Roman" w:cs="Times New Roman"/>
          <w:sz w:val="28"/>
          <w:szCs w:val="28"/>
        </w:rPr>
      </w:pPr>
      <w:r>
        <w:rPr/>
        <w:drawing>
          <wp:inline distT="0" distB="0" distL="0" distR="0">
            <wp:extent cx="2102485" cy="1933575"/>
            <wp:effectExtent l="0" t="0" r="0" b="0"/>
            <wp:docPr id="111" name="Рисунок 20564" descr="Ð£Ð³Ð¾Ð» ÑÑÐµÑÐ³Ð¾Ð»ÑÐ½Ð¸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Рисунок 20564" descr="Ð£Ð³Ð¾Ð» ÑÑÐµÑÐ³Ð¾Ð»ÑÐ½Ð¸ÐºÐ°"/>
                    <pic:cNvPicPr>
                      <a:picLocks noChangeAspect="1" noChangeArrowheads="1"/>
                    </pic:cNvPicPr>
                  </pic:nvPicPr>
                  <pic:blipFill>
                    <a:blip r:embed="rId117"/>
                    <a:stretch>
                      <a:fillRect/>
                    </a:stretch>
                  </pic:blipFill>
                  <pic:spPr bwMode="auto">
                    <a:xfrm>
                      <a:off x="0" y="0"/>
                      <a:ext cx="2102485" cy="1933575"/>
                    </a:xfrm>
                    <a:prstGeom prst="rect">
                      <a:avLst/>
                    </a:prstGeom>
                  </pic:spPr>
                </pic:pic>
              </a:graphicData>
            </a:graphic>
          </wp:inline>
        </w:drawing>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t>Таким образом: </w:t>
        <w:br/>
      </w:r>
      <w:r>
        <w:rPr/>
        <w:drawing>
          <wp:inline distT="0" distB="0" distL="0" distR="0">
            <wp:extent cx="4572000" cy="504825"/>
            <wp:effectExtent l="0" t="0" r="0" b="0"/>
            <wp:docPr id="112" name="Рисунок 20571" descr="http://mathprofi.ru/d/kak_nauchitsa_reshat_zadachi_po_geometrii_clip_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Рисунок 20571" descr="http://mathprofi.ru/d/kak_nauchitsa_reshat_zadachi_po_geometrii_clip_image096.gif"/>
                    <pic:cNvPicPr>
                      <a:picLocks noChangeAspect="1" noChangeArrowheads="1"/>
                    </pic:cNvPicPr>
                  </pic:nvPicPr>
                  <pic:blipFill>
                    <a:blip r:embed="rId118"/>
                    <a:stretch>
                      <a:fillRect/>
                    </a:stretch>
                  </pic:blipFill>
                  <pic:spPr bwMode="auto">
                    <a:xfrm>
                      <a:off x="0" y="0"/>
                      <a:ext cx="4572000" cy="504825"/>
                    </a:xfrm>
                    <a:prstGeom prst="rect">
                      <a:avLst/>
                    </a:prstGeom>
                  </pic:spPr>
                </pic:pic>
              </a:graphicData>
            </a:graphic>
          </wp:inline>
        </w:drawing>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t>Кстати, попутно мы нашли длины сторон </w:t>
      </w:r>
      <w:r>
        <w:rPr/>
        <w:drawing>
          <wp:inline distT="0" distB="0" distL="0" distR="0">
            <wp:extent cx="495300" cy="190500"/>
            <wp:effectExtent l="0" t="0" r="0" b="0"/>
            <wp:docPr id="113" name="Рисунок 20570" descr="http://mathprofi.ru/d/kak_nauchitsa_reshat_zadachi_po_geometrii_clip_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Рисунок 20570" descr="http://mathprofi.ru/d/kak_nauchitsa_reshat_zadachi_po_geometrii_clip_image098.gif"/>
                    <pic:cNvPicPr>
                      <a:picLocks noChangeAspect="1" noChangeArrowheads="1"/>
                    </pic:cNvPicPr>
                  </pic:nvPicPr>
                  <pic:blipFill>
                    <a:blip r:embed="rId119"/>
                    <a:stretch>
                      <a:fillRect/>
                    </a:stretch>
                  </pic:blipFill>
                  <pic:spPr bwMode="auto">
                    <a:xfrm>
                      <a:off x="0" y="0"/>
                      <a:ext cx="495300" cy="19050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t>В результате:</w:t>
        <w:br/>
      </w:r>
      <w:r>
        <w:rPr/>
        <w:drawing>
          <wp:inline distT="0" distB="0" distL="0" distR="0">
            <wp:extent cx="3209925" cy="428625"/>
            <wp:effectExtent l="0" t="0" r="0" b="0"/>
            <wp:docPr id="114" name="Рисунок 20569" descr="http://mathprofi.ru/d/kak_nauchitsa_reshat_zadachi_po_geometrii_clip_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Рисунок 20569" descr="http://mathprofi.ru/d/kak_nauchitsa_reshat_zadachi_po_geometrii_clip_image100.gif"/>
                    <pic:cNvPicPr>
                      <a:picLocks noChangeAspect="1" noChangeArrowheads="1"/>
                    </pic:cNvPicPr>
                  </pic:nvPicPr>
                  <pic:blipFill>
                    <a:blip r:embed="rId120"/>
                    <a:stretch>
                      <a:fillRect/>
                    </a:stretch>
                  </pic:blipFill>
                  <pic:spPr bwMode="auto">
                    <a:xfrm>
                      <a:off x="0" y="0"/>
                      <a:ext cx="3209925" cy="428625"/>
                    </a:xfrm>
                    <a:prstGeom prst="rect">
                      <a:avLst/>
                    </a:prstGeom>
                  </pic:spPr>
                </pic:pic>
              </a:graphicData>
            </a:graphic>
          </wp:inline>
        </w:drawing>
      </w:r>
    </w:p>
    <w:p>
      <w:pPr>
        <w:pStyle w:val="Normal"/>
        <w:spacing w:lineRule="auto" w:line="240" w:before="150" w:after="150"/>
        <w:ind w:left="150" w:right="150"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4) Составить уравнение прямой </w:t>
      </w:r>
      <w:r>
        <w:rPr/>
        <w:drawing>
          <wp:inline distT="0" distB="0" distL="0" distR="0">
            <wp:extent cx="85725" cy="180975"/>
            <wp:effectExtent l="0" t="0" r="0" b="0"/>
            <wp:docPr id="115" name="Рисунок 20804" descr="http://mathprofi.ru/d/kak_nauchitsa_reshat_zadachi_po_geometrii_clip_image05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Рисунок 20804" descr="http://mathprofi.ru/d/kak_nauchitsa_reshat_zadachi_po_geometrii_clip_image054_0000.gif"/>
                    <pic:cNvPicPr>
                      <a:picLocks noChangeAspect="1" noChangeArrowheads="1"/>
                    </pic:cNvPicPr>
                  </pic:nvPicPr>
                  <pic:blipFill>
                    <a:blip r:embed="rId121"/>
                    <a:stretch>
                      <a:fillRect/>
                    </a:stretch>
                  </pic:blipFill>
                  <pic:spPr bwMode="auto">
                    <a:xfrm>
                      <a:off x="0" y="0"/>
                      <a:ext cx="85725" cy="180975"/>
                    </a:xfrm>
                    <a:prstGeom prst="rect">
                      <a:avLst/>
                    </a:prstGeom>
                  </pic:spPr>
                </pic:pic>
              </a:graphicData>
            </a:graphic>
          </wp:inline>
        </w:drawing>
      </w:r>
      <w:r>
        <w:rPr>
          <w:rFonts w:eastAsia="Times New Roman" w:cs="Times New Roman"/>
          <w:color w:val="000000"/>
          <w:sz w:val="28"/>
          <w:szCs w:val="28"/>
        </w:rPr>
        <w:t>, проходящей через точку </w:t>
      </w:r>
      <w:r>
        <w:rPr/>
        <w:drawing>
          <wp:inline distT="0" distB="0" distL="0" distR="0">
            <wp:extent cx="152400" cy="161925"/>
            <wp:effectExtent l="0" t="0" r="0" b="0"/>
            <wp:docPr id="116" name="Рисунок 20803" descr="http://mathprofi.ru/d/kak_nauchitsa_reshat_zadachi_po_geometrii_clip_image05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Рисунок 20803" descr="http://mathprofi.ru/d/kak_nauchitsa_reshat_zadachi_po_geometrii_clip_image056_0000.gif"/>
                    <pic:cNvPicPr>
                      <a:picLocks noChangeAspect="1" noChangeArrowheads="1"/>
                    </pic:cNvPicPr>
                  </pic:nvPicPr>
                  <pic:blipFill>
                    <a:blip r:embed="rId122"/>
                    <a:stretch>
                      <a:fillRect/>
                    </a:stretch>
                  </pic:blipFill>
                  <pic:spPr bwMode="auto">
                    <a:xfrm>
                      <a:off x="0" y="0"/>
                      <a:ext cx="152400" cy="161925"/>
                    </a:xfrm>
                    <a:prstGeom prst="rect">
                      <a:avLst/>
                    </a:prstGeom>
                  </pic:spPr>
                </pic:pic>
              </a:graphicData>
            </a:graphic>
          </wp:inline>
        </w:drawing>
      </w:r>
      <w:r>
        <w:rPr>
          <w:rFonts w:eastAsia="Times New Roman" w:cs="Times New Roman"/>
          <w:color w:val="000000"/>
          <w:sz w:val="28"/>
          <w:szCs w:val="28"/>
        </w:rPr>
        <w:t> параллельно прямой </w:t>
      </w:r>
      <w:r>
        <w:rPr/>
        <w:drawing>
          <wp:inline distT="0" distB="0" distL="0" distR="0">
            <wp:extent cx="228600" cy="152400"/>
            <wp:effectExtent l="0" t="0" r="0" b="0"/>
            <wp:docPr id="117" name="Рисунок 20802" descr="http://mathprofi.ru/d/kak_nauchitsa_reshat_zadachi_po_geometrii_clip_image058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Рисунок 20802" descr="http://mathprofi.ru/d/kak_nauchitsa_reshat_zadachi_po_geometrii_clip_image058_0001.gif"/>
                    <pic:cNvPicPr>
                      <a:picLocks noChangeAspect="1" noChangeArrowheads="1"/>
                    </pic:cNvPicPr>
                  </pic:nvPicPr>
                  <pic:blipFill>
                    <a:blip r:embed="rId123"/>
                    <a:stretch>
                      <a:fillRect/>
                    </a:stretch>
                  </pic:blipFill>
                  <pic:spPr bwMode="auto">
                    <a:xfrm>
                      <a:off x="0" y="0"/>
                      <a:ext cx="228600" cy="15240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150" w:after="150"/>
        <w:ind w:left="150" w:right="150"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Из общего уравнения прямой </w:t>
      </w:r>
      <w:r>
        <w:rPr/>
        <w:drawing>
          <wp:inline distT="0" distB="0" distL="0" distR="0">
            <wp:extent cx="1066800" cy="190500"/>
            <wp:effectExtent l="0" t="0" r="0" b="0"/>
            <wp:docPr id="118" name="Рисунок 20801" descr="http://mathprofi.ru/d/kak_nauchitsa_reshat_zadachi_po_geometrii_clip_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Рисунок 20801" descr="http://mathprofi.ru/d/kak_nauchitsa_reshat_zadachi_po_geometrii_clip_image106.gif"/>
                    <pic:cNvPicPr>
                      <a:picLocks noChangeAspect="1" noChangeArrowheads="1"/>
                    </pic:cNvPicPr>
                  </pic:nvPicPr>
                  <pic:blipFill>
                    <a:blip r:embed="rId124"/>
                    <a:stretch>
                      <a:fillRect/>
                    </a:stretch>
                  </pic:blipFill>
                  <pic:spPr bwMode="auto">
                    <a:xfrm>
                      <a:off x="0" y="0"/>
                      <a:ext cx="1066800" cy="190500"/>
                    </a:xfrm>
                    <a:prstGeom prst="rect">
                      <a:avLst/>
                    </a:prstGeom>
                  </pic:spPr>
                </pic:pic>
              </a:graphicData>
            </a:graphic>
          </wp:inline>
        </w:drawing>
      </w:r>
      <w:r>
        <w:rPr>
          <w:rFonts w:eastAsia="Times New Roman" w:cs="Times New Roman"/>
          <w:color w:val="000000"/>
          <w:sz w:val="28"/>
          <w:szCs w:val="28"/>
        </w:rPr>
        <w:t> вытащим направляющий вектор </w:t>
      </w:r>
      <w:r>
        <w:rPr/>
        <w:drawing>
          <wp:inline distT="0" distB="0" distL="0" distR="0">
            <wp:extent cx="419100" cy="190500"/>
            <wp:effectExtent l="0" t="0" r="0" b="0"/>
            <wp:docPr id="119" name="Рисунок 20800" descr="http://mathprofi.ru/d/kak_nauchitsa_reshat_zadachi_po_geometrii_clip_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Рисунок 20800" descr="http://mathprofi.ru/d/kak_nauchitsa_reshat_zadachi_po_geometrii_clip_image108.gif"/>
                    <pic:cNvPicPr>
                      <a:picLocks noChangeAspect="1" noChangeArrowheads="1"/>
                    </pic:cNvPicPr>
                  </pic:nvPicPr>
                  <pic:blipFill>
                    <a:blip r:embed="rId125"/>
                    <a:stretch>
                      <a:fillRect/>
                    </a:stretch>
                  </pic:blipFill>
                  <pic:spPr bwMode="auto">
                    <a:xfrm>
                      <a:off x="0" y="0"/>
                      <a:ext cx="419100" cy="190500"/>
                    </a:xfrm>
                    <a:prstGeom prst="rect">
                      <a:avLst/>
                    </a:prstGeom>
                  </pic:spPr>
                </pic:pic>
              </a:graphicData>
            </a:graphic>
          </wp:inline>
        </w:drawing>
      </w:r>
      <w:r>
        <w:rPr>
          <w:rFonts w:eastAsia="Times New Roman" w:cs="Times New Roman"/>
          <w:color w:val="000000"/>
          <w:sz w:val="28"/>
          <w:szCs w:val="28"/>
        </w:rPr>
        <w:t>. Составим уравнение прямой </w:t>
      </w:r>
      <w:r>
        <w:rPr/>
        <w:drawing>
          <wp:inline distT="0" distB="0" distL="0" distR="0">
            <wp:extent cx="85725" cy="180975"/>
            <wp:effectExtent l="0" t="0" r="0" b="0"/>
            <wp:docPr id="120" name="Рисунок 20575" descr="http://mathprofi.ru/d/kak_nauchitsa_reshat_zadachi_po_geometrii_clip_image05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Рисунок 20575" descr="http://mathprofi.ru/d/kak_nauchitsa_reshat_zadachi_po_geometrii_clip_image054_0001.gif"/>
                    <pic:cNvPicPr>
                      <a:picLocks noChangeAspect="1" noChangeArrowheads="1"/>
                    </pic:cNvPicPr>
                  </pic:nvPicPr>
                  <pic:blipFill>
                    <a:blip r:embed="rId126"/>
                    <a:stretch>
                      <a:fillRect/>
                    </a:stretch>
                  </pic:blipFill>
                  <pic:spPr bwMode="auto">
                    <a:xfrm>
                      <a:off x="0" y="0"/>
                      <a:ext cx="85725" cy="180975"/>
                    </a:xfrm>
                    <a:prstGeom prst="rect">
                      <a:avLst/>
                    </a:prstGeom>
                  </pic:spPr>
                </pic:pic>
              </a:graphicData>
            </a:graphic>
          </wp:inline>
        </w:drawing>
      </w:r>
      <w:r>
        <w:rPr>
          <w:rFonts w:eastAsia="Times New Roman" w:cs="Times New Roman"/>
          <w:color w:val="000000"/>
          <w:sz w:val="28"/>
          <w:szCs w:val="28"/>
        </w:rPr>
        <w:t> по точке </w:t>
      </w:r>
      <w:r>
        <w:rPr/>
        <w:drawing>
          <wp:inline distT="0" distB="0" distL="0" distR="0">
            <wp:extent cx="428625" cy="190500"/>
            <wp:effectExtent l="0" t="0" r="0" b="0"/>
            <wp:docPr id="121" name="Рисунок 20574" descr="http://mathprofi.ru/d/kak_nauchitsa_reshat_zadachi_po_geometrii_clip_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Рисунок 20574" descr="http://mathprofi.ru/d/kak_nauchitsa_reshat_zadachi_po_geometrii_clip_image110.gif"/>
                    <pic:cNvPicPr>
                      <a:picLocks noChangeAspect="1" noChangeArrowheads="1"/>
                    </pic:cNvPicPr>
                  </pic:nvPicPr>
                  <pic:blipFill>
                    <a:blip r:embed="rId127"/>
                    <a:stretch>
                      <a:fillRect/>
                    </a:stretch>
                  </pic:blipFill>
                  <pic:spPr bwMode="auto">
                    <a:xfrm>
                      <a:off x="0" y="0"/>
                      <a:ext cx="428625" cy="190500"/>
                    </a:xfrm>
                    <a:prstGeom prst="rect">
                      <a:avLst/>
                    </a:prstGeom>
                  </pic:spPr>
                </pic:pic>
              </a:graphicData>
            </a:graphic>
          </wp:inline>
        </w:drawing>
      </w:r>
      <w:r>
        <w:rPr>
          <w:rFonts w:eastAsia="Times New Roman" w:cs="Times New Roman"/>
          <w:color w:val="000000"/>
          <w:sz w:val="28"/>
          <w:szCs w:val="28"/>
        </w:rPr>
        <w:t> и направляющему вектору </w:t>
      </w:r>
      <w:r>
        <w:rPr/>
        <w:drawing>
          <wp:inline distT="0" distB="0" distL="0" distR="0">
            <wp:extent cx="419100" cy="190500"/>
            <wp:effectExtent l="0" t="0" r="0" b="0"/>
            <wp:docPr id="122" name="Рисунок 20573" descr="http://mathprofi.ru/d/kak_nauchitsa_reshat_zadachi_po_geometrii_clip_image10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Рисунок 20573" descr="http://mathprofi.ru/d/kak_nauchitsa_reshat_zadachi_po_geometrii_clip_image108_0000.gif"/>
                    <pic:cNvPicPr>
                      <a:picLocks noChangeAspect="1" noChangeArrowheads="1"/>
                    </pic:cNvPicPr>
                  </pic:nvPicPr>
                  <pic:blipFill>
                    <a:blip r:embed="rId128"/>
                    <a:stretch>
                      <a:fillRect/>
                    </a:stretch>
                  </pic:blipFill>
                  <pic:spPr bwMode="auto">
                    <a:xfrm>
                      <a:off x="0" y="0"/>
                      <a:ext cx="419100" cy="190500"/>
                    </a:xfrm>
                    <a:prstGeom prst="rect">
                      <a:avLst/>
                    </a:prstGeom>
                  </pic:spPr>
                </pic:pic>
              </a:graphicData>
            </a:graphic>
          </wp:inline>
        </w:drawing>
      </w:r>
      <w:r>
        <w:rPr>
          <w:rFonts w:eastAsia="Times New Roman" w:cs="Times New Roman"/>
          <w:color w:val="000000"/>
          <w:sz w:val="28"/>
          <w:szCs w:val="28"/>
        </w:rPr>
        <w:t>:</w:t>
        <w:br/>
      </w:r>
      <w:r>
        <w:rPr/>
        <w:drawing>
          <wp:inline distT="0" distB="0" distL="0" distR="0">
            <wp:extent cx="914400" cy="990600"/>
            <wp:effectExtent l="0" t="0" r="0" b="0"/>
            <wp:docPr id="123" name="Рисунок 20572" descr="http://mathprofi.ru/d/kak_nauchitsa_reshat_zadachi_po_geometrii_clip_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Рисунок 20572" descr="http://mathprofi.ru/d/kak_nauchitsa_reshat_zadachi_po_geometrii_clip_image112.gif"/>
                    <pic:cNvPicPr>
                      <a:picLocks noChangeAspect="1" noChangeArrowheads="1"/>
                    </pic:cNvPicPr>
                  </pic:nvPicPr>
                  <pic:blipFill>
                    <a:blip r:embed="rId129"/>
                    <a:stretch>
                      <a:fillRect/>
                    </a:stretch>
                  </pic:blipFill>
                  <pic:spPr bwMode="auto">
                    <a:xfrm>
                      <a:off x="0" y="0"/>
                      <a:ext cx="914400" cy="990600"/>
                    </a:xfrm>
                    <a:prstGeom prst="rect">
                      <a:avLst/>
                    </a:prstGeom>
                  </pic:spPr>
                </pic:pic>
              </a:graphicData>
            </a:graphic>
          </wp:inline>
        </w:drawing>
      </w:r>
    </w:p>
    <w:p>
      <w:pPr>
        <w:pStyle w:val="Normal"/>
        <w:spacing w:lineRule="auto" w:line="240" w:before="150" w:after="150"/>
        <w:ind w:left="150" w:right="150" w:hanging="0"/>
        <w:jc w:val="center"/>
        <w:rPr>
          <w:rFonts w:ascii="Times New Roman" w:hAnsi="Times New Roman" w:eastAsia="Times New Roman" w:cs="Times New Roman"/>
          <w:color w:val="000000"/>
          <w:sz w:val="28"/>
          <w:szCs w:val="28"/>
        </w:rPr>
      </w:pPr>
      <w:r>
        <w:rPr/>
        <w:drawing>
          <wp:inline distT="0" distB="0" distL="0" distR="0">
            <wp:extent cx="2374265" cy="2152650"/>
            <wp:effectExtent l="0" t="0" r="0" b="0"/>
            <wp:docPr id="124" name="Рисунок 20805" descr="ÐÐ°Ðº Ð² ÑÑÐµÑÐ³Ð¾Ð»ÑÐ½Ð¸ÐºÐµ Ð¿ÑÐ¾Ð²ÐµÑÑÐ¸ Ð¿ÑÑÐ¼ÑÑ, Ð¿Ð°ÑÐ°Ð»Ð»ÐµÐ»ÑÐ½ÑÑ Ð´Ð°Ð½Ð½Ð¾Ð¹ ÑÑÐ¾ÑÐ¾Ð½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Рисунок 20805" descr="ÐÐ°Ðº Ð² ÑÑÐµÑÐ³Ð¾Ð»ÑÐ½Ð¸ÐºÐµ Ð¿ÑÐ¾Ð²ÐµÑÑÐ¸ Ð¿ÑÑÐ¼ÑÑ, Ð¿Ð°ÑÐ°Ð»Ð»ÐµÐ»ÑÐ½ÑÑ Ð´Ð°Ð½Ð½Ð¾Ð¹ ÑÑÐ¾ÑÐ¾Ð½Ðµ"/>
                    <pic:cNvPicPr>
                      <a:picLocks noChangeAspect="1" noChangeArrowheads="1"/>
                    </pic:cNvPicPr>
                  </pic:nvPicPr>
                  <pic:blipFill>
                    <a:blip r:embed="rId130"/>
                    <a:stretch>
                      <a:fillRect/>
                    </a:stretch>
                  </pic:blipFill>
                  <pic:spPr bwMode="auto">
                    <a:xfrm>
                      <a:off x="0" y="0"/>
                      <a:ext cx="2374265" cy="2152650"/>
                    </a:xfrm>
                    <a:prstGeom prst="rect">
                      <a:avLst/>
                    </a:prstGeom>
                  </pic:spPr>
                </pic:pic>
              </a:graphicData>
            </a:graphic>
          </wp:inline>
        </w:drawing>
      </w:r>
    </w:p>
    <w:p>
      <w:pPr>
        <w:pStyle w:val="Normal"/>
        <w:spacing w:lineRule="auto" w:line="240" w:before="150" w:after="150"/>
        <w:ind w:left="150" w:right="150" w:hanging="0"/>
        <w:rPr>
          <w:rFonts w:ascii="Times New Roman" w:hAnsi="Times New Roman" w:eastAsia="Times New Roman" w:cs="Times New Roman"/>
          <w:color w:val="000000"/>
          <w:sz w:val="28"/>
          <w:szCs w:val="28"/>
        </w:rPr>
      </w:pPr>
      <w:r>
        <w:rPr>
          <w:rFonts w:eastAsia="Times New Roman" w:cs="Times New Roman"/>
          <w:color w:val="000000"/>
          <w:sz w:val="28"/>
          <w:szCs w:val="28"/>
        </w:rPr>
      </w:r>
    </w:p>
    <w:p>
      <w:pPr>
        <w:pStyle w:val="Normal"/>
        <w:spacing w:lineRule="auto" w:line="360" w:before="0" w:after="0"/>
        <w:jc w:val="both"/>
        <w:rPr>
          <w:rFonts w:ascii="Times New Roman" w:hAnsi="Times New Roman" w:cs="Times New Roman"/>
          <w:color w:val="000000"/>
          <w:sz w:val="28"/>
          <w:szCs w:val="28"/>
        </w:rPr>
      </w:pPr>
      <w:r>
        <w:rPr>
          <w:rFonts w:cs="Times New Roman"/>
          <w:color w:val="000000"/>
          <w:sz w:val="28"/>
          <w:szCs w:val="28"/>
        </w:rPr>
        <w:t>5) Составим уравнение высоты </w:t>
      </w:r>
      <w:r>
        <w:rPr/>
        <w:drawing>
          <wp:inline distT="0" distB="0" distL="0" distR="0">
            <wp:extent cx="266700" cy="152400"/>
            <wp:effectExtent l="0" t="0" r="0" b="0"/>
            <wp:docPr id="125" name="Рисунок 20806" descr="http://mathprofi.ru/d/kak_nauchitsa_reshat_zadachi_po_geometrii_clip_image06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Рисунок 20806" descr="http://mathprofi.ru/d/kak_nauchitsa_reshat_zadachi_po_geometrii_clip_image060_0000.gif"/>
                    <pic:cNvPicPr>
                      <a:picLocks noChangeAspect="1" noChangeArrowheads="1"/>
                    </pic:cNvPicPr>
                  </pic:nvPicPr>
                  <pic:blipFill>
                    <a:blip r:embed="rId131"/>
                    <a:stretch>
                      <a:fillRect/>
                    </a:stretch>
                  </pic:blipFill>
                  <pic:spPr bwMode="auto">
                    <a:xfrm>
                      <a:off x="0" y="0"/>
                      <a:ext cx="266700" cy="152400"/>
                    </a:xfrm>
                    <a:prstGeom prst="rect">
                      <a:avLst/>
                    </a:prstGeom>
                  </pic:spPr>
                </pic:pic>
              </a:graphicData>
            </a:graphic>
          </wp:inline>
        </w:drawing>
      </w:r>
      <w:r>
        <w:rPr>
          <w:rFonts w:cs="Times New Roman"/>
          <w:color w:val="000000"/>
          <w:sz w:val="28"/>
          <w:szCs w:val="28"/>
        </w:rPr>
        <w:t>и найдём её длину.</w:t>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b/>
          <w:bCs/>
          <w:i/>
          <w:iCs/>
          <w:color w:val="000000"/>
          <w:sz w:val="28"/>
          <w:szCs w:val="28"/>
        </w:rPr>
        <w:t>Высотой треугольника</w:t>
      </w:r>
      <w:r>
        <w:rPr>
          <w:rFonts w:eastAsia="Times New Roman" w:cs="Times New Roman"/>
          <w:i/>
          <w:iCs/>
          <w:color w:val="000000"/>
          <w:sz w:val="28"/>
          <w:szCs w:val="28"/>
        </w:rPr>
        <w:t> называется перпендикуляр, проведённый из вершины треугольника к прямой, содержащей противоположную сторону.</w:t>
      </w:r>
    </w:p>
    <w:p>
      <w:pPr>
        <w:pStyle w:val="Normal"/>
        <w:spacing w:lineRule="auto" w:line="240" w:before="150" w:after="150"/>
        <w:ind w:right="-1" w:hanging="0"/>
        <w:jc w:val="both"/>
        <w:rPr>
          <w:rFonts w:ascii="Times New Roman" w:hAnsi="Times New Roman" w:eastAsia="Times New Roman" w:cs="Times New Roman"/>
          <w:color w:val="000000"/>
          <w:sz w:val="28"/>
          <w:szCs w:val="28"/>
        </w:rPr>
      </w:pPr>
      <w:r>
        <w:rPr>
          <w:rFonts w:eastAsia="Times New Roman" w:cs="Times New Roman"/>
          <w:color w:val="000000"/>
          <w:sz w:val="28"/>
          <w:szCs w:val="28"/>
        </w:rPr>
        <w:t>То есть, необходимо составить уравнение перпендикуляра, проведённого из вершины </w:t>
      </w:r>
      <w:r>
        <w:rPr/>
        <w:drawing>
          <wp:inline distT="0" distB="0" distL="0" distR="0">
            <wp:extent cx="152400" cy="161925"/>
            <wp:effectExtent l="0" t="0" r="0" b="0"/>
            <wp:docPr id="126" name="Рисунок 20814" descr="http://mathprofi.ru/d/kak_nauchitsa_reshat_zadachi_po_geometrii_clip_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Рисунок 20814" descr="http://mathprofi.ru/d/kak_nauchitsa_reshat_zadachi_po_geometrii_clip_image116.gif"/>
                    <pic:cNvPicPr>
                      <a:picLocks noChangeAspect="1" noChangeArrowheads="1"/>
                    </pic:cNvPicPr>
                  </pic:nvPicPr>
                  <pic:blipFill>
                    <a:blip r:embed="rId132"/>
                    <a:stretch>
                      <a:fillRect/>
                    </a:stretch>
                  </pic:blipFill>
                  <pic:spPr bwMode="auto">
                    <a:xfrm>
                      <a:off x="0" y="0"/>
                      <a:ext cx="152400" cy="161925"/>
                    </a:xfrm>
                    <a:prstGeom prst="rect">
                      <a:avLst/>
                    </a:prstGeom>
                  </pic:spPr>
                </pic:pic>
              </a:graphicData>
            </a:graphic>
          </wp:inline>
        </w:drawing>
      </w:r>
      <w:r>
        <w:rPr>
          <w:rFonts w:eastAsia="Times New Roman" w:cs="Times New Roman"/>
          <w:color w:val="000000"/>
          <w:sz w:val="28"/>
          <w:szCs w:val="28"/>
        </w:rPr>
        <w:t> к стороне </w:t>
      </w:r>
      <w:r>
        <w:rPr/>
        <w:drawing>
          <wp:inline distT="0" distB="0" distL="0" distR="0">
            <wp:extent cx="257175" cy="180975"/>
            <wp:effectExtent l="0" t="0" r="0" b="0"/>
            <wp:docPr id="127" name="Рисунок 20813" descr="http://mathprofi.ru/d/kak_nauchitsa_reshat_zadachi_po_geometrii_clip_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Рисунок 20813" descr="http://mathprofi.ru/d/kak_nauchitsa_reshat_zadachi_po_geometrii_clip_image118.gif"/>
                    <pic:cNvPicPr>
                      <a:picLocks noChangeAspect="1" noChangeArrowheads="1"/>
                    </pic:cNvPicPr>
                  </pic:nvPicPr>
                  <pic:blipFill>
                    <a:blip r:embed="rId133"/>
                    <a:stretch>
                      <a:fillRect/>
                    </a:stretch>
                  </pic:blipFill>
                  <pic:spPr bwMode="auto">
                    <a:xfrm>
                      <a:off x="0" y="0"/>
                      <a:ext cx="257175" cy="180975"/>
                    </a:xfrm>
                    <a:prstGeom prst="rect">
                      <a:avLst/>
                    </a:prstGeom>
                  </pic:spPr>
                </pic:pic>
              </a:graphicData>
            </a:graphic>
          </wp:inline>
        </w:drawing>
      </w:r>
      <w:r>
        <w:rPr>
          <w:rFonts w:eastAsia="Times New Roman" w:cs="Times New Roman"/>
          <w:color w:val="000000"/>
          <w:sz w:val="28"/>
          <w:szCs w:val="28"/>
        </w:rPr>
        <w:t>.. Из уравнения </w:t>
      </w:r>
      <w:r>
        <w:rPr/>
        <w:drawing>
          <wp:inline distT="0" distB="0" distL="0" distR="0">
            <wp:extent cx="1057275" cy="200025"/>
            <wp:effectExtent l="0" t="0" r="0" b="0"/>
            <wp:docPr id="128" name="Рисунок 20812" descr="http://mathprofi.ru/d/kak_nauchitsa_reshat_zadachi_po_geometrii_clip_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Рисунок 20812" descr="http://mathprofi.ru/d/kak_nauchitsa_reshat_zadachi_po_geometrii_clip_image120.gif"/>
                    <pic:cNvPicPr>
                      <a:picLocks noChangeAspect="1" noChangeArrowheads="1"/>
                    </pic:cNvPicPr>
                  </pic:nvPicPr>
                  <pic:blipFill>
                    <a:blip r:embed="rId134"/>
                    <a:stretch>
                      <a:fillRect/>
                    </a:stretch>
                  </pic:blipFill>
                  <pic:spPr bwMode="auto">
                    <a:xfrm>
                      <a:off x="0" y="0"/>
                      <a:ext cx="1057275" cy="200025"/>
                    </a:xfrm>
                    <a:prstGeom prst="rect">
                      <a:avLst/>
                    </a:prstGeom>
                  </pic:spPr>
                </pic:pic>
              </a:graphicData>
            </a:graphic>
          </wp:inline>
        </w:drawing>
      </w:r>
      <w:r>
        <w:rPr>
          <w:rFonts w:eastAsia="Times New Roman" w:cs="Times New Roman"/>
          <w:color w:val="000000"/>
          <w:sz w:val="28"/>
          <w:szCs w:val="28"/>
        </w:rPr>
        <w:t> снимаем вектор нормали </w:t>
      </w:r>
      <w:r>
        <w:rPr/>
        <w:drawing>
          <wp:inline distT="0" distB="0" distL="0" distR="0">
            <wp:extent cx="523875" cy="200025"/>
            <wp:effectExtent l="0" t="0" r="0" b="0"/>
            <wp:docPr id="129" name="Рисунок 20811" descr="http://mathprofi.ru/d/kak_nauchitsa_reshat_zadachi_po_geometrii_clip_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Рисунок 20811" descr="http://mathprofi.ru/d/kak_nauchitsa_reshat_zadachi_po_geometrii_clip_image122.gif"/>
                    <pic:cNvPicPr>
                      <a:picLocks noChangeAspect="1" noChangeArrowheads="1"/>
                    </pic:cNvPicPr>
                  </pic:nvPicPr>
                  <pic:blipFill>
                    <a:blip r:embed="rId135"/>
                    <a:stretch>
                      <a:fillRect/>
                    </a:stretch>
                  </pic:blipFill>
                  <pic:spPr bwMode="auto">
                    <a:xfrm>
                      <a:off x="0" y="0"/>
                      <a:ext cx="523875" cy="200025"/>
                    </a:xfrm>
                    <a:prstGeom prst="rect">
                      <a:avLst/>
                    </a:prstGeom>
                  </pic:spPr>
                </pic:pic>
              </a:graphicData>
            </a:graphic>
          </wp:inline>
        </w:drawing>
      </w:r>
      <w:r>
        <w:rPr>
          <w:rFonts w:eastAsia="Times New Roman" w:cs="Times New Roman"/>
          <w:color w:val="000000"/>
          <w:sz w:val="28"/>
          <w:szCs w:val="28"/>
        </w:rPr>
        <w:t>. Уравнение высоты </w:t>
      </w:r>
      <w:r>
        <w:rPr/>
        <w:drawing>
          <wp:inline distT="0" distB="0" distL="0" distR="0">
            <wp:extent cx="276225" cy="161925"/>
            <wp:effectExtent l="0" t="0" r="0" b="0"/>
            <wp:docPr id="130" name="Рисунок 20810" descr="http://mathprofi.ru/d/kak_nauchitsa_reshat_zadachi_po_geometrii_clip_image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Рисунок 20810" descr="http://mathprofi.ru/d/kak_nauchitsa_reshat_zadachi_po_geometrii_clip_image124.gif"/>
                    <pic:cNvPicPr>
                      <a:picLocks noChangeAspect="1" noChangeArrowheads="1"/>
                    </pic:cNvPicPr>
                  </pic:nvPicPr>
                  <pic:blipFill>
                    <a:blip r:embed="rId136"/>
                    <a:stretch>
                      <a:fillRect/>
                    </a:stretch>
                  </pic:blipFill>
                  <pic:spPr bwMode="auto">
                    <a:xfrm>
                      <a:off x="0" y="0"/>
                      <a:ext cx="276225" cy="161925"/>
                    </a:xfrm>
                    <a:prstGeom prst="rect">
                      <a:avLst/>
                    </a:prstGeom>
                  </pic:spPr>
                </pic:pic>
              </a:graphicData>
            </a:graphic>
          </wp:inline>
        </w:drawing>
      </w:r>
      <w:r>
        <w:rPr>
          <w:rFonts w:eastAsia="Times New Roman" w:cs="Times New Roman"/>
          <w:color w:val="000000"/>
          <w:sz w:val="28"/>
          <w:szCs w:val="28"/>
        </w:rPr>
        <w:t> составим по точке </w:t>
      </w:r>
      <w:r>
        <w:rPr/>
        <w:drawing>
          <wp:inline distT="0" distB="0" distL="0" distR="0">
            <wp:extent cx="495300" cy="190500"/>
            <wp:effectExtent l="0" t="0" r="0" b="0"/>
            <wp:docPr id="131" name="Рисунок 20809" descr="http://mathprofi.ru/d/kak_nauchitsa_reshat_zadachi_po_geometrii_clip_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Рисунок 20809" descr="http://mathprofi.ru/d/kak_nauchitsa_reshat_zadachi_po_geometrii_clip_image126.gif"/>
                    <pic:cNvPicPr>
                      <a:picLocks noChangeAspect="1" noChangeArrowheads="1"/>
                    </pic:cNvPicPr>
                  </pic:nvPicPr>
                  <pic:blipFill>
                    <a:blip r:embed="rId137"/>
                    <a:stretch>
                      <a:fillRect/>
                    </a:stretch>
                  </pic:blipFill>
                  <pic:spPr bwMode="auto">
                    <a:xfrm>
                      <a:off x="0" y="0"/>
                      <a:ext cx="495300" cy="190500"/>
                    </a:xfrm>
                    <a:prstGeom prst="rect">
                      <a:avLst/>
                    </a:prstGeom>
                  </pic:spPr>
                </pic:pic>
              </a:graphicData>
            </a:graphic>
          </wp:inline>
        </w:drawing>
      </w:r>
      <w:r>
        <w:rPr>
          <w:rFonts w:eastAsia="Times New Roman" w:cs="Times New Roman"/>
          <w:color w:val="000000"/>
          <w:sz w:val="28"/>
          <w:szCs w:val="28"/>
        </w:rPr>
        <w:t> и направляющему вектору </w:t>
      </w:r>
      <w:r>
        <w:rPr/>
        <w:drawing>
          <wp:inline distT="0" distB="0" distL="0" distR="0">
            <wp:extent cx="523875" cy="200025"/>
            <wp:effectExtent l="0" t="0" r="0" b="0"/>
            <wp:docPr id="132" name="Рисунок 20808" descr="http://mathprofi.ru/d/kak_nauchitsa_reshat_zadachi_po_geometrii_clip_image12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Рисунок 20808" descr="http://mathprofi.ru/d/kak_nauchitsa_reshat_zadachi_po_geometrii_clip_image122_0000.gif"/>
                    <pic:cNvPicPr>
                      <a:picLocks noChangeAspect="1" noChangeArrowheads="1"/>
                    </pic:cNvPicPr>
                  </pic:nvPicPr>
                  <pic:blipFill>
                    <a:blip r:embed="rId138"/>
                    <a:stretch>
                      <a:fillRect/>
                    </a:stretch>
                  </pic:blipFill>
                  <pic:spPr bwMode="auto">
                    <a:xfrm>
                      <a:off x="0" y="0"/>
                      <a:ext cx="523875" cy="200025"/>
                    </a:xfrm>
                    <a:prstGeom prst="rect">
                      <a:avLst/>
                    </a:prstGeom>
                  </pic:spPr>
                </pic:pic>
              </a:graphicData>
            </a:graphic>
          </wp:inline>
        </w:drawing>
      </w:r>
      <w:r>
        <w:rPr>
          <w:rFonts w:eastAsia="Times New Roman" w:cs="Times New Roman"/>
          <w:color w:val="000000"/>
          <w:sz w:val="28"/>
          <w:szCs w:val="28"/>
        </w:rPr>
        <w:t>:</w:t>
      </w:r>
    </w:p>
    <w:p>
      <w:pPr>
        <w:pStyle w:val="Normal"/>
        <w:spacing w:lineRule="auto" w:line="360" w:before="0" w:after="0"/>
        <w:jc w:val="center"/>
        <w:rPr>
          <w:rFonts w:ascii="Times New Roman" w:hAnsi="Times New Roman" w:eastAsia="Times New Roman" w:cs="Times New Roman"/>
          <w:sz w:val="28"/>
          <w:szCs w:val="28"/>
        </w:rPr>
      </w:pPr>
      <w:r>
        <w:rPr/>
        <w:drawing>
          <wp:inline distT="0" distB="0" distL="0" distR="0">
            <wp:extent cx="1133475" cy="1066800"/>
            <wp:effectExtent l="0" t="0" r="0" b="0"/>
            <wp:docPr id="133" name="Рисунок 20807" descr="http://mathprofi.ru/d/kak_nauchitsa_reshat_zadachi_po_geometrii_clip_image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Рисунок 20807" descr="http://mathprofi.ru/d/kak_nauchitsa_reshat_zadachi_po_geometrii_clip_image128.gif"/>
                    <pic:cNvPicPr>
                      <a:picLocks noChangeAspect="1" noChangeArrowheads="1"/>
                    </pic:cNvPicPr>
                  </pic:nvPicPr>
                  <pic:blipFill>
                    <a:blip r:embed="rId139"/>
                    <a:stretch>
                      <a:fillRect/>
                    </a:stretch>
                  </pic:blipFill>
                  <pic:spPr bwMode="auto">
                    <a:xfrm>
                      <a:off x="0" y="0"/>
                      <a:ext cx="1133475" cy="1066800"/>
                    </a:xfrm>
                    <a:prstGeom prst="rect">
                      <a:avLst/>
                    </a:prstGeom>
                  </pic:spPr>
                </pic:pic>
              </a:graphicData>
            </a:graphic>
          </wp:inline>
        </w:drawing>
      </w:r>
    </w:p>
    <w:p>
      <w:pPr>
        <w:pStyle w:val="Normal"/>
        <w:spacing w:lineRule="auto" w:line="360" w:before="0" w:after="0"/>
        <w:rPr>
          <w:rFonts w:ascii="Times New Roman" w:hAnsi="Times New Roman" w:eastAsia="Times New Roman" w:cs="Times New Roman"/>
          <w:sz w:val="28"/>
          <w:szCs w:val="28"/>
        </w:rPr>
      </w:pPr>
      <w:r>
        <w:rPr/>
        <w:drawing>
          <wp:inline distT="0" distB="0" distL="0" distR="0">
            <wp:extent cx="1882140" cy="1943100"/>
            <wp:effectExtent l="0" t="0" r="0" b="0"/>
            <wp:docPr id="134" name="Рисунок 20815" descr="ÐÐ°Ðº ÑÐ¾ÑÑÐ°Ð²Ð¸ÑÑ ÑÑÐ°Ð²Ð½ÐµÐ½Ð¸Ðµ Ð²ÑÑÐ¾ÑÑ ÑÑÐµÑÐ³Ð¾Ð»ÑÐ½Ð¸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Рисунок 20815" descr="ÐÐ°Ðº ÑÐ¾ÑÑÐ°Ð²Ð¸ÑÑ ÑÑÐ°Ð²Ð½ÐµÐ½Ð¸Ðµ Ð²ÑÑÐ¾ÑÑ ÑÑÐµÑÐ³Ð¾Ð»ÑÐ½Ð¸ÐºÐ°?"/>
                    <pic:cNvPicPr>
                      <a:picLocks noChangeAspect="1" noChangeArrowheads="1"/>
                    </pic:cNvPicPr>
                  </pic:nvPicPr>
                  <pic:blipFill>
                    <a:blip r:embed="rId140"/>
                    <a:stretch>
                      <a:fillRect/>
                    </a:stretch>
                  </pic:blipFill>
                  <pic:spPr bwMode="auto">
                    <a:xfrm>
                      <a:off x="0" y="0"/>
                      <a:ext cx="1882140" cy="1943100"/>
                    </a:xfrm>
                    <a:prstGeom prst="rect">
                      <a:avLst/>
                    </a:prstGeom>
                  </pic:spPr>
                </pic:pic>
              </a:graphicData>
            </a:graphic>
          </wp:inline>
        </w:drawing>
      </w:r>
    </w:p>
    <w:p>
      <w:pPr>
        <w:pStyle w:val="Normal"/>
        <w:spacing w:lineRule="auto" w:line="240" w:before="150" w:after="150"/>
        <w:ind w:right="-1" w:hanging="0"/>
        <w:rPr>
          <w:rFonts w:ascii="Times New Roman" w:hAnsi="Times New Roman" w:eastAsia="Times New Roman" w:cs="Times New Roman"/>
          <w:color w:val="000000"/>
          <w:sz w:val="28"/>
          <w:szCs w:val="28"/>
        </w:rPr>
      </w:pPr>
      <w:r>
        <w:rPr>
          <w:rFonts w:eastAsia="Times New Roman" w:cs="Times New Roman"/>
          <w:color w:val="000000"/>
          <w:sz w:val="28"/>
          <w:szCs w:val="28"/>
        </w:rPr>
        <w:t>Обратите внимание, что координаты точки </w:t>
      </w:r>
      <w:r>
        <w:rPr/>
        <w:drawing>
          <wp:inline distT="0" distB="0" distL="0" distR="0">
            <wp:extent cx="180975" cy="161925"/>
            <wp:effectExtent l="0" t="0" r="0" b="0"/>
            <wp:docPr id="135" name="Рисунок 20822" descr="http://mathprofi.ru/d/kak_nauchitsa_reshat_zadachi_po_geometrii_clip_image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Рисунок 20822" descr="http://mathprofi.ru/d/kak_nauchitsa_reshat_zadachi_po_geometrii_clip_image132.gif"/>
                    <pic:cNvPicPr>
                      <a:picLocks noChangeAspect="1" noChangeArrowheads="1"/>
                    </pic:cNvPicPr>
                  </pic:nvPicPr>
                  <pic:blipFill>
                    <a:blip r:embed="rId141"/>
                    <a:stretch>
                      <a:fillRect/>
                    </a:stretch>
                  </pic:blipFill>
                  <pic:spPr bwMode="auto">
                    <a:xfrm>
                      <a:off x="0" y="0"/>
                      <a:ext cx="180975" cy="161925"/>
                    </a:xfrm>
                    <a:prstGeom prst="rect">
                      <a:avLst/>
                    </a:prstGeom>
                  </pic:spPr>
                </pic:pic>
              </a:graphicData>
            </a:graphic>
          </wp:inline>
        </w:drawing>
      </w:r>
      <w:r>
        <w:rPr>
          <w:rFonts w:eastAsia="Times New Roman" w:cs="Times New Roman"/>
          <w:color w:val="000000"/>
          <w:sz w:val="28"/>
          <w:szCs w:val="28"/>
        </w:rPr>
        <w:t> нам не известны.</w:t>
      </w:r>
    </w:p>
    <w:p>
      <w:pPr>
        <w:pStyle w:val="Normal"/>
        <w:spacing w:lineRule="auto" w:line="240" w:before="150" w:after="150"/>
        <w:ind w:right="-1" w:hanging="0"/>
        <w:rPr>
          <w:rFonts w:ascii="Times New Roman" w:hAnsi="Times New Roman" w:eastAsia="Times New Roman" w:cs="Times New Roman"/>
          <w:color w:val="000000"/>
          <w:sz w:val="28"/>
          <w:szCs w:val="28"/>
        </w:rPr>
      </w:pPr>
      <w:r>
        <w:rPr>
          <w:rFonts w:eastAsia="Times New Roman" w:cs="Times New Roman"/>
          <w:color w:val="000000"/>
          <w:sz w:val="28"/>
          <w:szCs w:val="28"/>
        </w:rPr>
        <w:t>Иногда уравнение высоты находят из соотношения угловых коэффициентов перпендикулярных прямых: </w:t>
      </w:r>
      <w:r>
        <w:rPr/>
        <w:drawing>
          <wp:inline distT="0" distB="0" distL="0" distR="0">
            <wp:extent cx="762000" cy="428625"/>
            <wp:effectExtent l="0" t="0" r="0" b="0"/>
            <wp:docPr id="136" name="Рисунок 20821" descr="http://mathprofi.ru/d/kak_nauchitsa_reshat_zadachi_po_geometrii_clip_image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Рисунок 20821" descr="http://mathprofi.ru/d/kak_nauchitsa_reshat_zadachi_po_geometrii_clip_image134.gif"/>
                    <pic:cNvPicPr>
                      <a:picLocks noChangeAspect="1" noChangeArrowheads="1"/>
                    </pic:cNvPicPr>
                  </pic:nvPicPr>
                  <pic:blipFill>
                    <a:blip r:embed="rId142"/>
                    <a:stretch>
                      <a:fillRect/>
                    </a:stretch>
                  </pic:blipFill>
                  <pic:spPr bwMode="auto">
                    <a:xfrm>
                      <a:off x="0" y="0"/>
                      <a:ext cx="762000" cy="428625"/>
                    </a:xfrm>
                    <a:prstGeom prst="rect">
                      <a:avLst/>
                    </a:prstGeom>
                  </pic:spPr>
                </pic:pic>
              </a:graphicData>
            </a:graphic>
          </wp:inline>
        </w:drawing>
      </w:r>
      <w:r>
        <w:rPr>
          <w:rFonts w:eastAsia="Times New Roman" w:cs="Times New Roman"/>
          <w:color w:val="000000"/>
          <w:sz w:val="28"/>
          <w:szCs w:val="28"/>
        </w:rPr>
        <w:t>. В данном случае </w:t>
      </w:r>
      <w:r>
        <w:rPr/>
        <w:drawing>
          <wp:inline distT="0" distB="0" distL="0" distR="0">
            <wp:extent cx="457200" cy="228600"/>
            <wp:effectExtent l="0" t="0" r="0" b="0"/>
            <wp:docPr id="137" name="Рисунок 20820" descr="http://mathprofi.ru/d/kak_nauchitsa_reshat_zadachi_po_geometrii_clip_image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Рисунок 20820" descr="http://mathprofi.ru/d/kak_nauchitsa_reshat_zadachi_po_geometrii_clip_image136.gif"/>
                    <pic:cNvPicPr>
                      <a:picLocks noChangeAspect="1" noChangeArrowheads="1"/>
                    </pic:cNvPicPr>
                  </pic:nvPicPr>
                  <pic:blipFill>
                    <a:blip r:embed="rId143"/>
                    <a:stretch>
                      <a:fillRect/>
                    </a:stretch>
                  </pic:blipFill>
                  <pic:spPr bwMode="auto">
                    <a:xfrm>
                      <a:off x="0" y="0"/>
                      <a:ext cx="457200" cy="228600"/>
                    </a:xfrm>
                    <a:prstGeom prst="rect">
                      <a:avLst/>
                    </a:prstGeom>
                  </pic:spPr>
                </pic:pic>
              </a:graphicData>
            </a:graphic>
          </wp:inline>
        </w:drawing>
      </w:r>
      <w:r>
        <w:rPr>
          <w:rFonts w:eastAsia="Times New Roman" w:cs="Times New Roman"/>
          <w:color w:val="000000"/>
          <w:sz w:val="28"/>
          <w:szCs w:val="28"/>
        </w:rPr>
        <w:t>, тогда: </w:t>
      </w:r>
      <w:r>
        <w:rPr/>
        <w:drawing>
          <wp:inline distT="0" distB="0" distL="0" distR="0">
            <wp:extent cx="904875" cy="390525"/>
            <wp:effectExtent l="0" t="0" r="0" b="0"/>
            <wp:docPr id="138" name="Рисунок 20819" descr="http://mathprofi.ru/d/kak_nauchitsa_reshat_zadachi_po_geometrii_clip_imag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Рисунок 20819" descr="http://mathprofi.ru/d/kak_nauchitsa_reshat_zadachi_po_geometrii_clip_image138.gif"/>
                    <pic:cNvPicPr>
                      <a:picLocks noChangeAspect="1" noChangeArrowheads="1"/>
                    </pic:cNvPicPr>
                  </pic:nvPicPr>
                  <pic:blipFill>
                    <a:blip r:embed="rId144"/>
                    <a:stretch>
                      <a:fillRect/>
                    </a:stretch>
                  </pic:blipFill>
                  <pic:spPr bwMode="auto">
                    <a:xfrm>
                      <a:off x="0" y="0"/>
                      <a:ext cx="904875" cy="390525"/>
                    </a:xfrm>
                    <a:prstGeom prst="rect">
                      <a:avLst/>
                    </a:prstGeom>
                  </pic:spPr>
                </pic:pic>
              </a:graphicData>
            </a:graphic>
          </wp:inline>
        </w:drawing>
      </w:r>
      <w:r>
        <w:rPr>
          <w:rFonts w:eastAsia="Times New Roman" w:cs="Times New Roman"/>
          <w:color w:val="000000"/>
          <w:sz w:val="28"/>
          <w:szCs w:val="28"/>
        </w:rPr>
        <w:t>. Уравнение высоты </w:t>
      </w:r>
      <w:r>
        <w:rPr/>
        <w:drawing>
          <wp:inline distT="0" distB="0" distL="0" distR="0">
            <wp:extent cx="276225" cy="161925"/>
            <wp:effectExtent l="0" t="0" r="0" b="0"/>
            <wp:docPr id="139" name="Рисунок 20818" descr="http://mathprofi.ru/d/kak_nauchitsa_reshat_zadachi_po_geometrii_clip_image12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Рисунок 20818" descr="http://mathprofi.ru/d/kak_nauchitsa_reshat_zadachi_po_geometrii_clip_image124_0000.gif"/>
                    <pic:cNvPicPr>
                      <a:picLocks noChangeAspect="1" noChangeArrowheads="1"/>
                    </pic:cNvPicPr>
                  </pic:nvPicPr>
                  <pic:blipFill>
                    <a:blip r:embed="rId145"/>
                    <a:stretch>
                      <a:fillRect/>
                    </a:stretch>
                  </pic:blipFill>
                  <pic:spPr bwMode="auto">
                    <a:xfrm>
                      <a:off x="0" y="0"/>
                      <a:ext cx="276225" cy="161925"/>
                    </a:xfrm>
                    <a:prstGeom prst="rect">
                      <a:avLst/>
                    </a:prstGeom>
                  </pic:spPr>
                </pic:pic>
              </a:graphicData>
            </a:graphic>
          </wp:inline>
        </w:drawing>
      </w:r>
      <w:r>
        <w:rPr>
          <w:rFonts w:eastAsia="Times New Roman" w:cs="Times New Roman"/>
          <w:color w:val="000000"/>
          <w:sz w:val="28"/>
          <w:szCs w:val="28"/>
        </w:rPr>
        <w:t> составим по точке </w:t>
      </w:r>
      <w:r>
        <w:rPr/>
        <w:drawing>
          <wp:inline distT="0" distB="0" distL="0" distR="0">
            <wp:extent cx="495300" cy="190500"/>
            <wp:effectExtent l="0" t="0" r="0" b="0"/>
            <wp:docPr id="140" name="Рисунок 20817" descr="http://mathprofi.ru/d/kak_nauchitsa_reshat_zadachi_po_geometrii_clip_image12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Рисунок 20817" descr="http://mathprofi.ru/d/kak_nauchitsa_reshat_zadachi_po_geometrii_clip_image126_0000.gif"/>
                    <pic:cNvPicPr>
                      <a:picLocks noChangeAspect="1" noChangeArrowheads="1"/>
                    </pic:cNvPicPr>
                  </pic:nvPicPr>
                  <pic:blipFill>
                    <a:blip r:embed="rId146"/>
                    <a:stretch>
                      <a:fillRect/>
                    </a:stretch>
                  </pic:blipFill>
                  <pic:spPr bwMode="auto">
                    <a:xfrm>
                      <a:off x="0" y="0"/>
                      <a:ext cx="495300" cy="190500"/>
                    </a:xfrm>
                    <a:prstGeom prst="rect">
                      <a:avLst/>
                    </a:prstGeom>
                  </pic:spPr>
                </pic:pic>
              </a:graphicData>
            </a:graphic>
          </wp:inline>
        </w:drawing>
      </w:r>
      <w:r>
        <w:rPr>
          <w:rFonts w:eastAsia="Times New Roman" w:cs="Times New Roman"/>
          <w:color w:val="000000"/>
          <w:sz w:val="28"/>
          <w:szCs w:val="28"/>
        </w:rPr>
        <w:t> и угловому коэффициенту </w:t>
      </w:r>
      <w:r>
        <w:rPr/>
        <w:drawing>
          <wp:inline distT="0" distB="0" distL="0" distR="0">
            <wp:extent cx="571500" cy="219075"/>
            <wp:effectExtent l="0" t="0" r="0" b="0"/>
            <wp:docPr id="141" name="Рисунок 20816" descr="http://mathprofi.ru/d/kak_nauchitsa_reshat_zadachi_po_geometrii_clip_image1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Рисунок 20816" descr="http://mathprofi.ru/d/kak_nauchitsa_reshat_zadachi_po_geometrii_clip_image140.gif"/>
                    <pic:cNvPicPr>
                      <a:picLocks noChangeAspect="1" noChangeArrowheads="1"/>
                    </pic:cNvPicPr>
                  </pic:nvPicPr>
                  <pic:blipFill>
                    <a:blip r:embed="rId147"/>
                    <a:stretch>
                      <a:fillRect/>
                    </a:stretch>
                  </pic:blipFill>
                  <pic:spPr bwMode="auto">
                    <a:xfrm>
                      <a:off x="0" y="0"/>
                      <a:ext cx="571500" cy="219075"/>
                    </a:xfrm>
                    <a:prstGeom prst="rect">
                      <a:avLst/>
                    </a:prstGeom>
                  </pic:spPr>
                </pic:pic>
              </a:graphicData>
            </a:graphic>
          </wp:inline>
        </w:drawing>
      </w:r>
    </w:p>
    <w:p>
      <w:pPr>
        <w:pStyle w:val="Normal"/>
        <w:spacing w:lineRule="auto" w:line="360" w:before="0" w:after="0"/>
        <w:jc w:val="center"/>
        <w:rPr>
          <w:rFonts w:ascii="Times New Roman" w:hAnsi="Times New Roman" w:eastAsia="Times New Roman" w:cs="Times New Roman"/>
          <w:sz w:val="28"/>
          <w:szCs w:val="28"/>
        </w:rPr>
      </w:pPr>
      <w:r>
        <w:rPr/>
        <w:drawing>
          <wp:inline distT="0" distB="0" distL="0" distR="0">
            <wp:extent cx="1190625" cy="828675"/>
            <wp:effectExtent l="0" t="0" r="0" b="0"/>
            <wp:docPr id="142" name="Рисунок 20823" descr="http://mathprofi.ru/d/kak_nauchitsa_reshat_zadachi_po_geometrii_clip_image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Рисунок 20823" descr="http://mathprofi.ru/d/kak_nauchitsa_reshat_zadachi_po_geometrii_clip_image142.gif"/>
                    <pic:cNvPicPr>
                      <a:picLocks noChangeAspect="1" noChangeArrowheads="1"/>
                    </pic:cNvPicPr>
                  </pic:nvPicPr>
                  <pic:blipFill>
                    <a:blip r:embed="rId148"/>
                    <a:stretch>
                      <a:fillRect/>
                    </a:stretch>
                  </pic:blipFill>
                  <pic:spPr bwMode="auto">
                    <a:xfrm>
                      <a:off x="0" y="0"/>
                      <a:ext cx="1190625" cy="828675"/>
                    </a:xfrm>
                    <a:prstGeom prst="rect">
                      <a:avLst/>
                    </a:prstGeom>
                  </pic:spPr>
                </pic:pic>
              </a:graphicData>
            </a:graphic>
          </wp:inline>
        </w:drawing>
      </w:r>
    </w:p>
    <w:p>
      <w:pPr>
        <w:pStyle w:val="NormalWeb"/>
        <w:tabs>
          <w:tab w:val="clear" w:pos="709"/>
          <w:tab w:val="left" w:pos="9356" w:leader="none"/>
        </w:tabs>
        <w:spacing w:before="150" w:after="150"/>
        <w:ind w:right="29" w:hanging="0"/>
        <w:jc w:val="both"/>
        <w:rPr>
          <w:color w:val="000000"/>
          <w:sz w:val="28"/>
          <w:szCs w:val="28"/>
        </w:rPr>
      </w:pPr>
      <w:r>
        <w:rPr>
          <w:color w:val="000000"/>
          <w:sz w:val="28"/>
          <w:szCs w:val="28"/>
        </w:rPr>
        <w:t>Длину высоты можно найти двумя способами.</w:t>
      </w:r>
    </w:p>
    <w:p>
      <w:pPr>
        <w:pStyle w:val="NormalWeb"/>
        <w:tabs>
          <w:tab w:val="clear" w:pos="709"/>
          <w:tab w:val="left" w:pos="9356" w:leader="none"/>
        </w:tabs>
        <w:spacing w:before="150" w:after="150"/>
        <w:ind w:right="29" w:hanging="0"/>
        <w:jc w:val="both"/>
        <w:rPr>
          <w:color w:val="000000"/>
          <w:sz w:val="28"/>
          <w:szCs w:val="28"/>
        </w:rPr>
      </w:pPr>
      <w:r>
        <w:rPr>
          <w:color w:val="000000"/>
          <w:sz w:val="28"/>
          <w:szCs w:val="28"/>
        </w:rPr>
        <w:t>а) находим </w:t>
      </w:r>
      <w:r>
        <w:rPr/>
        <w:drawing>
          <wp:inline distT="0" distB="0" distL="0" distR="0">
            <wp:extent cx="180975" cy="152400"/>
            <wp:effectExtent l="0" t="0" r="0" b="0"/>
            <wp:docPr id="143" name="Рисунок 20857" descr="http://mathprofi.ru/d/kak_nauchitsa_reshat_zadachi_po_geometrii_clip_image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Рисунок 20857" descr="http://mathprofi.ru/d/kak_nauchitsa_reshat_zadachi_po_geometrii_clip_image144.gif"/>
                    <pic:cNvPicPr>
                      <a:picLocks noChangeAspect="1" noChangeArrowheads="1"/>
                    </pic:cNvPicPr>
                  </pic:nvPicPr>
                  <pic:blipFill>
                    <a:blip r:embed="rId149"/>
                    <a:stretch>
                      <a:fillRect/>
                    </a:stretch>
                  </pic:blipFill>
                  <pic:spPr bwMode="auto">
                    <a:xfrm>
                      <a:off x="0" y="0"/>
                      <a:ext cx="180975" cy="152400"/>
                    </a:xfrm>
                    <a:prstGeom prst="rect">
                      <a:avLst/>
                    </a:prstGeom>
                  </pic:spPr>
                </pic:pic>
              </a:graphicData>
            </a:graphic>
          </wp:inline>
        </w:drawing>
      </w:r>
      <w:r>
        <w:rPr>
          <w:color w:val="000000"/>
          <w:sz w:val="28"/>
          <w:szCs w:val="28"/>
        </w:rPr>
        <w:t> – точку пересечения высоты и стороны </w:t>
      </w:r>
      <w:r>
        <w:rPr/>
        <w:drawing>
          <wp:inline distT="0" distB="0" distL="0" distR="0">
            <wp:extent cx="257175" cy="180975"/>
            <wp:effectExtent l="0" t="0" r="0" b="0"/>
            <wp:docPr id="144" name="Рисунок 20856" descr="http://mathprofi.ru/d/kak_nauchitsa_reshat_zadachi_po_geometrii_clip_image11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Рисунок 20856" descr="http://mathprofi.ru/d/kak_nauchitsa_reshat_zadachi_po_geometrii_clip_image118_0000.gif"/>
                    <pic:cNvPicPr>
                      <a:picLocks noChangeAspect="1" noChangeArrowheads="1"/>
                    </pic:cNvPicPr>
                  </pic:nvPicPr>
                  <pic:blipFill>
                    <a:blip r:embed="rId150"/>
                    <a:stretch>
                      <a:fillRect/>
                    </a:stretch>
                  </pic:blipFill>
                  <pic:spPr bwMode="auto">
                    <a:xfrm>
                      <a:off x="0" y="0"/>
                      <a:ext cx="257175" cy="180975"/>
                    </a:xfrm>
                    <a:prstGeom prst="rect">
                      <a:avLst/>
                    </a:prstGeom>
                  </pic:spPr>
                </pic:pic>
              </a:graphicData>
            </a:graphic>
          </wp:inline>
        </w:drawing>
      </w:r>
      <w:r>
        <w:rPr>
          <w:color w:val="000000"/>
          <w:sz w:val="28"/>
          <w:szCs w:val="28"/>
        </w:rPr>
        <w:t>;</w:t>
        <w:br/>
        <w:t>б) находим длину отрезка </w:t>
      </w:r>
      <w:r>
        <w:rPr/>
        <w:drawing>
          <wp:inline distT="0" distB="0" distL="0" distR="0">
            <wp:extent cx="276225" cy="161925"/>
            <wp:effectExtent l="0" t="0" r="0" b="0"/>
            <wp:docPr id="145" name="Рисунок 20855" descr="http://mathprofi.ru/d/kak_nauchitsa_reshat_zadachi_po_geometrii_clip_image12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Рисунок 20855" descr="http://mathprofi.ru/d/kak_nauchitsa_reshat_zadachi_po_geometrii_clip_image124_0001.gif"/>
                    <pic:cNvPicPr>
                      <a:picLocks noChangeAspect="1" noChangeArrowheads="1"/>
                    </pic:cNvPicPr>
                  </pic:nvPicPr>
                  <pic:blipFill>
                    <a:blip r:embed="rId151"/>
                    <a:stretch>
                      <a:fillRect/>
                    </a:stretch>
                  </pic:blipFill>
                  <pic:spPr bwMode="auto">
                    <a:xfrm>
                      <a:off x="0" y="0"/>
                      <a:ext cx="276225" cy="161925"/>
                    </a:xfrm>
                    <a:prstGeom prst="rect">
                      <a:avLst/>
                    </a:prstGeom>
                  </pic:spPr>
                </pic:pic>
              </a:graphicData>
            </a:graphic>
          </wp:inline>
        </w:drawing>
      </w:r>
      <w:r>
        <w:rPr>
          <w:color w:val="000000"/>
          <w:sz w:val="28"/>
          <w:szCs w:val="28"/>
        </w:rPr>
        <w:t> по двум известным точкам.</w:t>
      </w:r>
    </w:p>
    <w:p>
      <w:pPr>
        <w:pStyle w:val="NormalWeb"/>
        <w:tabs>
          <w:tab w:val="clear" w:pos="709"/>
          <w:tab w:val="left" w:pos="9356" w:leader="none"/>
        </w:tabs>
        <w:spacing w:before="150" w:after="150"/>
        <w:ind w:right="29" w:hanging="0"/>
        <w:jc w:val="both"/>
        <w:rPr>
          <w:rFonts w:ascii="Arial" w:hAnsi="Arial" w:cs="Arial"/>
          <w:color w:val="000000"/>
        </w:rPr>
      </w:pPr>
      <w:r>
        <w:rPr>
          <w:rFonts w:cs="Arial" w:ascii="Arial" w:hAnsi="Arial"/>
          <w:color w:val="000000"/>
        </w:rPr>
        <w:t xml:space="preserve"> </w:t>
      </w:r>
      <w:r>
        <w:rPr>
          <w:rFonts w:cs="Arial" w:ascii="Arial" w:hAnsi="Arial"/>
          <w:color w:val="000000"/>
        </w:rPr>
        <w:t>Точка известна: </w:t>
      </w:r>
      <w:r>
        <w:rPr/>
        <w:drawing>
          <wp:inline distT="0" distB="0" distL="0" distR="0">
            <wp:extent cx="495300" cy="190500"/>
            <wp:effectExtent l="0" t="0" r="0" b="0"/>
            <wp:docPr id="146" name="Рисунок 20854" descr="http://mathprofi.ru/d/kak_nauchitsa_reshat_zadachi_po_geometrii_clip_image12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Рисунок 20854" descr="http://mathprofi.ru/d/kak_nauchitsa_reshat_zadachi_po_geometrii_clip_image126_0001.gif"/>
                    <pic:cNvPicPr>
                      <a:picLocks noChangeAspect="1" noChangeArrowheads="1"/>
                    </pic:cNvPicPr>
                  </pic:nvPicPr>
                  <pic:blipFill>
                    <a:blip r:embed="rId152"/>
                    <a:stretch>
                      <a:fillRect/>
                    </a:stretch>
                  </pic:blipFill>
                  <pic:spPr bwMode="auto">
                    <a:xfrm>
                      <a:off x="0" y="0"/>
                      <a:ext cx="495300" cy="190500"/>
                    </a:xfrm>
                    <a:prstGeom prst="rect">
                      <a:avLst/>
                    </a:prstGeom>
                  </pic:spPr>
                </pic:pic>
              </a:graphicData>
            </a:graphic>
          </wp:inline>
        </w:drawing>
      </w:r>
      <w:r>
        <w:rPr>
          <w:rFonts w:cs="Arial" w:ascii="Arial" w:hAnsi="Arial"/>
          <w:color w:val="000000"/>
        </w:rPr>
        <w:t>, уравнение прямой тоже известно: </w:t>
      </w:r>
      <w:r>
        <w:rPr/>
        <w:drawing>
          <wp:inline distT="0" distB="0" distL="0" distR="0">
            <wp:extent cx="1057275" cy="200025"/>
            <wp:effectExtent l="0" t="0" r="0" b="0"/>
            <wp:docPr id="147" name="Рисунок 20853" descr="http://mathprofi.ru/d/kak_nauchitsa_reshat_zadachi_po_geometrii_clip_image12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Рисунок 20853" descr="http://mathprofi.ru/d/kak_nauchitsa_reshat_zadachi_po_geometrii_clip_image120_0000.gif"/>
                    <pic:cNvPicPr>
                      <a:picLocks noChangeAspect="1" noChangeArrowheads="1"/>
                    </pic:cNvPicPr>
                  </pic:nvPicPr>
                  <pic:blipFill>
                    <a:blip r:embed="rId153"/>
                    <a:stretch>
                      <a:fillRect/>
                    </a:stretch>
                  </pic:blipFill>
                  <pic:spPr bwMode="auto">
                    <a:xfrm>
                      <a:off x="0" y="0"/>
                      <a:ext cx="1057275" cy="200025"/>
                    </a:xfrm>
                    <a:prstGeom prst="rect">
                      <a:avLst/>
                    </a:prstGeom>
                  </pic:spPr>
                </pic:pic>
              </a:graphicData>
            </a:graphic>
          </wp:inline>
        </w:drawing>
      </w:r>
      <w:r>
        <w:rPr>
          <w:rFonts w:cs="Arial" w:ascii="Arial" w:hAnsi="Arial"/>
          <w:color w:val="000000"/>
        </w:rPr>
        <w:t>, Таким образом:</w:t>
        <w:br/>
      </w:r>
      <w:r>
        <w:rPr/>
        <w:drawing>
          <wp:inline distT="0" distB="0" distL="0" distR="0">
            <wp:extent cx="4429125" cy="504825"/>
            <wp:effectExtent l="0" t="0" r="0" b="0"/>
            <wp:docPr id="148" name="Рисунок 20852" descr="http://mathprofi.ru/d/kak_nauchitsa_reshat_zadachi_po_geometrii_clip_imag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Рисунок 20852" descr="http://mathprofi.ru/d/kak_nauchitsa_reshat_zadachi_po_geometrii_clip_image146.gif"/>
                    <pic:cNvPicPr>
                      <a:picLocks noChangeAspect="1" noChangeArrowheads="1"/>
                    </pic:cNvPicPr>
                  </pic:nvPicPr>
                  <pic:blipFill>
                    <a:blip r:embed="rId154"/>
                    <a:stretch>
                      <a:fillRect/>
                    </a:stretch>
                  </pic:blipFill>
                  <pic:spPr bwMode="auto">
                    <a:xfrm>
                      <a:off x="0" y="0"/>
                      <a:ext cx="4429125" cy="504825"/>
                    </a:xfrm>
                    <a:prstGeom prst="rect">
                      <a:avLst/>
                    </a:prstGeom>
                  </pic:spPr>
                </pic:pic>
              </a:graphicData>
            </a:graphic>
          </wp:inline>
        </w:drawing>
      </w:r>
    </w:p>
    <w:p>
      <w:pPr>
        <w:pStyle w:val="NormalWeb"/>
        <w:tabs>
          <w:tab w:val="clear" w:pos="709"/>
          <w:tab w:val="left" w:pos="9356" w:leader="none"/>
        </w:tabs>
        <w:spacing w:before="150" w:after="150"/>
        <w:ind w:right="29" w:hanging="0"/>
        <w:jc w:val="both"/>
        <w:rPr/>
      </w:pPr>
      <w:r>
        <w:rPr>
          <w:sz w:val="28"/>
          <w:szCs w:val="28"/>
        </w:rPr>
        <w:t>6) Вычислим площадь треугольника. В пространстве площадь треугольника традиционно рассчитывается с помощью </w:t>
      </w:r>
      <w:hyperlink r:id="rId155">
        <w:r>
          <w:rPr>
            <w:rStyle w:val="Style18"/>
            <w:rFonts w:eastAsia="" w:eastAsiaTheme="majorEastAsia"/>
            <w:bCs/>
            <w:color w:val="auto"/>
            <w:sz w:val="28"/>
            <w:szCs w:val="28"/>
          </w:rPr>
          <w:t>векторного произведения векторов</w:t>
        </w:r>
      </w:hyperlink>
      <w:r>
        <w:rPr>
          <w:sz w:val="28"/>
          <w:szCs w:val="28"/>
        </w:rPr>
        <w:t>, но здесь дан треугольник на плоскости. Используем школьную формулу: </w:t>
        <w:br/>
      </w:r>
      <w:r>
        <w:rPr/>
        <w:drawing>
          <wp:inline distT="0" distB="0" distL="0" distR="0">
            <wp:extent cx="581025" cy="371475"/>
            <wp:effectExtent l="0" t="0" r="0" b="0"/>
            <wp:docPr id="149" name="Рисунок 20851" descr="http://mathprofi.ru/d/kak_nauchitsa_reshat_zadachi_po_geometrii_clip_image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Рисунок 20851" descr="http://mathprofi.ru/d/kak_nauchitsa_reshat_zadachi_po_geometrii_clip_image148.gif"/>
                    <pic:cNvPicPr>
                      <a:picLocks noChangeAspect="1" noChangeArrowheads="1"/>
                    </pic:cNvPicPr>
                  </pic:nvPicPr>
                  <pic:blipFill>
                    <a:blip r:embed="rId156"/>
                    <a:stretch>
                      <a:fillRect/>
                    </a:stretch>
                  </pic:blipFill>
                  <pic:spPr bwMode="auto">
                    <a:xfrm>
                      <a:off x="0" y="0"/>
                      <a:ext cx="581025" cy="371475"/>
                    </a:xfrm>
                    <a:prstGeom prst="rect">
                      <a:avLst/>
                    </a:prstGeom>
                  </pic:spPr>
                </pic:pic>
              </a:graphicData>
            </a:graphic>
          </wp:inline>
        </w:drawing>
      </w:r>
      <w:r>
        <w:rPr>
          <w:color w:val="000000"/>
          <w:sz w:val="28"/>
          <w:szCs w:val="28"/>
        </w:rPr>
        <w:t> – площадь треугольника равна половине произведения его основания на высоту.</w:t>
      </w:r>
    </w:p>
    <w:p>
      <w:pPr>
        <w:pStyle w:val="NormalWeb"/>
        <w:spacing w:before="150" w:after="150"/>
        <w:ind w:left="150" w:right="150" w:hanging="0"/>
        <w:rPr>
          <w:color w:val="000000"/>
          <w:sz w:val="28"/>
          <w:szCs w:val="28"/>
        </w:rPr>
      </w:pPr>
      <w:r>
        <w:rPr>
          <w:color w:val="000000"/>
          <w:sz w:val="28"/>
          <w:szCs w:val="28"/>
        </w:rPr>
        <w:t>В данном случае:</w:t>
        <w:br/>
      </w:r>
      <w:r>
        <w:rPr/>
        <w:drawing>
          <wp:inline distT="0" distB="0" distL="0" distR="0">
            <wp:extent cx="2409825" cy="390525"/>
            <wp:effectExtent l="0" t="0" r="0" b="0"/>
            <wp:docPr id="150" name="Рисунок 20850" descr="http://mathprofi.ru/d/kak_nauchitsa_reshat_zadachi_po_geometrii_clip_imag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Рисунок 20850" descr="http://mathprofi.ru/d/kak_nauchitsa_reshat_zadachi_po_geometrii_clip_image150.gif"/>
                    <pic:cNvPicPr>
                      <a:picLocks noChangeAspect="1" noChangeArrowheads="1"/>
                    </pic:cNvPicPr>
                  </pic:nvPicPr>
                  <pic:blipFill>
                    <a:blip r:embed="rId157"/>
                    <a:stretch>
                      <a:fillRect/>
                    </a:stretch>
                  </pic:blipFill>
                  <pic:spPr bwMode="auto">
                    <a:xfrm>
                      <a:off x="0" y="0"/>
                      <a:ext cx="2409825" cy="390525"/>
                    </a:xfrm>
                    <a:prstGeom prst="rect">
                      <a:avLst/>
                    </a:prstGeom>
                  </pic:spPr>
                </pic:pic>
              </a:graphicData>
            </a:graphic>
          </wp:inline>
        </w:drawing>
      </w:r>
    </w:p>
    <w:p>
      <w:pPr>
        <w:pStyle w:val="NormalWeb"/>
        <w:tabs>
          <w:tab w:val="clear" w:pos="709"/>
          <w:tab w:val="left" w:pos="9356" w:leader="none"/>
        </w:tabs>
        <w:spacing w:before="150" w:after="150"/>
        <w:ind w:left="142" w:right="29" w:hanging="0"/>
        <w:jc w:val="both"/>
        <w:rPr>
          <w:sz w:val="28"/>
          <w:szCs w:val="28"/>
        </w:rPr>
      </w:pPr>
      <w:r>
        <w:rPr>
          <w:sz w:val="28"/>
          <w:szCs w:val="28"/>
        </w:rPr>
        <w:t>7) Составим уравнение медианы </w:t>
      </w:r>
      <w:r>
        <w:rPr/>
        <w:drawing>
          <wp:inline distT="0" distB="0" distL="0" distR="0">
            <wp:extent cx="276225" cy="152400"/>
            <wp:effectExtent l="0" t="0" r="0" b="0"/>
            <wp:docPr id="151" name="Рисунок 20849" descr="http://mathprofi.ru/d/kak_nauchitsa_reshat_zadachi_po_geometrii_clip_image06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Рисунок 20849" descr="http://mathprofi.ru/d/kak_nauchitsa_reshat_zadachi_po_geometrii_clip_image064_0000.gif"/>
                    <pic:cNvPicPr>
                      <a:picLocks noChangeAspect="1" noChangeArrowheads="1"/>
                    </pic:cNvPicPr>
                  </pic:nvPicPr>
                  <pic:blipFill>
                    <a:blip r:embed="rId158"/>
                    <a:stretch>
                      <a:fillRect/>
                    </a:stretch>
                  </pic:blipFill>
                  <pic:spPr bwMode="auto">
                    <a:xfrm>
                      <a:off x="0" y="0"/>
                      <a:ext cx="276225" cy="152400"/>
                    </a:xfrm>
                    <a:prstGeom prst="rect">
                      <a:avLst/>
                    </a:prstGeom>
                  </pic:spPr>
                </pic:pic>
              </a:graphicData>
            </a:graphic>
          </wp:inline>
        </w:drawing>
      </w:r>
      <w:r>
        <w:rPr>
          <w:sz w:val="28"/>
          <w:szCs w:val="28"/>
        </w:rPr>
        <w:t>.</w:t>
      </w:r>
    </w:p>
    <w:p>
      <w:pPr>
        <w:pStyle w:val="NormalWeb"/>
        <w:tabs>
          <w:tab w:val="clear" w:pos="709"/>
          <w:tab w:val="left" w:pos="9356" w:leader="none"/>
        </w:tabs>
        <w:spacing w:before="150" w:after="150"/>
        <w:ind w:left="142" w:right="29" w:hanging="0"/>
        <w:jc w:val="both"/>
        <w:rPr>
          <w:sz w:val="28"/>
          <w:szCs w:val="28"/>
        </w:rPr>
      </w:pPr>
      <w:r>
        <w:rPr>
          <w:rStyle w:val="Style17"/>
          <w:rFonts w:eastAsia="Calibri"/>
          <w:bCs/>
          <w:sz w:val="28"/>
          <w:szCs w:val="28"/>
        </w:rPr>
        <w:t>Медианой треугольника</w:t>
      </w:r>
      <w:r>
        <w:rPr>
          <w:rStyle w:val="Style17"/>
          <w:rFonts w:eastAsia="Calibri"/>
          <w:sz w:val="28"/>
          <w:szCs w:val="28"/>
        </w:rPr>
        <w:t> называется отрезок, соединяющий вершину треугольника с серединой противоположной стороны.</w:t>
      </w:r>
    </w:p>
    <w:p>
      <w:pPr>
        <w:pStyle w:val="NormalWeb"/>
        <w:tabs>
          <w:tab w:val="clear" w:pos="709"/>
          <w:tab w:val="left" w:pos="9356" w:leader="none"/>
        </w:tabs>
        <w:spacing w:before="150" w:after="150"/>
        <w:ind w:left="142" w:right="29" w:hanging="0"/>
        <w:jc w:val="both"/>
        <w:rPr/>
      </w:pPr>
      <w:r>
        <w:rPr>
          <w:sz w:val="28"/>
          <w:szCs w:val="28"/>
        </w:rPr>
        <w:t>а) Найдём точку </w:t>
      </w:r>
      <w:r>
        <w:rPr/>
        <w:drawing>
          <wp:inline distT="0" distB="0" distL="0" distR="0">
            <wp:extent cx="190500" cy="152400"/>
            <wp:effectExtent l="0" t="0" r="0" b="0"/>
            <wp:docPr id="152" name="Рисунок 20848" descr="http://mathprofi.ru/d/kak_nauchitsa_reshat_zadachi_po_geometrii_clip_image038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Рисунок 20848" descr="http://mathprofi.ru/d/kak_nauchitsa_reshat_zadachi_po_geometrii_clip_image038_0002.gif"/>
                    <pic:cNvPicPr>
                      <a:picLocks noChangeAspect="1" noChangeArrowheads="1"/>
                    </pic:cNvPicPr>
                  </pic:nvPicPr>
                  <pic:blipFill>
                    <a:blip r:embed="rId159"/>
                    <a:stretch>
                      <a:fillRect/>
                    </a:stretch>
                  </pic:blipFill>
                  <pic:spPr bwMode="auto">
                    <a:xfrm>
                      <a:off x="0" y="0"/>
                      <a:ext cx="190500" cy="152400"/>
                    </a:xfrm>
                    <a:prstGeom prst="rect">
                      <a:avLst/>
                    </a:prstGeom>
                  </pic:spPr>
                </pic:pic>
              </a:graphicData>
            </a:graphic>
          </wp:inline>
        </w:drawing>
      </w:r>
      <w:r>
        <w:rPr>
          <w:sz w:val="28"/>
          <w:szCs w:val="28"/>
        </w:rPr>
        <w:t> – середину стороны </w:t>
      </w:r>
      <w:r>
        <w:rPr/>
        <w:drawing>
          <wp:inline distT="0" distB="0" distL="0" distR="0">
            <wp:extent cx="238125" cy="161925"/>
            <wp:effectExtent l="0" t="0" r="0" b="0"/>
            <wp:docPr id="153" name="Рисунок 20847" descr="http://mathprofi.ru/d/kak_nauchitsa_reshat_zadachi_po_geometrii_clip_image041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Рисунок 20847" descr="http://mathprofi.ru/d/kak_nauchitsa_reshat_zadachi_po_geometrii_clip_image041_0000.gif"/>
                    <pic:cNvPicPr>
                      <a:picLocks noChangeAspect="1" noChangeArrowheads="1"/>
                    </pic:cNvPicPr>
                  </pic:nvPicPr>
                  <pic:blipFill>
                    <a:blip r:embed="rId160"/>
                    <a:stretch>
                      <a:fillRect/>
                    </a:stretch>
                  </pic:blipFill>
                  <pic:spPr bwMode="auto">
                    <a:xfrm>
                      <a:off x="0" y="0"/>
                      <a:ext cx="238125" cy="161925"/>
                    </a:xfrm>
                    <a:prstGeom prst="rect">
                      <a:avLst/>
                    </a:prstGeom>
                  </pic:spPr>
                </pic:pic>
              </a:graphicData>
            </a:graphic>
          </wp:inline>
        </w:drawing>
      </w:r>
      <w:r>
        <w:rPr>
          <w:sz w:val="28"/>
          <w:szCs w:val="28"/>
        </w:rPr>
        <w:t>. Используем </w:t>
      </w:r>
      <w:hyperlink r:id="rId161">
        <w:r>
          <w:rPr>
            <w:rStyle w:val="Style18"/>
            <w:rFonts w:eastAsia="" w:eastAsiaTheme="majorEastAsia"/>
            <w:bCs/>
            <w:color w:val="auto"/>
            <w:sz w:val="28"/>
            <w:szCs w:val="28"/>
          </w:rPr>
          <w:t>формулы координат середины отрезка</w:t>
        </w:r>
      </w:hyperlink>
      <w:r>
        <w:rPr>
          <w:sz w:val="28"/>
          <w:szCs w:val="28"/>
        </w:rPr>
        <w:t>. Известны координаты концов отрезка: </w:t>
      </w:r>
      <w:r>
        <w:rPr/>
        <w:drawing>
          <wp:inline distT="0" distB="0" distL="0" distR="0">
            <wp:extent cx="990600" cy="190500"/>
            <wp:effectExtent l="0" t="0" r="0" b="0"/>
            <wp:docPr id="154" name="Рисунок 20846" descr="http://mathprofi.ru/d/kak_nauchitsa_reshat_zadachi_po_geometrii_clip_image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Рисунок 20846" descr="http://mathprofi.ru/d/kak_nauchitsa_reshat_zadachi_po_geometrii_clip_image154.gif"/>
                    <pic:cNvPicPr>
                      <a:picLocks noChangeAspect="1" noChangeArrowheads="1"/>
                    </pic:cNvPicPr>
                  </pic:nvPicPr>
                  <pic:blipFill>
                    <a:blip r:embed="rId162"/>
                    <a:stretch>
                      <a:fillRect/>
                    </a:stretch>
                  </pic:blipFill>
                  <pic:spPr bwMode="auto">
                    <a:xfrm>
                      <a:off x="0" y="0"/>
                      <a:ext cx="990600" cy="190500"/>
                    </a:xfrm>
                    <a:prstGeom prst="rect">
                      <a:avLst/>
                    </a:prstGeom>
                  </pic:spPr>
                </pic:pic>
              </a:graphicData>
            </a:graphic>
          </wp:inline>
        </w:drawing>
      </w:r>
      <w:r>
        <w:rPr>
          <w:sz w:val="28"/>
          <w:szCs w:val="28"/>
        </w:rPr>
        <w:t>, тогда координаты середины:</w:t>
      </w:r>
    </w:p>
    <w:p>
      <w:pPr>
        <w:pStyle w:val="NormalWeb"/>
        <w:tabs>
          <w:tab w:val="clear" w:pos="709"/>
          <w:tab w:val="left" w:pos="9356" w:leader="none"/>
        </w:tabs>
        <w:spacing w:before="150" w:after="150"/>
        <w:ind w:left="142" w:right="29" w:hanging="0"/>
        <w:jc w:val="center"/>
        <w:rPr>
          <w:sz w:val="28"/>
          <w:szCs w:val="28"/>
        </w:rPr>
      </w:pPr>
      <w:r>
        <w:rPr>
          <w:sz w:val="28"/>
          <w:szCs w:val="28"/>
        </w:rPr>
        <w:br/>
      </w:r>
      <w:r>
        <w:rPr/>
        <w:drawing>
          <wp:inline distT="0" distB="0" distL="0" distR="0">
            <wp:extent cx="1562100" cy="733425"/>
            <wp:effectExtent l="0" t="0" r="0" b="0"/>
            <wp:docPr id="155" name="Рисунок 20845" descr="http://mathprofi.ru/d/kak_nauchitsa_reshat_zadachi_po_geometrii_clip_imag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Рисунок 20845" descr="http://mathprofi.ru/d/kak_nauchitsa_reshat_zadachi_po_geometrii_clip_image156.gif"/>
                    <pic:cNvPicPr>
                      <a:picLocks noChangeAspect="1" noChangeArrowheads="1"/>
                    </pic:cNvPicPr>
                  </pic:nvPicPr>
                  <pic:blipFill>
                    <a:blip r:embed="rId163"/>
                    <a:stretch>
                      <a:fillRect/>
                    </a:stretch>
                  </pic:blipFill>
                  <pic:spPr bwMode="auto">
                    <a:xfrm>
                      <a:off x="0" y="0"/>
                      <a:ext cx="1562100" cy="733425"/>
                    </a:xfrm>
                    <a:prstGeom prst="rect">
                      <a:avLst/>
                    </a:prstGeom>
                  </pic:spPr>
                </pic:pic>
              </a:graphicData>
            </a:graphic>
          </wp:inline>
        </w:drawing>
      </w:r>
    </w:p>
    <w:p>
      <w:pPr>
        <w:pStyle w:val="NormalWeb"/>
        <w:tabs>
          <w:tab w:val="clear" w:pos="709"/>
          <w:tab w:val="left" w:pos="9356" w:leader="none"/>
        </w:tabs>
        <w:spacing w:before="150" w:after="150"/>
        <w:ind w:left="142" w:right="29" w:hanging="0"/>
        <w:jc w:val="both"/>
        <w:rPr>
          <w:sz w:val="28"/>
          <w:szCs w:val="28"/>
        </w:rPr>
      </w:pPr>
      <w:r>
        <w:rPr>
          <w:sz w:val="28"/>
          <w:szCs w:val="28"/>
        </w:rPr>
        <w:t>Таким образом: </w:t>
      </w:r>
      <w:r>
        <w:rPr/>
        <w:drawing>
          <wp:inline distT="0" distB="0" distL="0" distR="0">
            <wp:extent cx="561975" cy="409575"/>
            <wp:effectExtent l="0" t="0" r="0" b="0"/>
            <wp:docPr id="156" name="Рисунок 20844" descr="http://mathprofi.ru/d/kak_nauchitsa_reshat_zadachi_po_geometrii_clip_image1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Рисунок 20844" descr="http://mathprofi.ru/d/kak_nauchitsa_reshat_zadachi_po_geometrii_clip_image158.gif"/>
                    <pic:cNvPicPr>
                      <a:picLocks noChangeAspect="1" noChangeArrowheads="1"/>
                    </pic:cNvPicPr>
                  </pic:nvPicPr>
                  <pic:blipFill>
                    <a:blip r:embed="rId164"/>
                    <a:stretch>
                      <a:fillRect/>
                    </a:stretch>
                  </pic:blipFill>
                  <pic:spPr bwMode="auto">
                    <a:xfrm>
                      <a:off x="0" y="0"/>
                      <a:ext cx="561975" cy="409575"/>
                    </a:xfrm>
                    <a:prstGeom prst="rect">
                      <a:avLst/>
                    </a:prstGeom>
                  </pic:spPr>
                </pic:pic>
              </a:graphicData>
            </a:graphic>
          </wp:inline>
        </w:drawing>
      </w:r>
    </w:p>
    <w:p>
      <w:pPr>
        <w:pStyle w:val="NormalWeb"/>
        <w:tabs>
          <w:tab w:val="clear" w:pos="709"/>
          <w:tab w:val="left" w:pos="9356" w:leader="none"/>
        </w:tabs>
        <w:spacing w:before="150" w:after="150"/>
        <w:ind w:left="142" w:right="29" w:hanging="0"/>
        <w:jc w:val="center"/>
        <w:rPr>
          <w:sz w:val="28"/>
          <w:szCs w:val="28"/>
        </w:rPr>
      </w:pPr>
      <w:r>
        <w:rPr>
          <w:sz w:val="28"/>
          <w:szCs w:val="28"/>
        </w:rPr>
        <w:br/>
      </w:r>
      <w:r>
        <w:rPr/>
        <w:drawing>
          <wp:inline distT="0" distB="0" distL="0" distR="0">
            <wp:extent cx="1786890" cy="1828800"/>
            <wp:effectExtent l="0" t="0" r="0" b="0"/>
            <wp:docPr id="157" name="Рисунок 20843" descr="Как составить уравнение медианы треуголь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Рисунок 20843" descr="Как составить уравнение медианы треугольника?"/>
                    <pic:cNvPicPr>
                      <a:picLocks noChangeAspect="1" noChangeArrowheads="1"/>
                    </pic:cNvPicPr>
                  </pic:nvPicPr>
                  <pic:blipFill>
                    <a:blip r:embed="rId165"/>
                    <a:stretch>
                      <a:fillRect/>
                    </a:stretch>
                  </pic:blipFill>
                  <pic:spPr bwMode="auto">
                    <a:xfrm>
                      <a:off x="0" y="0"/>
                      <a:ext cx="1786890" cy="1828800"/>
                    </a:xfrm>
                    <a:prstGeom prst="rect">
                      <a:avLst/>
                    </a:prstGeom>
                  </pic:spPr>
                </pic:pic>
              </a:graphicData>
            </a:graphic>
          </wp:inline>
        </w:drawing>
      </w:r>
    </w:p>
    <w:p>
      <w:pPr>
        <w:pStyle w:val="NormalWeb"/>
        <w:tabs>
          <w:tab w:val="clear" w:pos="709"/>
          <w:tab w:val="left" w:pos="9356" w:leader="none"/>
        </w:tabs>
        <w:spacing w:before="150" w:after="150"/>
        <w:ind w:right="29" w:hanging="0"/>
        <w:jc w:val="both"/>
        <w:rPr>
          <w:sz w:val="28"/>
          <w:szCs w:val="28"/>
        </w:rPr>
      </w:pPr>
      <w:r>
        <w:rPr>
          <w:sz w:val="28"/>
          <w:szCs w:val="28"/>
        </w:rPr>
        <w:br/>
        <w:t>Уравнение медианы </w:t>
      </w:r>
      <w:r>
        <w:rPr/>
        <w:drawing>
          <wp:inline distT="0" distB="0" distL="0" distR="0">
            <wp:extent cx="276225" cy="152400"/>
            <wp:effectExtent l="0" t="0" r="0" b="0"/>
            <wp:docPr id="158" name="Рисунок 20842" descr="http://mathprofi.ru/d/kak_nauchitsa_reshat_zadachi_po_geometrii_clip_image06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Рисунок 20842" descr="http://mathprofi.ru/d/kak_nauchitsa_reshat_zadachi_po_geometrii_clip_image064_0001.gif"/>
                    <pic:cNvPicPr>
                      <a:picLocks noChangeAspect="1" noChangeArrowheads="1"/>
                    </pic:cNvPicPr>
                  </pic:nvPicPr>
                  <pic:blipFill>
                    <a:blip r:embed="rId166"/>
                    <a:stretch>
                      <a:fillRect/>
                    </a:stretch>
                  </pic:blipFill>
                  <pic:spPr bwMode="auto">
                    <a:xfrm>
                      <a:off x="0" y="0"/>
                      <a:ext cx="276225" cy="152400"/>
                    </a:xfrm>
                    <a:prstGeom prst="rect">
                      <a:avLst/>
                    </a:prstGeom>
                  </pic:spPr>
                </pic:pic>
              </a:graphicData>
            </a:graphic>
          </wp:inline>
        </w:drawing>
      </w:r>
      <w:r>
        <w:rPr>
          <w:sz w:val="28"/>
          <w:szCs w:val="28"/>
        </w:rPr>
        <w:t> составим по точкам </w:t>
      </w:r>
      <w:r>
        <w:rPr/>
        <w:drawing>
          <wp:inline distT="0" distB="0" distL="0" distR="0">
            <wp:extent cx="1171575" cy="409575"/>
            <wp:effectExtent l="0" t="0" r="0" b="0"/>
            <wp:docPr id="159" name="Рисунок 20830" descr="http://mathprofi.ru/d/kak_nauchitsa_reshat_zadachi_po_geometrii_clip_image1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Рисунок 20830" descr="http://mathprofi.ru/d/kak_nauchitsa_reshat_zadachi_po_geometrii_clip_image162.gif"/>
                    <pic:cNvPicPr>
                      <a:picLocks noChangeAspect="1" noChangeArrowheads="1"/>
                    </pic:cNvPicPr>
                  </pic:nvPicPr>
                  <pic:blipFill>
                    <a:blip r:embed="rId167"/>
                    <a:stretch>
                      <a:fillRect/>
                    </a:stretch>
                  </pic:blipFill>
                  <pic:spPr bwMode="auto">
                    <a:xfrm>
                      <a:off x="0" y="0"/>
                      <a:ext cx="1171575" cy="409575"/>
                    </a:xfrm>
                    <a:prstGeom prst="rect">
                      <a:avLst/>
                    </a:prstGeom>
                  </pic:spPr>
                </pic:pic>
              </a:graphicData>
            </a:graphic>
          </wp:inline>
        </w:drawing>
      </w:r>
      <w:r>
        <w:rPr>
          <w:sz w:val="28"/>
          <w:szCs w:val="28"/>
        </w:rPr>
        <w:t>:</w:t>
      </w:r>
    </w:p>
    <w:p>
      <w:pPr>
        <w:pStyle w:val="NormalWeb"/>
        <w:tabs>
          <w:tab w:val="clear" w:pos="709"/>
          <w:tab w:val="left" w:pos="9356" w:leader="none"/>
        </w:tabs>
        <w:spacing w:before="150" w:after="150"/>
        <w:ind w:left="142" w:right="29" w:hanging="0"/>
        <w:jc w:val="center"/>
        <w:rPr>
          <w:sz w:val="28"/>
          <w:szCs w:val="28"/>
        </w:rPr>
      </w:pPr>
      <w:r>
        <w:rPr>
          <w:sz w:val="28"/>
          <w:szCs w:val="28"/>
        </w:rPr>
        <w:br/>
      </w:r>
      <w:r>
        <w:rPr/>
        <w:drawing>
          <wp:inline distT="0" distB="0" distL="0" distR="0">
            <wp:extent cx="1209675" cy="2486025"/>
            <wp:effectExtent l="0" t="0" r="0" b="0"/>
            <wp:docPr id="160" name="Рисунок 20829" descr="http://mathprofi.ru/d/kak_nauchitsa_reshat_zadachi_po_geometrii_clip_image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Рисунок 20829" descr="http://mathprofi.ru/d/kak_nauchitsa_reshat_zadachi_po_geometrii_clip_image164.gif"/>
                    <pic:cNvPicPr>
                      <a:picLocks noChangeAspect="1" noChangeArrowheads="1"/>
                    </pic:cNvPicPr>
                  </pic:nvPicPr>
                  <pic:blipFill>
                    <a:blip r:embed="rId168"/>
                    <a:stretch>
                      <a:fillRect/>
                    </a:stretch>
                  </pic:blipFill>
                  <pic:spPr bwMode="auto">
                    <a:xfrm>
                      <a:off x="0" y="0"/>
                      <a:ext cx="1209675" cy="2486025"/>
                    </a:xfrm>
                    <a:prstGeom prst="rect">
                      <a:avLst/>
                    </a:prstGeom>
                  </pic:spPr>
                </pic:pic>
              </a:graphicData>
            </a:graphic>
          </wp:inline>
        </w:drawing>
      </w:r>
    </w:p>
    <w:p>
      <w:pPr>
        <w:pStyle w:val="NormalWeb"/>
        <w:tabs>
          <w:tab w:val="clear" w:pos="709"/>
          <w:tab w:val="left" w:pos="9356" w:leader="none"/>
        </w:tabs>
        <w:spacing w:before="150" w:after="150"/>
        <w:ind w:left="142" w:right="29" w:hanging="0"/>
        <w:jc w:val="both"/>
        <w:rPr>
          <w:sz w:val="28"/>
          <w:szCs w:val="28"/>
        </w:rPr>
      </w:pPr>
      <w:r>
        <w:rPr>
          <w:sz w:val="28"/>
          <w:szCs w:val="28"/>
        </w:rPr>
        <w:t>Чтобы проверить уравнение, в него нужно подставить координаты точек </w:t>
      </w:r>
      <w:r>
        <w:rPr/>
        <w:drawing>
          <wp:inline distT="0" distB="0" distL="0" distR="0">
            <wp:extent cx="342900" cy="190500"/>
            <wp:effectExtent l="0" t="0" r="0" b="0"/>
            <wp:docPr id="161" name="Рисунок 20828" descr="http://mathprofi.ru/d/kak_nauchitsa_reshat_zadachi_po_geometrii_clip_image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Рисунок 20828" descr="http://mathprofi.ru/d/kak_nauchitsa_reshat_zadachi_po_geometrii_clip_image166.gif"/>
                    <pic:cNvPicPr>
                      <a:picLocks noChangeAspect="1" noChangeArrowheads="1"/>
                    </pic:cNvPicPr>
                  </pic:nvPicPr>
                  <pic:blipFill>
                    <a:blip r:embed="rId169"/>
                    <a:stretch>
                      <a:fillRect/>
                    </a:stretch>
                  </pic:blipFill>
                  <pic:spPr bwMode="auto">
                    <a:xfrm>
                      <a:off x="0" y="0"/>
                      <a:ext cx="342900" cy="190500"/>
                    </a:xfrm>
                    <a:prstGeom prst="rect">
                      <a:avLst/>
                    </a:prstGeom>
                  </pic:spPr>
                </pic:pic>
              </a:graphicData>
            </a:graphic>
          </wp:inline>
        </w:drawing>
      </w:r>
      <w:r>
        <w:rPr>
          <w:sz w:val="28"/>
          <w:szCs w:val="28"/>
        </w:rPr>
        <w:t>.</w:t>
      </w:r>
    </w:p>
    <w:p>
      <w:pPr>
        <w:pStyle w:val="NormalWeb"/>
        <w:tabs>
          <w:tab w:val="clear" w:pos="709"/>
          <w:tab w:val="left" w:pos="9356" w:leader="none"/>
        </w:tabs>
        <w:spacing w:before="150" w:after="150"/>
        <w:ind w:left="142" w:right="29" w:hanging="0"/>
        <w:jc w:val="both"/>
        <w:rPr>
          <w:sz w:val="28"/>
          <w:szCs w:val="28"/>
        </w:rPr>
      </w:pPr>
      <w:r>
        <w:rPr>
          <w:sz w:val="28"/>
          <w:szCs w:val="28"/>
        </w:rPr>
        <w:t>8) Найдём точку пересечения </w:t>
      </w:r>
      <w:r>
        <w:rPr/>
        <w:drawing>
          <wp:inline distT="0" distB="0" distL="0" distR="0">
            <wp:extent cx="885825" cy="161925"/>
            <wp:effectExtent l="0" t="0" r="0" b="0"/>
            <wp:docPr id="162" name="Рисунок 20827" descr="http://mathprofi.ru/d/kak_nauchitsa_reshat_zadachi_po_geometrii_clip_image06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Рисунок 20827" descr="http://mathprofi.ru/d/kak_nauchitsa_reshat_zadachi_po_geometrii_clip_image066_0000.gif"/>
                    <pic:cNvPicPr>
                      <a:picLocks noChangeAspect="1" noChangeArrowheads="1"/>
                    </pic:cNvPicPr>
                  </pic:nvPicPr>
                  <pic:blipFill>
                    <a:blip r:embed="rId170"/>
                    <a:stretch>
                      <a:fillRect/>
                    </a:stretch>
                  </pic:blipFill>
                  <pic:spPr bwMode="auto">
                    <a:xfrm>
                      <a:off x="0" y="0"/>
                      <a:ext cx="885825" cy="161925"/>
                    </a:xfrm>
                    <a:prstGeom prst="rect">
                      <a:avLst/>
                    </a:prstGeom>
                  </pic:spPr>
                </pic:pic>
              </a:graphicData>
            </a:graphic>
          </wp:inline>
        </w:drawing>
      </w:r>
      <w:r>
        <w:rPr>
          <w:sz w:val="28"/>
          <w:szCs w:val="28"/>
        </w:rPr>
        <w:t> высоты и медианы:</w:t>
        <w:br/>
      </w:r>
      <w:r>
        <w:rPr/>
        <w:drawing>
          <wp:inline distT="0" distB="0" distL="0" distR="0">
            <wp:extent cx="3686175" cy="809625"/>
            <wp:effectExtent l="0" t="0" r="0" b="0"/>
            <wp:docPr id="163" name="Рисунок 20826" descr="http://mathprofi.ru/d/kak_nauchitsa_reshat_zadachi_po_geometrii_clip_imag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Рисунок 20826" descr="http://mathprofi.ru/d/kak_nauchitsa_reshat_zadachi_po_geometrii_clip_image169.gif"/>
                    <pic:cNvPicPr>
                      <a:picLocks noChangeAspect="1" noChangeArrowheads="1"/>
                    </pic:cNvPicPr>
                  </pic:nvPicPr>
                  <pic:blipFill>
                    <a:blip r:embed="rId171"/>
                    <a:stretch>
                      <a:fillRect/>
                    </a:stretch>
                  </pic:blipFill>
                  <pic:spPr bwMode="auto">
                    <a:xfrm>
                      <a:off x="0" y="0"/>
                      <a:ext cx="3686175" cy="809625"/>
                    </a:xfrm>
                    <a:prstGeom prst="rect">
                      <a:avLst/>
                    </a:prstGeom>
                  </pic:spPr>
                </pic:pic>
              </a:graphicData>
            </a:graphic>
          </wp:inline>
        </w:drawing>
      </w:r>
    </w:p>
    <w:p>
      <w:pPr>
        <w:pStyle w:val="NormalWeb"/>
        <w:tabs>
          <w:tab w:val="clear" w:pos="709"/>
          <w:tab w:val="left" w:pos="9356" w:leader="none"/>
        </w:tabs>
        <w:spacing w:before="150" w:after="150"/>
        <w:ind w:left="142" w:right="29" w:hanging="0"/>
        <w:jc w:val="both"/>
        <w:rPr>
          <w:sz w:val="28"/>
          <w:szCs w:val="28"/>
        </w:rPr>
      </w:pPr>
      <w:r>
        <w:rPr/>
        <w:drawing>
          <wp:inline distT="0" distB="0" distL="0" distR="0">
            <wp:extent cx="771525" cy="409575"/>
            <wp:effectExtent l="0" t="0" r="0" b="0"/>
            <wp:docPr id="164" name="Рисунок 20825" descr="http://mathprofi.ru/d/kak_nauchitsa_reshat_zadachi_po_geometrii_clip_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Рисунок 20825" descr="http://mathprofi.ru/d/kak_nauchitsa_reshat_zadachi_po_geometrii_clip_image171.gif"/>
                    <pic:cNvPicPr>
                      <a:picLocks noChangeAspect="1" noChangeArrowheads="1"/>
                    </pic:cNvPicPr>
                  </pic:nvPicPr>
                  <pic:blipFill>
                    <a:blip r:embed="rId172"/>
                    <a:stretch>
                      <a:fillRect/>
                    </a:stretch>
                  </pic:blipFill>
                  <pic:spPr bwMode="auto">
                    <a:xfrm>
                      <a:off x="0" y="0"/>
                      <a:ext cx="771525" cy="409575"/>
                    </a:xfrm>
                    <a:prstGeom prst="rect">
                      <a:avLst/>
                    </a:prstGeom>
                  </pic:spPr>
                </pic:pic>
              </a:graphicData>
            </a:graphic>
          </wp:inline>
        </w:drawing>
      </w:r>
      <w:r>
        <w:rPr>
          <w:sz w:val="28"/>
          <w:szCs w:val="28"/>
        </w:rPr>
        <w:br/>
      </w:r>
      <w:r>
        <w:rPr/>
        <w:drawing>
          <wp:inline distT="0" distB="0" distL="0" distR="0">
            <wp:extent cx="2438400" cy="2495550"/>
            <wp:effectExtent l="0" t="0" r="0" b="0"/>
            <wp:docPr id="165" name="Рисунок 20824" descr="Как найти точку пересечения медианы и высоты треугольн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Рисунок 20824" descr="Как найти точку пересечения медианы и высоты треугольника?"/>
                    <pic:cNvPicPr>
                      <a:picLocks noChangeAspect="1" noChangeArrowheads="1"/>
                    </pic:cNvPicPr>
                  </pic:nvPicPr>
                  <pic:blipFill>
                    <a:blip r:embed="rId173"/>
                    <a:stretch>
                      <a:fillRect/>
                    </a:stretch>
                  </pic:blipFill>
                  <pic:spPr bwMode="auto">
                    <a:xfrm>
                      <a:off x="0" y="0"/>
                      <a:ext cx="2438400" cy="2495550"/>
                    </a:xfrm>
                    <a:prstGeom prst="rect">
                      <a:avLst/>
                    </a:prstGeom>
                  </pic:spPr>
                </pic:pic>
              </a:graphicData>
            </a:graphic>
          </wp:inline>
        </w:drawing>
      </w:r>
    </w:p>
    <w:p>
      <w:pPr>
        <w:pStyle w:val="Normal"/>
        <w:tabs>
          <w:tab w:val="clear" w:pos="709"/>
          <w:tab w:val="left" w:pos="3220" w:leader="none"/>
        </w:tabs>
        <w:spacing w:lineRule="auto" w:line="360" w:before="0" w:after="0"/>
        <w:jc w:val="both"/>
        <w:rPr>
          <w:rFonts w:ascii="Times New Roman" w:hAnsi="Times New Roman" w:eastAsia="Times New Roman" w:cs="Times New Roman"/>
          <w:sz w:val="28"/>
          <w:szCs w:val="28"/>
        </w:rPr>
      </w:pPr>
      <w:r>
        <w:rPr>
          <w:rFonts w:eastAsia="Times New Roman" w:cs="Times New Roman"/>
          <w:sz w:val="28"/>
          <w:szCs w:val="28"/>
        </w:rPr>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r>
    </w:p>
    <w:p>
      <w:pPr>
        <w:pStyle w:val="Normal"/>
        <w:spacing w:lineRule="auto" w:line="240" w:before="0" w:after="0"/>
        <w:rPr>
          <w:rFonts w:ascii="Times New Roman" w:hAnsi="Times New Roman"/>
          <w:sz w:val="28"/>
          <w:szCs w:val="28"/>
        </w:rPr>
      </w:pPr>
      <w:r>
        <w:rPr>
          <w:sz w:val="28"/>
          <w:szCs w:val="28"/>
        </w:rPr>
        <w:t>Задание: Вычислите элементы треугольника</w:t>
      </w:r>
    </w:p>
    <w:p>
      <w:pPr>
        <w:pStyle w:val="ListParagraph"/>
        <w:numPr>
          <w:ilvl w:val="0"/>
          <w:numId w:val="23"/>
        </w:numPr>
        <w:spacing w:lineRule="auto" w:line="240" w:before="0" w:after="0"/>
        <w:ind w:left="426" w:hanging="426"/>
        <w:contextualSpacing/>
        <w:rPr>
          <w:rFonts w:ascii="Times New Roman" w:hAnsi="Times New Roman"/>
          <w:sz w:val="28"/>
          <w:szCs w:val="28"/>
        </w:rPr>
      </w:pPr>
      <w:r>
        <w:rPr>
          <w:rFonts w:ascii="Times New Roman" w:hAnsi="Times New Roman"/>
          <w:sz w:val="28"/>
          <w:szCs w:val="28"/>
        </w:rPr>
        <w:t>Найти  расстояние между точками</w:t>
      </w:r>
    </w:p>
    <w:p>
      <w:pPr>
        <w:pStyle w:val="ListParagraph"/>
        <w:numPr>
          <w:ilvl w:val="0"/>
          <w:numId w:val="22"/>
        </w:numPr>
        <w:spacing w:lineRule="auto" w:line="240" w:before="0" w:after="0"/>
        <w:contextualSpacing/>
        <w:rPr>
          <w:rFonts w:ascii="Times New Roman" w:hAnsi="Times New Roman"/>
          <w:sz w:val="28"/>
          <w:szCs w:val="28"/>
        </w:rPr>
      </w:pPr>
      <w:r>
        <w:rPr>
          <w:rFonts w:ascii="Times New Roman" w:hAnsi="Times New Roman"/>
          <w:sz w:val="28"/>
          <w:szCs w:val="28"/>
        </w:rPr>
        <w:t>A(1;2;3), B(4;5;6);</w:t>
      </w:r>
    </w:p>
    <w:p>
      <w:pPr>
        <w:pStyle w:val="ListParagraph"/>
        <w:numPr>
          <w:ilvl w:val="0"/>
          <w:numId w:val="22"/>
        </w:numPr>
        <w:spacing w:lineRule="auto" w:line="240" w:before="0" w:after="0"/>
        <w:contextualSpacing/>
        <w:rPr>
          <w:rFonts w:ascii="Times New Roman" w:hAnsi="Times New Roman"/>
          <w:sz w:val="28"/>
          <w:szCs w:val="28"/>
        </w:rPr>
      </w:pPr>
      <w:r>
        <w:rPr>
          <w:rFonts w:ascii="Times New Roman" w:hAnsi="Times New Roman"/>
          <w:sz w:val="28"/>
          <w:szCs w:val="28"/>
        </w:rPr>
        <w:t>A(2;2;3), B(1;5;6);</w:t>
      </w:r>
    </w:p>
    <w:p>
      <w:pPr>
        <w:pStyle w:val="ListParagraph"/>
        <w:numPr>
          <w:ilvl w:val="0"/>
          <w:numId w:val="23"/>
        </w:numPr>
        <w:spacing w:lineRule="auto" w:line="360" w:before="0" w:after="0"/>
        <w:ind w:left="0" w:hanging="0"/>
        <w:contextualSpacing/>
        <w:jc w:val="both"/>
        <w:rPr>
          <w:rFonts w:ascii="Times New Roman" w:hAnsi="Times New Roman"/>
          <w:sz w:val="28"/>
          <w:szCs w:val="28"/>
        </w:rPr>
      </w:pPr>
      <w:r>
        <w:rPr>
          <w:rFonts w:ascii="Times New Roman" w:hAnsi="Times New Roman"/>
          <w:sz w:val="28"/>
          <w:szCs w:val="28"/>
        </w:rPr>
        <w:t>Дан треугольник с вершинами А(-2;0), В(2;4) и С(4;0). Написать уравнение медианы АЕ.</w:t>
      </w:r>
    </w:p>
    <w:p>
      <w:pPr>
        <w:pStyle w:val="ListParagraph"/>
        <w:numPr>
          <w:ilvl w:val="0"/>
          <w:numId w:val="23"/>
        </w:numPr>
        <w:spacing w:lineRule="auto" w:line="360" w:before="0" w:after="0"/>
        <w:ind w:left="0" w:hanging="0"/>
        <w:contextualSpacing/>
        <w:jc w:val="both"/>
        <w:rPr>
          <w:rFonts w:ascii="Times New Roman" w:hAnsi="Times New Roman"/>
          <w:sz w:val="28"/>
          <w:szCs w:val="28"/>
        </w:rPr>
      </w:pPr>
      <w:r>
        <w:rPr>
          <w:rFonts w:ascii="Times New Roman" w:hAnsi="Times New Roman"/>
          <w:sz w:val="28"/>
          <w:szCs w:val="28"/>
        </w:rPr>
        <w:t>Даны вершины треугольника АВС: А(4, 3), В(-3, -3), С(2, 7). Найти уравнение медианы АМ.</w:t>
      </w:r>
    </w:p>
    <w:p>
      <w:pPr>
        <w:pStyle w:val="ListParagraph"/>
        <w:spacing w:lineRule="auto" w:line="240" w:before="0" w:after="0"/>
        <w:ind w:left="0" w:hanging="0"/>
        <w:contextualSpacing/>
        <w:rPr>
          <w:rFonts w:ascii="Times New Roman" w:hAnsi="Times New Roman"/>
          <w:b/>
          <w:b/>
          <w:sz w:val="28"/>
          <w:szCs w:val="28"/>
        </w:rPr>
      </w:pPr>
      <w:r>
        <w:rPr>
          <w:rFonts w:ascii="Times New Roman" w:hAnsi="Times New Roman"/>
          <w:b/>
          <w:sz w:val="28"/>
          <w:szCs w:val="28"/>
        </w:rPr>
        <w:t xml:space="preserve">Вопросы для самопроверки: </w:t>
      </w:r>
    </w:p>
    <w:p>
      <w:pPr>
        <w:pStyle w:val="ListParagraph"/>
        <w:spacing w:lineRule="auto" w:line="240" w:before="0" w:after="0"/>
        <w:ind w:left="0" w:hanging="0"/>
        <w:contextualSpacing/>
        <w:rPr>
          <w:rFonts w:ascii="Times New Roman" w:hAnsi="Times New Roman"/>
          <w:b/>
          <w:b/>
          <w:sz w:val="28"/>
          <w:szCs w:val="28"/>
        </w:rPr>
      </w:pPr>
      <w:r>
        <w:rPr>
          <w:rFonts w:ascii="Times New Roman" w:hAnsi="Times New Roman"/>
          <w:b/>
          <w:sz w:val="28"/>
          <w:szCs w:val="28"/>
        </w:rPr>
      </w:r>
    </w:p>
    <w:p>
      <w:pPr>
        <w:pStyle w:val="Normal"/>
        <w:tabs>
          <w:tab w:val="clear" w:pos="709"/>
          <w:tab w:val="left" w:pos="993" w:leader="none"/>
        </w:tabs>
        <w:spacing w:lineRule="auto" w:line="360" w:before="0" w:after="0"/>
        <w:ind w:right="707" w:hanging="0"/>
        <w:jc w:val="both"/>
        <w:rPr>
          <w:rFonts w:ascii="Times New Roman" w:hAnsi="Times New Roman" w:eastAsia="Times New Roman" w:cs="Times New Roman"/>
          <w:sz w:val="28"/>
          <w:szCs w:val="28"/>
        </w:rPr>
      </w:pPr>
      <w:r>
        <w:rPr>
          <w:rFonts w:eastAsia="Times New Roman" w:cs="Times New Roman"/>
          <w:sz w:val="28"/>
          <w:szCs w:val="28"/>
        </w:rPr>
        <w:t>1) Запишите уравнение прямой по двум точкам</w:t>
      </w:r>
    </w:p>
    <w:p>
      <w:pPr>
        <w:pStyle w:val="Normal"/>
        <w:tabs>
          <w:tab w:val="clear" w:pos="709"/>
          <w:tab w:val="left" w:pos="993" w:leader="none"/>
        </w:tabs>
        <w:spacing w:lineRule="auto" w:line="360" w:before="0" w:after="0"/>
        <w:ind w:right="707" w:hanging="0"/>
        <w:jc w:val="both"/>
        <w:rPr>
          <w:rFonts w:ascii="Times New Roman" w:hAnsi="Times New Roman" w:eastAsia="Times New Roman" w:cs="Times New Roman"/>
          <w:sz w:val="28"/>
          <w:szCs w:val="28"/>
        </w:rPr>
      </w:pPr>
      <w:r>
        <w:rPr>
          <w:rFonts w:eastAsia="Times New Roman" w:cs="Times New Roman"/>
          <w:sz w:val="28"/>
          <w:szCs w:val="28"/>
        </w:rPr>
        <w:t>2) Запишите определение медианы треугольника</w:t>
      </w:r>
    </w:p>
    <w:p>
      <w:pPr>
        <w:pStyle w:val="Normal"/>
        <w:tabs>
          <w:tab w:val="clear" w:pos="709"/>
          <w:tab w:val="left" w:pos="993" w:leader="none"/>
        </w:tabs>
        <w:spacing w:lineRule="auto" w:line="360" w:before="0" w:after="0"/>
        <w:ind w:right="707" w:hanging="0"/>
        <w:jc w:val="both"/>
        <w:rPr>
          <w:rFonts w:ascii="Times New Roman" w:hAnsi="Times New Roman" w:eastAsia="Times New Roman" w:cs="Times New Roman"/>
          <w:sz w:val="28"/>
          <w:szCs w:val="28"/>
        </w:rPr>
      </w:pPr>
      <w:r>
        <w:rPr>
          <w:rFonts w:eastAsia="Times New Roman" w:cs="Times New Roman"/>
          <w:sz w:val="28"/>
          <w:szCs w:val="28"/>
        </w:rPr>
      </w:r>
    </w:p>
    <w:p>
      <w:pPr>
        <w:pStyle w:val="Normal"/>
        <w:tabs>
          <w:tab w:val="clear" w:pos="709"/>
          <w:tab w:val="left" w:pos="993" w:leader="none"/>
        </w:tabs>
        <w:spacing w:lineRule="auto" w:line="360" w:before="0" w:after="0"/>
        <w:ind w:right="707" w:hanging="0"/>
        <w:jc w:val="center"/>
        <w:rPr>
          <w:rFonts w:ascii="Times New Roman" w:hAnsi="Times New Roman" w:cs="Times New Roman"/>
          <w:b/>
          <w:b/>
          <w:sz w:val="28"/>
          <w:szCs w:val="28"/>
        </w:rPr>
      </w:pPr>
      <w:r>
        <w:rPr>
          <w:rFonts w:cs="Times New Roman"/>
          <w:b/>
          <w:sz w:val="28"/>
          <w:szCs w:val="28"/>
        </w:rPr>
        <w:t>РАЗДЕЛ 4: ОСНОВЫ ДИСКРЕТНОЙ МАТЕМАТИКИ</w:t>
      </w:r>
    </w:p>
    <w:p>
      <w:pPr>
        <w:pStyle w:val="Normal"/>
        <w:tabs>
          <w:tab w:val="clear" w:pos="709"/>
          <w:tab w:val="left" w:pos="993" w:leader="none"/>
        </w:tabs>
        <w:spacing w:lineRule="auto" w:line="360" w:before="0" w:after="0"/>
        <w:ind w:right="707" w:hanging="0"/>
        <w:jc w:val="center"/>
        <w:rPr>
          <w:rFonts w:ascii="Times New Roman" w:hAnsi="Times New Roman" w:eastAsia="Times New Roman" w:cs="Times New Roman"/>
          <w:sz w:val="28"/>
          <w:szCs w:val="28"/>
        </w:rPr>
      </w:pPr>
      <w:r>
        <w:rPr>
          <w:rFonts w:eastAsia="Times New Roman" w:cs="Times New Roman"/>
          <w:sz w:val="28"/>
          <w:szCs w:val="28"/>
        </w:rPr>
      </w:r>
    </w:p>
    <w:p>
      <w:pPr>
        <w:pStyle w:val="Normal"/>
        <w:spacing w:before="0" w:after="0"/>
        <w:ind w:left="426" w:hanging="0"/>
        <w:jc w:val="center"/>
        <w:rPr>
          <w:rFonts w:ascii="Times New Roman" w:hAnsi="Times New Roman" w:cs="Times New Roman"/>
          <w:b/>
          <w:b/>
          <w:sz w:val="28"/>
          <w:szCs w:val="28"/>
        </w:rPr>
      </w:pPr>
      <w:r>
        <w:rPr>
          <w:rFonts w:cs="Times New Roman"/>
          <w:b/>
          <w:bCs/>
          <w:sz w:val="28"/>
          <w:szCs w:val="28"/>
        </w:rPr>
        <w:t>Тема 4.1. Основные понятия   математического синтеза и анализа.</w:t>
      </w:r>
    </w:p>
    <w:p>
      <w:pPr>
        <w:pStyle w:val="Default"/>
        <w:widowControl w:val="false"/>
        <w:jc w:val="both"/>
        <w:rPr>
          <w:b/>
          <w:b/>
          <w:sz w:val="28"/>
          <w:szCs w:val="28"/>
        </w:rPr>
      </w:pPr>
      <w:r>
        <w:rPr>
          <w:i/>
          <w:sz w:val="28"/>
          <w:szCs w:val="28"/>
        </w:rPr>
        <w:t xml:space="preserve">Цель работы: </w:t>
      </w:r>
      <w:r>
        <w:rPr>
          <w:sz w:val="28"/>
          <w:szCs w:val="28"/>
        </w:rPr>
        <w:t xml:space="preserve">узнать как применяется </w:t>
      </w:r>
      <w:r>
        <w:rPr>
          <w:bCs/>
          <w:sz w:val="28"/>
          <w:szCs w:val="28"/>
        </w:rPr>
        <w:t>математический синтез и анализ для решения профессиональных задач</w:t>
      </w:r>
    </w:p>
    <w:p>
      <w:pPr>
        <w:pStyle w:val="Default"/>
        <w:widowControl w:val="false"/>
        <w:jc w:val="both"/>
        <w:rPr>
          <w:bCs/>
          <w:sz w:val="28"/>
          <w:szCs w:val="28"/>
        </w:rPr>
      </w:pPr>
      <w:r>
        <w:rPr>
          <w:b/>
          <w:sz w:val="28"/>
          <w:szCs w:val="28"/>
        </w:rPr>
        <w:t xml:space="preserve">Задание: </w:t>
      </w:r>
      <w:r>
        <w:rPr>
          <w:sz w:val="28"/>
          <w:szCs w:val="28"/>
        </w:rPr>
        <w:t>Подготовьте реферат на тему: «</w:t>
      </w:r>
      <w:r>
        <w:rPr>
          <w:bCs/>
          <w:sz w:val="28"/>
          <w:szCs w:val="28"/>
        </w:rPr>
        <w:t>Применение математического синтеза и анализа для решения профессиональных задач»</w:t>
      </w:r>
    </w:p>
    <w:p>
      <w:pPr>
        <w:pStyle w:val="Default"/>
        <w:widowControl w:val="false"/>
        <w:jc w:val="both"/>
        <w:rPr>
          <w:bCs/>
          <w:sz w:val="28"/>
          <w:szCs w:val="28"/>
        </w:rPr>
      </w:pPr>
      <w:r>
        <w:rPr>
          <w:bCs/>
          <w:sz w:val="28"/>
          <w:szCs w:val="28"/>
        </w:rPr>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widowControl w:val="false"/>
        <w:spacing w:lineRule="auto" w:line="240" w:before="0" w:after="0"/>
        <w:ind w:firstLine="709"/>
        <w:jc w:val="center"/>
        <w:rPr>
          <w:rFonts w:ascii="Times New Roman" w:hAnsi="Times New Roman"/>
          <w:b/>
          <w:b/>
          <w:color w:val="000000"/>
          <w:sz w:val="28"/>
          <w:szCs w:val="28"/>
        </w:rPr>
      </w:pPr>
      <w:r>
        <w:rPr>
          <w:b/>
          <w:color w:val="000000"/>
          <w:sz w:val="28"/>
          <w:szCs w:val="28"/>
        </w:rPr>
      </w:r>
    </w:p>
    <w:p>
      <w:pPr>
        <w:pStyle w:val="Default"/>
        <w:widowControl w:val="false"/>
        <w:jc w:val="both"/>
        <w:rPr>
          <w:sz w:val="28"/>
          <w:szCs w:val="28"/>
        </w:rPr>
      </w:pPr>
      <w:r>
        <w:rPr>
          <w:sz w:val="28"/>
          <w:szCs w:val="28"/>
        </w:rPr>
        <w:t>Задание: Критерии написания реферата указаны в приложении А</w:t>
      </w:r>
    </w:p>
    <w:p>
      <w:pPr>
        <w:pStyle w:val="Default"/>
        <w:widowControl w:val="false"/>
        <w:jc w:val="both"/>
        <w:rPr>
          <w:sz w:val="28"/>
          <w:szCs w:val="28"/>
        </w:rPr>
      </w:pPr>
      <w:r>
        <w:rPr>
          <w:sz w:val="28"/>
          <w:szCs w:val="28"/>
        </w:rPr>
      </w:r>
    </w:p>
    <w:p>
      <w:pPr>
        <w:pStyle w:val="Default"/>
        <w:widowControl w:val="false"/>
        <w:jc w:val="center"/>
        <w:rPr>
          <w:b/>
          <w:b/>
          <w:sz w:val="28"/>
          <w:szCs w:val="28"/>
        </w:rPr>
      </w:pPr>
      <w:r>
        <w:rPr>
          <w:b/>
          <w:bCs/>
          <w:sz w:val="28"/>
          <w:szCs w:val="28"/>
        </w:rPr>
        <w:t xml:space="preserve">Тема </w:t>
      </w:r>
      <w:r>
        <w:rPr>
          <w:b/>
          <w:sz w:val="28"/>
          <w:szCs w:val="28"/>
        </w:rPr>
        <w:t>4.2. Основные понятия комбинаторики</w:t>
      </w:r>
    </w:p>
    <w:p>
      <w:pPr>
        <w:pStyle w:val="Default"/>
        <w:widowControl w:val="false"/>
        <w:jc w:val="center"/>
        <w:rPr>
          <w:b/>
          <w:b/>
          <w:sz w:val="28"/>
          <w:szCs w:val="28"/>
        </w:rPr>
      </w:pPr>
      <w:r>
        <w:rPr>
          <w:b/>
          <w:sz w:val="28"/>
          <w:szCs w:val="28"/>
        </w:rPr>
      </w:r>
    </w:p>
    <w:p>
      <w:pPr>
        <w:pStyle w:val="Default"/>
        <w:widowControl w:val="false"/>
        <w:jc w:val="both"/>
        <w:rPr>
          <w:sz w:val="28"/>
          <w:szCs w:val="28"/>
        </w:rPr>
      </w:pPr>
      <w:r>
        <w:rPr>
          <w:i/>
          <w:sz w:val="28"/>
          <w:szCs w:val="28"/>
        </w:rPr>
        <w:t xml:space="preserve">Цель работы: </w:t>
      </w:r>
      <w:r>
        <w:rPr>
          <w:bCs/>
          <w:sz w:val="28"/>
          <w:szCs w:val="28"/>
        </w:rPr>
        <w:t>Совершенствование умений</w:t>
      </w:r>
      <w:r>
        <w:rPr>
          <w:sz w:val="28"/>
          <w:szCs w:val="28"/>
        </w:rPr>
        <w:t xml:space="preserve"> решать задачи содержащие элементы комбинаторики.</w:t>
      </w:r>
    </w:p>
    <w:p>
      <w:pPr>
        <w:pStyle w:val="Default"/>
        <w:widowControl w:val="false"/>
        <w:jc w:val="both"/>
        <w:rPr>
          <w:sz w:val="28"/>
          <w:szCs w:val="28"/>
        </w:rPr>
      </w:pPr>
      <w:r>
        <w:rPr>
          <w:b/>
          <w:sz w:val="28"/>
          <w:szCs w:val="28"/>
        </w:rPr>
        <w:t>Задание:</w:t>
      </w:r>
      <w:r>
        <w:rPr>
          <w:sz w:val="28"/>
          <w:szCs w:val="28"/>
        </w:rPr>
        <w:t xml:space="preserve"> Решите задачи с элементами комбинаторики</w:t>
      </w:r>
    </w:p>
    <w:p>
      <w:pPr>
        <w:pStyle w:val="Default"/>
        <w:widowControl w:val="false"/>
        <w:ind w:firstLine="709"/>
        <w:jc w:val="center"/>
        <w:rPr>
          <w:sz w:val="28"/>
          <w:szCs w:val="28"/>
        </w:rPr>
      </w:pPr>
      <w:r>
        <w:rPr>
          <w:sz w:val="28"/>
          <w:szCs w:val="28"/>
        </w:rPr>
      </w:r>
    </w:p>
    <w:p>
      <w:pPr>
        <w:pStyle w:val="Default"/>
        <w:widowControl w:val="false"/>
        <w:ind w:firstLine="709"/>
        <w:jc w:val="center"/>
        <w:rPr>
          <w:sz w:val="28"/>
          <w:szCs w:val="28"/>
        </w:rPr>
      </w:pPr>
      <w:r>
        <w:rPr>
          <w:sz w:val="28"/>
          <w:szCs w:val="28"/>
        </w:rPr>
        <w:t>Ход работы</w:t>
      </w:r>
    </w:p>
    <w:p>
      <w:pPr>
        <w:pStyle w:val="Default"/>
        <w:widowControl w:val="false"/>
        <w:ind w:firstLine="709"/>
        <w:jc w:val="center"/>
        <w:rPr>
          <w:sz w:val="28"/>
          <w:szCs w:val="28"/>
        </w:rPr>
      </w:pPr>
      <w:r>
        <w:rPr>
          <w:sz w:val="28"/>
          <w:szCs w:val="28"/>
        </w:rPr>
      </w:r>
    </w:p>
    <w:p>
      <w:pPr>
        <w:pStyle w:val="Default"/>
        <w:widowControl w:val="false"/>
        <w:ind w:firstLine="709"/>
        <w:jc w:val="center"/>
        <w:rPr>
          <w:sz w:val="28"/>
          <w:szCs w:val="28"/>
        </w:rPr>
      </w:pPr>
      <w:r>
        <w:rPr>
          <w:sz w:val="28"/>
          <w:szCs w:val="28"/>
        </w:rPr>
        <w:t>Краткие теоретические сведения</w:t>
      </w:r>
    </w:p>
    <w:p>
      <w:pPr>
        <w:pStyle w:val="2"/>
        <w:numPr>
          <w:ilvl w:val="0"/>
          <w:numId w:val="9"/>
        </w:numPr>
        <w:rPr>
          <w:rFonts w:ascii="Times New Roman" w:hAnsi="Times New Roman" w:cs="Times New Roman"/>
          <w:b w:val="false"/>
          <w:b w:val="false"/>
          <w:color w:val="000000"/>
          <w:sz w:val="28"/>
          <w:szCs w:val="28"/>
        </w:rPr>
      </w:pPr>
      <w:r>
        <w:rPr>
          <w:rFonts w:cs="Times New Roman" w:ascii="Times New Roman" w:hAnsi="Times New Roman"/>
          <w:b w:val="false"/>
          <w:color w:val="000000"/>
          <w:sz w:val="28"/>
          <w:szCs w:val="28"/>
        </w:rPr>
        <w:t>Размещения без повторений</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Подсчитаем количество способов расположить </w:t>
      </w:r>
      <w:r>
        <w:rPr/>
        <w:drawing>
          <wp:inline distT="0" distB="0" distL="0" distR="0">
            <wp:extent cx="114300" cy="171450"/>
            <wp:effectExtent l="0" t="0" r="0" b="0"/>
            <wp:docPr id="166" name="Рисунок 20858"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Рисунок 20858" descr="n"/>
                    <pic:cNvPicPr>
                      <a:picLocks noChangeAspect="1" noChangeArrowheads="1"/>
                    </pic:cNvPicPr>
                  </pic:nvPicPr>
                  <pic:blipFill>
                    <a:blip r:embed="rId174"/>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различных элементов по </w:t>
      </w:r>
      <w:r>
        <w:rPr/>
        <w:drawing>
          <wp:inline distT="0" distB="0" distL="0" distR="0">
            <wp:extent cx="114300" cy="171450"/>
            <wp:effectExtent l="0" t="0" r="0" b="0"/>
            <wp:docPr id="167" name="Рисунок 20859"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Рисунок 20859" descr="k"/>
                    <pic:cNvPicPr>
                      <a:picLocks noChangeAspect="1" noChangeArrowheads="1"/>
                    </pic:cNvPicPr>
                  </pic:nvPicPr>
                  <pic:blipFill>
                    <a:blip r:embed="rId175"/>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различным позициям (</w:t>
      </w:r>
      <w:r>
        <w:rPr/>
        <w:drawing>
          <wp:inline distT="0" distB="0" distL="0" distR="0">
            <wp:extent cx="409575" cy="171450"/>
            <wp:effectExtent l="0" t="0" r="0" b="0"/>
            <wp:docPr id="168" name="Рисунок 20860" descr="k &lt;&#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Рисунок 20860" descr="k &lt;&#10;n"/>
                    <pic:cNvPicPr>
                      <a:picLocks noChangeAspect="1" noChangeArrowheads="1"/>
                    </pic:cNvPicPr>
                  </pic:nvPicPr>
                  <pic:blipFill>
                    <a:blip r:embed="rId176"/>
                    <a:stretch>
                      <a:fillRect/>
                    </a:stretch>
                  </pic:blipFill>
                  <pic:spPr bwMode="auto">
                    <a:xfrm>
                      <a:off x="0" y="0"/>
                      <a:ext cx="409575" cy="171450"/>
                    </a:xfrm>
                    <a:prstGeom prst="rect">
                      <a:avLst/>
                    </a:prstGeom>
                  </pic:spPr>
                </pic:pic>
              </a:graphicData>
            </a:graphic>
          </wp:inline>
        </w:drawing>
      </w:r>
      <w:r>
        <w:rPr>
          <w:rFonts w:eastAsia="Times New Roman" w:cs="Times New Roman"/>
          <w:color w:val="000000"/>
          <w:sz w:val="28"/>
          <w:szCs w:val="28"/>
        </w:rPr>
        <w:t>). Такие расположения называются размещениями, а их количество, от французского слова </w:t>
      </w:r>
      <w:r>
        <w:rPr>
          <w:rFonts w:eastAsia="Times New Roman" w:cs="Times New Roman"/>
          <w:i/>
          <w:iCs/>
          <w:color w:val="000000"/>
          <w:sz w:val="28"/>
          <w:szCs w:val="28"/>
        </w:rPr>
        <w:t>arrangement</w:t>
      </w:r>
      <w:r>
        <w:rPr>
          <w:rFonts w:eastAsia="Times New Roman" w:cs="Times New Roman"/>
          <w:color w:val="000000"/>
          <w:sz w:val="28"/>
          <w:szCs w:val="28"/>
        </w:rPr>
        <w:t> обозначается </w:t>
      </w:r>
      <w:r>
        <w:rPr/>
        <w:drawing>
          <wp:inline distT="0" distB="0" distL="0" distR="0">
            <wp:extent cx="219075" cy="200025"/>
            <wp:effectExtent l="0" t="0" r="0" b="0"/>
            <wp:docPr id="169" name="Рисунок 20861" descr="A_n^k&#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Рисунок 20861" descr="A_n^k&#10;"/>
                    <pic:cNvPicPr>
                      <a:picLocks noChangeAspect="1" noChangeArrowheads="1"/>
                    </pic:cNvPicPr>
                  </pic:nvPicPr>
                  <pic:blipFill>
                    <a:blip r:embed="rId177"/>
                    <a:stretch>
                      <a:fillRect/>
                    </a:stretch>
                  </pic:blipFill>
                  <pic:spPr bwMode="auto">
                    <a:xfrm>
                      <a:off x="0" y="0"/>
                      <a:ext cx="219075" cy="200025"/>
                    </a:xfrm>
                    <a:prstGeom prst="rect">
                      <a:avLst/>
                    </a:prstGeom>
                  </pic:spPr>
                </pic:pic>
              </a:graphicData>
            </a:graphic>
          </wp:inline>
        </w:drawing>
      </w:r>
      <w:r>
        <w:rPr>
          <w:rFonts w:eastAsia="Times New Roman" w:cs="Times New Roman"/>
          <w:color w:val="000000"/>
          <w:sz w:val="28"/>
          <w:szCs w:val="28"/>
        </w:rPr>
        <w:t>. В случае, если </w:t>
      </w:r>
      <w:r>
        <w:rPr/>
        <w:drawing>
          <wp:inline distT="0" distB="0" distL="0" distR="0">
            <wp:extent cx="409575" cy="171450"/>
            <wp:effectExtent l="0" t="0" r="0" b="0"/>
            <wp:docPr id="170" name="Рисунок 20862" descr="k =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Рисунок 20862" descr="k = n"/>
                    <pic:cNvPicPr>
                      <a:picLocks noChangeAspect="1" noChangeArrowheads="1"/>
                    </pic:cNvPicPr>
                  </pic:nvPicPr>
                  <pic:blipFill>
                    <a:blip r:embed="rId178"/>
                    <a:stretch>
                      <a:fillRect/>
                    </a:stretch>
                  </pic:blipFill>
                  <pic:spPr bwMode="auto">
                    <a:xfrm>
                      <a:off x="0" y="0"/>
                      <a:ext cx="409575" cy="171450"/>
                    </a:xfrm>
                    <a:prstGeom prst="rect">
                      <a:avLst/>
                    </a:prstGeom>
                  </pic:spPr>
                </pic:pic>
              </a:graphicData>
            </a:graphic>
          </wp:inline>
        </w:drawing>
      </w:r>
      <w:r>
        <w:rPr>
          <w:rFonts w:eastAsia="Times New Roman" w:cs="Times New Roman"/>
          <w:color w:val="000000"/>
          <w:sz w:val="28"/>
          <w:szCs w:val="28"/>
        </w:rPr>
        <w:t> количество предметов совпадает с количеством имеющихся мест, и это уже изученная задача о числе перестановок.</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Если из </w:t>
      </w:r>
      <w:r>
        <w:rPr/>
        <w:drawing>
          <wp:inline distT="0" distB="0" distL="0" distR="0">
            <wp:extent cx="114300" cy="171450"/>
            <wp:effectExtent l="0" t="0" r="0" b="0"/>
            <wp:docPr id="171" name="Рисунок 20863"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Рисунок 20863" descr="n"/>
                    <pic:cNvPicPr>
                      <a:picLocks noChangeAspect="1" noChangeArrowheads="1"/>
                    </pic:cNvPicPr>
                  </pic:nvPicPr>
                  <pic:blipFill>
                    <a:blip r:embed="rId179"/>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объектов выбирают </w:t>
      </w:r>
      <w:r>
        <w:rPr/>
        <w:drawing>
          <wp:inline distT="0" distB="0" distL="0" distR="0">
            <wp:extent cx="114300" cy="171450"/>
            <wp:effectExtent l="0" t="0" r="0" b="0"/>
            <wp:docPr id="172" name="Рисунок 480"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Рисунок 480" descr="k"/>
                    <pic:cNvPicPr>
                      <a:picLocks noChangeAspect="1" noChangeArrowheads="1"/>
                    </pic:cNvPicPr>
                  </pic:nvPicPr>
                  <pic:blipFill>
                    <a:blip r:embed="rId180"/>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штук, то число выборов последнего объекта есть </w:t>
      </w:r>
      <w:r>
        <w:rPr/>
        <w:drawing>
          <wp:inline distT="0" distB="0" distL="0" distR="0">
            <wp:extent cx="390525" cy="171450"/>
            <wp:effectExtent l="0" t="0" r="0" b="0"/>
            <wp:docPr id="173" name="Рисунок 481" descr="n -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Рисунок 481" descr="n - k"/>
                    <pic:cNvPicPr>
                      <a:picLocks noChangeAspect="1" noChangeArrowheads="1"/>
                    </pic:cNvPicPr>
                  </pic:nvPicPr>
                  <pic:blipFill>
                    <a:blip r:embed="rId181"/>
                    <a:stretch>
                      <a:fillRect/>
                    </a:stretch>
                  </pic:blipFill>
                  <pic:spPr bwMode="auto">
                    <a:xfrm>
                      <a:off x="0" y="0"/>
                      <a:ext cx="390525" cy="171450"/>
                    </a:xfrm>
                    <a:prstGeom prst="rect">
                      <a:avLst/>
                    </a:prstGeom>
                  </pic:spPr>
                </pic:pic>
              </a:graphicData>
            </a:graphic>
          </wp:inline>
        </w:drawing>
      </w:r>
      <w:r>
        <w:rPr>
          <w:rFonts w:eastAsia="Times New Roman" w:cs="Times New Roman"/>
          <w:color w:val="000000"/>
          <w:sz w:val="28"/>
          <w:szCs w:val="28"/>
        </w:rPr>
        <w:t>невыбранных объектов,  что означает наличие </w:t>
      </w:r>
      <w:r>
        <w:rPr/>
        <w:drawing>
          <wp:inline distT="0" distB="0" distL="0" distR="0">
            <wp:extent cx="676275" cy="171450"/>
            <wp:effectExtent l="0" t="0" r="0" b="0"/>
            <wp:docPr id="174" name="Рисунок 482" descr="n - k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Рисунок 482" descr="n - k + 1"/>
                    <pic:cNvPicPr>
                      <a:picLocks noChangeAspect="1" noChangeArrowheads="1"/>
                    </pic:cNvPicPr>
                  </pic:nvPicPr>
                  <pic:blipFill>
                    <a:blip r:embed="rId182"/>
                    <a:stretch>
                      <a:fillRect/>
                    </a:stretch>
                  </pic:blipFill>
                  <pic:spPr bwMode="auto">
                    <a:xfrm>
                      <a:off x="0" y="0"/>
                      <a:ext cx="676275" cy="171450"/>
                    </a:xfrm>
                    <a:prstGeom prst="rect">
                      <a:avLst/>
                    </a:prstGeom>
                  </pic:spPr>
                </pic:pic>
              </a:graphicData>
            </a:graphic>
          </wp:inline>
        </w:drawing>
      </w:r>
      <w:r>
        <w:rPr>
          <w:rFonts w:eastAsia="Times New Roman" w:cs="Times New Roman"/>
          <w:color w:val="000000"/>
          <w:sz w:val="28"/>
          <w:szCs w:val="28"/>
        </w:rPr>
        <w:t> возможности выбора последнего выбранного объекта. То же, другими словами: после выбора первых </w:t>
      </w:r>
      <w:r>
        <w:rPr/>
        <w:drawing>
          <wp:inline distT="0" distB="0" distL="0" distR="0">
            <wp:extent cx="381000" cy="171450"/>
            <wp:effectExtent l="0" t="0" r="0" b="0"/>
            <wp:docPr id="175" name="Рисунок 483" descr="k&#10;-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Рисунок 483" descr="k&#10;- 1"/>
                    <pic:cNvPicPr>
                      <a:picLocks noChangeAspect="1" noChangeArrowheads="1"/>
                    </pic:cNvPicPr>
                  </pic:nvPicPr>
                  <pic:blipFill>
                    <a:blip r:embed="rId183"/>
                    <a:stretch>
                      <a:fillRect/>
                    </a:stretch>
                  </pic:blipFill>
                  <pic:spPr bwMode="auto">
                    <a:xfrm>
                      <a:off x="0" y="0"/>
                      <a:ext cx="381000" cy="171450"/>
                    </a:xfrm>
                    <a:prstGeom prst="rect">
                      <a:avLst/>
                    </a:prstGeom>
                  </pic:spPr>
                </pic:pic>
              </a:graphicData>
            </a:graphic>
          </wp:inline>
        </w:drawing>
      </w:r>
      <w:r>
        <w:rPr>
          <w:rFonts w:eastAsia="Times New Roman" w:cs="Times New Roman"/>
          <w:color w:val="000000"/>
          <w:sz w:val="28"/>
          <w:szCs w:val="28"/>
        </w:rPr>
        <w:t> элемента остается выбрать </w:t>
      </w:r>
      <w:r>
        <w:rPr/>
        <w:drawing>
          <wp:inline distT="0" distB="0" distL="0" distR="0">
            <wp:extent cx="1657350" cy="171450"/>
            <wp:effectExtent l="0" t="0" r="0" b="0"/>
            <wp:docPr id="176" name="Рисунок 484" descr="n - (k - 1) = n - k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Рисунок 484" descr="n - (k - 1) = n - k + 1"/>
                    <pic:cNvPicPr>
                      <a:picLocks noChangeAspect="1" noChangeArrowheads="1"/>
                    </pic:cNvPicPr>
                  </pic:nvPicPr>
                  <pic:blipFill>
                    <a:blip r:embed="rId184"/>
                    <a:stretch>
                      <a:fillRect/>
                    </a:stretch>
                  </pic:blipFill>
                  <pic:spPr bwMode="auto">
                    <a:xfrm>
                      <a:off x="0" y="0"/>
                      <a:ext cx="1657350" cy="171450"/>
                    </a:xfrm>
                    <a:prstGeom prst="rect">
                      <a:avLst/>
                    </a:prstGeom>
                  </pic:spPr>
                </pic:pic>
              </a:graphicData>
            </a:graphic>
          </wp:inline>
        </w:drawing>
      </w:r>
      <w:r>
        <w:rPr>
          <w:rFonts w:eastAsia="Times New Roman" w:cs="Times New Roman"/>
          <w:color w:val="000000"/>
          <w:sz w:val="28"/>
          <w:szCs w:val="28"/>
        </w:rPr>
        <w:t> элемент.</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bCs/>
          <w:color w:val="000000"/>
          <w:sz w:val="28"/>
          <w:szCs w:val="28"/>
        </w:rPr>
        <w:t>Теорема:</w:t>
      </w:r>
      <w:r>
        <w:rPr>
          <w:rFonts w:eastAsia="Times New Roman" w:cs="Times New Roman"/>
          <w:color w:val="000000"/>
          <w:sz w:val="28"/>
          <w:szCs w:val="28"/>
        </w:rPr>
        <w:t> число размещений </w:t>
      </w:r>
      <w:r>
        <w:rPr/>
        <w:drawing>
          <wp:inline distT="0" distB="0" distL="0" distR="0">
            <wp:extent cx="114300" cy="171450"/>
            <wp:effectExtent l="0" t="0" r="0" b="0"/>
            <wp:docPr id="177" name="Рисунок 485"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Рисунок 485" descr="n"/>
                    <pic:cNvPicPr>
                      <a:picLocks noChangeAspect="1" noChangeArrowheads="1"/>
                    </pic:cNvPicPr>
                  </pic:nvPicPr>
                  <pic:blipFill>
                    <a:blip r:embed="rId185"/>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различных элементов по </w:t>
      </w:r>
      <w:r>
        <w:rPr/>
        <w:drawing>
          <wp:inline distT="0" distB="0" distL="0" distR="0">
            <wp:extent cx="114300" cy="171450"/>
            <wp:effectExtent l="0" t="0" r="0" b="0"/>
            <wp:docPr id="178" name="Рисунок 488"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Рисунок 488" descr="k"/>
                    <pic:cNvPicPr>
                      <a:picLocks noChangeAspect="1" noChangeArrowheads="1"/>
                    </pic:cNvPicPr>
                  </pic:nvPicPr>
                  <pic:blipFill>
                    <a:blip r:embed="rId186"/>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различным позициям есть</w:t>
      </w:r>
    </w:p>
    <w:p>
      <w:pPr>
        <w:pStyle w:val="Normal"/>
        <w:spacing w:lineRule="auto" w:line="240" w:before="0" w:after="0"/>
        <w:jc w:val="center"/>
        <w:rPr>
          <w:rFonts w:ascii="Times New Roman" w:hAnsi="Times New Roman" w:eastAsia="Times New Roman" w:cs="Times New Roman"/>
          <w:color w:val="000000"/>
          <w:sz w:val="28"/>
          <w:szCs w:val="28"/>
        </w:rPr>
      </w:pPr>
      <w:r>
        <w:rPr/>
        <w:drawing>
          <wp:inline distT="0" distB="0" distL="0" distR="0">
            <wp:extent cx="2552700" cy="200025"/>
            <wp:effectExtent l="0" t="0" r="0" b="0"/>
            <wp:docPr id="179" name="Рисунок 489" descr="A_{\,n}^{\,k}  = n(n - 1)(n - 2) \ldots (n - k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Рисунок 489" descr="A_{\,n}^{\,k}  = n(n - 1)(n - 2) \ldots (n - k + 1)"/>
                    <pic:cNvPicPr>
                      <a:picLocks noChangeAspect="1" noChangeArrowheads="1"/>
                    </pic:cNvPicPr>
                  </pic:nvPicPr>
                  <pic:blipFill>
                    <a:blip r:embed="rId187"/>
                    <a:stretch>
                      <a:fillRect/>
                    </a:stretch>
                  </pic:blipFill>
                  <pic:spPr bwMode="auto">
                    <a:xfrm>
                      <a:off x="0" y="0"/>
                      <a:ext cx="2552700" cy="2000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или, в терминах факториалов,</w:t>
      </w:r>
    </w:p>
    <w:p>
      <w:pPr>
        <w:pStyle w:val="Normal"/>
        <w:spacing w:lineRule="auto" w:line="240" w:before="0" w:after="0"/>
        <w:jc w:val="center"/>
        <w:rPr>
          <w:rFonts w:ascii="Times New Roman" w:hAnsi="Times New Roman" w:eastAsia="Times New Roman" w:cs="Times New Roman"/>
          <w:color w:val="000000"/>
          <w:sz w:val="28"/>
          <w:szCs w:val="28"/>
        </w:rPr>
      </w:pPr>
      <w:r>
        <w:rPr/>
        <w:drawing>
          <wp:inline distT="0" distB="0" distL="0" distR="0">
            <wp:extent cx="1028700" cy="390525"/>
            <wp:effectExtent l="0" t="0" r="0" b="0"/>
            <wp:docPr id="180" name="Рисунок 491" descr="A_n^k  = \frac{{n!}}{{(n -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Рисунок 491" descr="A_n^k  = \frac{{n!}}{{(n - k)!}}"/>
                    <pic:cNvPicPr>
                      <a:picLocks noChangeAspect="1" noChangeArrowheads="1"/>
                    </pic:cNvPicPr>
                  </pic:nvPicPr>
                  <pic:blipFill>
                    <a:blip r:embed="rId188"/>
                    <a:stretch>
                      <a:fillRect/>
                    </a:stretch>
                  </pic:blipFill>
                  <pic:spPr bwMode="auto">
                    <a:xfrm>
                      <a:off x="0" y="0"/>
                      <a:ext cx="1028700" cy="3905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i/>
          <w:iCs/>
          <w:color w:val="000000"/>
          <w:sz w:val="28"/>
          <w:szCs w:val="28"/>
        </w:rPr>
        <w:t>Примечание:</w:t>
      </w:r>
      <w:r>
        <w:rPr>
          <w:rFonts w:eastAsia="Times New Roman" w:cs="Times New Roman"/>
          <w:color w:val="000000"/>
          <w:sz w:val="28"/>
          <w:szCs w:val="28"/>
        </w:rPr>
        <w:t> заметим, что в случае, когда число мест, по которым размещают предметы, совпадает с количеством самих предметов, т. е. когда </w:t>
      </w:r>
      <w:r>
        <w:rPr/>
        <w:drawing>
          <wp:inline distT="0" distB="0" distL="0" distR="0">
            <wp:extent cx="409575" cy="171450"/>
            <wp:effectExtent l="0" t="0" r="0" b="0"/>
            <wp:docPr id="181" name="Рисунок 492" descr="k =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Рисунок 492" descr="k = n"/>
                    <pic:cNvPicPr>
                      <a:picLocks noChangeAspect="1" noChangeArrowheads="1"/>
                    </pic:cNvPicPr>
                  </pic:nvPicPr>
                  <pic:blipFill>
                    <a:blip r:embed="rId189"/>
                    <a:stretch>
                      <a:fillRect/>
                    </a:stretch>
                  </pic:blipFill>
                  <pic:spPr bwMode="auto">
                    <a:xfrm>
                      <a:off x="0" y="0"/>
                      <a:ext cx="409575" cy="171450"/>
                    </a:xfrm>
                    <a:prstGeom prst="rect">
                      <a:avLst/>
                    </a:prstGeom>
                  </pic:spPr>
                </pic:pic>
              </a:graphicData>
            </a:graphic>
          </wp:inline>
        </w:drawing>
      </w:r>
      <w:r>
        <w:rPr>
          <w:rFonts w:eastAsia="Times New Roman" w:cs="Times New Roman"/>
          <w:color w:val="000000"/>
          <w:sz w:val="28"/>
          <w:szCs w:val="28"/>
        </w:rPr>
        <w:t>, рассматриваемая задача становится задачей о числе перестановок. В нашем случае при этом мы получаем в знаменателе дроби ноль факториал, и для того, что бы разные формулы, соответствующие одной и той же задаче, приводили к одинаковым результатам, полагают, что </w:t>
      </w:r>
      <w:r>
        <w:rPr/>
        <w:drawing>
          <wp:inline distT="0" distB="0" distL="0" distR="0">
            <wp:extent cx="419100" cy="171450"/>
            <wp:effectExtent l="0" t="0" r="0" b="0"/>
            <wp:docPr id="182" name="Рисунок 493" descr="0!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Рисунок 493" descr="0! = 1"/>
                    <pic:cNvPicPr>
                      <a:picLocks noChangeAspect="1" noChangeArrowheads="1"/>
                    </pic:cNvPicPr>
                  </pic:nvPicPr>
                  <pic:blipFill>
                    <a:blip r:embed="rId190"/>
                    <a:stretch>
                      <a:fillRect/>
                    </a:stretch>
                  </pic:blipFill>
                  <pic:spPr bwMode="auto">
                    <a:xfrm>
                      <a:off x="0" y="0"/>
                      <a:ext cx="419100" cy="171450"/>
                    </a:xfrm>
                    <a:prstGeom prst="rect">
                      <a:avLst/>
                    </a:prstGeom>
                  </pic:spPr>
                </pic:pic>
              </a:graphicData>
            </a:graphic>
          </wp:inline>
        </w:drawing>
      </w:r>
      <w:r>
        <w:rPr>
          <w:rFonts w:eastAsia="Times New Roman" w:cs="Times New Roman"/>
          <w:color w:val="000000"/>
          <w:sz w:val="28"/>
          <w:szCs w:val="28"/>
        </w:rPr>
        <w:t>.</w:t>
      </w:r>
    </w:p>
    <w:p>
      <w:pPr>
        <w:pStyle w:val="2"/>
        <w:numPr>
          <w:ilvl w:val="0"/>
          <w:numId w:val="9"/>
        </w:numPr>
        <w:rPr>
          <w:rFonts w:ascii="Times New Roman" w:hAnsi="Times New Roman" w:cs="Times New Roman"/>
          <w:b w:val="false"/>
          <w:b w:val="false"/>
          <w:color w:val="000000"/>
          <w:sz w:val="28"/>
          <w:szCs w:val="28"/>
        </w:rPr>
      </w:pPr>
      <w:r>
        <w:rPr>
          <w:rFonts w:cs="Times New Roman" w:ascii="Times New Roman" w:hAnsi="Times New Roman"/>
          <w:b w:val="false"/>
          <w:color w:val="000000"/>
          <w:sz w:val="28"/>
          <w:szCs w:val="28"/>
        </w:rPr>
        <w:t>Сочетания</w:t>
      </w:r>
    </w:p>
    <w:p>
      <w:pPr>
        <w:pStyle w:val="Normal"/>
        <w:spacing w:lineRule="auto" w:line="240" w:beforeAutospacing="1" w:afterAutospacing="1"/>
        <w:jc w:val="both"/>
        <w:rPr>
          <w:rFonts w:ascii="Times New Roman" w:hAnsi="Times New Roman" w:eastAsia="Times New Roman" w:cs="Times New Roman"/>
          <w:color w:val="000000"/>
          <w:sz w:val="28"/>
          <w:szCs w:val="28"/>
        </w:rPr>
      </w:pPr>
      <w:r>
        <w:rPr>
          <w:rFonts w:eastAsia="Times New Roman" w:cs="Times New Roman"/>
          <w:color w:val="000000"/>
          <w:sz w:val="28"/>
          <w:szCs w:val="28"/>
        </w:rPr>
        <w:t>Подсчитаем количество способов, которыми можно выбрать </w:t>
      </w:r>
      <w:r>
        <w:rPr/>
        <w:drawing>
          <wp:inline distT="0" distB="0" distL="0" distR="0">
            <wp:extent cx="114300" cy="171450"/>
            <wp:effectExtent l="0" t="0" r="0" b="0"/>
            <wp:docPr id="183" name="Рисунок 494"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Рисунок 494" descr="k"/>
                    <pic:cNvPicPr>
                      <a:picLocks noChangeAspect="1" noChangeArrowheads="1"/>
                    </pic:cNvPicPr>
                  </pic:nvPicPr>
                  <pic:blipFill>
                    <a:blip r:embed="rId191"/>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из </w:t>
      </w:r>
      <w:r>
        <w:rPr/>
        <w:drawing>
          <wp:inline distT="0" distB="0" distL="0" distR="0">
            <wp:extent cx="114300" cy="171450"/>
            <wp:effectExtent l="0" t="0" r="0" b="0"/>
            <wp:docPr id="184" name="Рисунок 495"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Рисунок 495" descr="n"/>
                    <pic:cNvPicPr>
                      <a:picLocks noChangeAspect="1" noChangeArrowheads="1"/>
                    </pic:cNvPicPr>
                  </pic:nvPicPr>
                  <pic:blipFill>
                    <a:blip r:embed="rId192"/>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различных предметов. Такие выборки называются сочетаниями, а их количество обозначается </w:t>
      </w:r>
      <w:r>
        <w:rPr/>
        <w:drawing>
          <wp:inline distT="0" distB="0" distL="0" distR="0">
            <wp:extent cx="257175" cy="200025"/>
            <wp:effectExtent l="0" t="0" r="0" b="0"/>
            <wp:docPr id="185" name="Рисунок 496" descr="C_n^{\,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Рисунок 496" descr="C_n^{\,k} "/>
                    <pic:cNvPicPr>
                      <a:picLocks noChangeAspect="1" noChangeArrowheads="1"/>
                    </pic:cNvPicPr>
                  </pic:nvPicPr>
                  <pic:blipFill>
                    <a:blip r:embed="rId193"/>
                    <a:stretch>
                      <a:fillRect/>
                    </a:stretch>
                  </pic:blipFill>
                  <pic:spPr bwMode="auto">
                    <a:xfrm>
                      <a:off x="0" y="0"/>
                      <a:ext cx="257175" cy="2000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jc w:val="both"/>
        <w:rPr>
          <w:rFonts w:ascii="Times New Roman" w:hAnsi="Times New Roman" w:eastAsia="Times New Roman" w:cs="Times New Roman"/>
          <w:color w:val="000000"/>
          <w:sz w:val="28"/>
          <w:szCs w:val="28"/>
        </w:rPr>
      </w:pPr>
      <w:r>
        <w:rPr>
          <w:rFonts w:eastAsia="Times New Roman" w:cs="Times New Roman"/>
          <w:color w:val="000000"/>
          <w:sz w:val="28"/>
          <w:szCs w:val="28"/>
        </w:rPr>
        <w:t>При </w:t>
      </w:r>
      <w:r>
        <w:rPr/>
        <w:drawing>
          <wp:inline distT="0" distB="0" distL="0" distR="0">
            <wp:extent cx="409575" cy="171450"/>
            <wp:effectExtent l="0" t="0" r="0" b="0"/>
            <wp:docPr id="186" name="Рисунок 497" descr="k &lt;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Рисунок 497" descr="k &lt; n"/>
                    <pic:cNvPicPr>
                      <a:picLocks noChangeAspect="1" noChangeArrowheads="1"/>
                    </pic:cNvPicPr>
                  </pic:nvPicPr>
                  <pic:blipFill>
                    <a:blip r:embed="rId194"/>
                    <a:stretch>
                      <a:fillRect/>
                    </a:stretch>
                  </pic:blipFill>
                  <pic:spPr bwMode="auto">
                    <a:xfrm>
                      <a:off x="0" y="0"/>
                      <a:ext cx="409575" cy="171450"/>
                    </a:xfrm>
                    <a:prstGeom prst="rect">
                      <a:avLst/>
                    </a:prstGeom>
                  </pic:spPr>
                </pic:pic>
              </a:graphicData>
            </a:graphic>
          </wp:inline>
        </w:drawing>
      </w:r>
      <w:r>
        <w:rPr>
          <w:rFonts w:eastAsia="Times New Roman" w:cs="Times New Roman"/>
          <w:color w:val="000000"/>
          <w:sz w:val="28"/>
          <w:szCs w:val="28"/>
        </w:rPr>
        <w:t>, выбрать </w:t>
      </w:r>
      <w:r>
        <w:rPr>
          <w:rFonts w:eastAsia="Times New Roman" w:cs="Times New Roman"/>
          <w:i/>
          <w:iCs/>
          <w:color w:val="000000"/>
          <w:sz w:val="28"/>
          <w:szCs w:val="28"/>
        </w:rPr>
        <w:t>k</w:t>
      </w:r>
      <w:r>
        <w:rPr>
          <w:rFonts w:eastAsia="Times New Roman" w:cs="Times New Roman"/>
          <w:color w:val="000000"/>
          <w:sz w:val="28"/>
          <w:szCs w:val="28"/>
        </w:rPr>
        <w:t> предметов из n можно </w:t>
      </w:r>
      <w:r>
        <w:rPr/>
        <w:drawing>
          <wp:inline distT="0" distB="0" distL="0" distR="0">
            <wp:extent cx="257175" cy="200025"/>
            <wp:effectExtent l="0" t="0" r="0" b="0"/>
            <wp:docPr id="187" name="Рисунок 498" descr="A_{\,n}^{\,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Рисунок 498" descr="A_{\,n}^{\,k} "/>
                    <pic:cNvPicPr>
                      <a:picLocks noChangeAspect="1" noChangeArrowheads="1"/>
                    </pic:cNvPicPr>
                  </pic:nvPicPr>
                  <pic:blipFill>
                    <a:blip r:embed="rId195"/>
                    <a:stretch>
                      <a:fillRect/>
                    </a:stretch>
                  </pic:blipFill>
                  <pic:spPr bwMode="auto">
                    <a:xfrm>
                      <a:off x="0" y="0"/>
                      <a:ext cx="257175" cy="200025"/>
                    </a:xfrm>
                    <a:prstGeom prst="rect">
                      <a:avLst/>
                    </a:prstGeom>
                  </pic:spPr>
                </pic:pic>
              </a:graphicData>
            </a:graphic>
          </wp:inline>
        </w:drawing>
      </w:r>
      <w:r>
        <w:rPr>
          <w:rFonts w:eastAsia="Times New Roman" w:cs="Times New Roman"/>
          <w:color w:val="000000"/>
          <w:sz w:val="28"/>
          <w:szCs w:val="28"/>
        </w:rPr>
        <w:t> способами, переставляя их </w:t>
      </w:r>
      <w:r>
        <w:rPr/>
        <w:drawing>
          <wp:inline distT="0" distB="0" distL="0" distR="0">
            <wp:extent cx="200025" cy="171450"/>
            <wp:effectExtent l="0" t="0" r="0" b="0"/>
            <wp:docPr id="188" name="Рисунок 499" descr="P_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Рисунок 499" descr="P_k "/>
                    <pic:cNvPicPr>
                      <a:picLocks noChangeAspect="1" noChangeArrowheads="1"/>
                    </pic:cNvPicPr>
                  </pic:nvPicPr>
                  <pic:blipFill>
                    <a:blip r:embed="rId196"/>
                    <a:stretch>
                      <a:fillRect/>
                    </a:stretch>
                  </pic:blipFill>
                  <pic:spPr bwMode="auto">
                    <a:xfrm>
                      <a:off x="0" y="0"/>
                      <a:ext cx="200025" cy="171450"/>
                    </a:xfrm>
                    <a:prstGeom prst="rect">
                      <a:avLst/>
                    </a:prstGeom>
                  </pic:spPr>
                </pic:pic>
              </a:graphicData>
            </a:graphic>
          </wp:inline>
        </w:drawing>
      </w:r>
      <w:r>
        <w:rPr>
          <w:rFonts w:eastAsia="Times New Roman" w:cs="Times New Roman"/>
          <w:color w:val="000000"/>
          <w:sz w:val="28"/>
          <w:szCs w:val="28"/>
        </w:rPr>
        <w:t> способами:</w:t>
      </w:r>
    </w:p>
    <w:p>
      <w:pPr>
        <w:pStyle w:val="Normal"/>
        <w:spacing w:lineRule="auto" w:line="240" w:before="0" w:after="0"/>
        <w:jc w:val="both"/>
        <w:rPr>
          <w:rFonts w:ascii="Times New Roman" w:hAnsi="Times New Roman" w:eastAsia="Times New Roman" w:cs="Times New Roman"/>
          <w:color w:val="000000"/>
          <w:sz w:val="28"/>
          <w:szCs w:val="28"/>
        </w:rPr>
      </w:pPr>
      <w:r>
        <w:rPr/>
        <w:drawing>
          <wp:inline distT="0" distB="0" distL="0" distR="0">
            <wp:extent cx="1819275" cy="400050"/>
            <wp:effectExtent l="0" t="0" r="0" b="0"/>
            <wp:docPr id="189" name="Рисунок 500" descr="C_n^{\,k}  = \frac{{A_{\,n}^{\,k} }}{{P_k }} = \frac{{n!}}{{(n -&#10;k)!\,\, \cdot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Рисунок 500" descr="C_n^{\,k}  = \frac{{A_{\,n}^{\,k} }}{{P_k }} = \frac{{n!}}{{(n -&#10;k)!\,\, \cdot k!}}"/>
                    <pic:cNvPicPr>
                      <a:picLocks noChangeAspect="1" noChangeArrowheads="1"/>
                    </pic:cNvPicPr>
                  </pic:nvPicPr>
                  <pic:blipFill>
                    <a:blip r:embed="rId197"/>
                    <a:stretch>
                      <a:fillRect/>
                    </a:stretch>
                  </pic:blipFill>
                  <pic:spPr bwMode="auto">
                    <a:xfrm>
                      <a:off x="0" y="0"/>
                      <a:ext cx="1819275" cy="40005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jc w:val="both"/>
        <w:rPr>
          <w:rFonts w:ascii="Times New Roman" w:hAnsi="Times New Roman" w:eastAsia="Times New Roman" w:cs="Times New Roman"/>
          <w:color w:val="000000"/>
          <w:sz w:val="28"/>
          <w:szCs w:val="28"/>
        </w:rPr>
      </w:pPr>
      <w:r>
        <w:rPr>
          <w:rFonts w:eastAsia="Times New Roman" w:cs="Times New Roman"/>
          <w:color w:val="000000"/>
          <w:sz w:val="28"/>
          <w:szCs w:val="28"/>
        </w:rPr>
        <w:t>Рекуррентная формула: </w:t>
      </w:r>
      <w:r>
        <w:rPr/>
        <w:drawing>
          <wp:inline distT="0" distB="0" distL="0" distR="0">
            <wp:extent cx="1590675" cy="390525"/>
            <wp:effectExtent l="0" t="0" r="0" b="0"/>
            <wp:docPr id="190" name="Рисунок 501" descr="C_m^n  = C_m^{n - 1} \frac{{m - n +&#10;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Рисунок 501" descr="C_m^n  = C_m^{n - 1} \frac{{m - n +&#10;1}}{n}"/>
                    <pic:cNvPicPr>
                      <a:picLocks noChangeAspect="1" noChangeArrowheads="1"/>
                    </pic:cNvPicPr>
                  </pic:nvPicPr>
                  <pic:blipFill>
                    <a:blip r:embed="rId198"/>
                    <a:stretch>
                      <a:fillRect/>
                    </a:stretch>
                  </pic:blipFill>
                  <pic:spPr bwMode="auto">
                    <a:xfrm>
                      <a:off x="0" y="0"/>
                      <a:ext cx="1590675" cy="3905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jc w:val="both"/>
        <w:rPr>
          <w:rFonts w:ascii="Times New Roman" w:hAnsi="Times New Roman" w:eastAsia="Times New Roman" w:cs="Times New Roman"/>
          <w:color w:val="000000"/>
          <w:sz w:val="28"/>
          <w:szCs w:val="28"/>
        </w:rPr>
      </w:pPr>
      <w:r>
        <w:rPr>
          <w:rFonts w:eastAsia="Times New Roman" w:cs="Times New Roman"/>
          <w:color w:val="000000"/>
          <w:sz w:val="28"/>
          <w:szCs w:val="28"/>
        </w:rPr>
        <w:t>Свойства сочетаний: </w:t>
      </w:r>
      <w:r>
        <w:rPr/>
        <w:drawing>
          <wp:inline distT="0" distB="0" distL="0" distR="0">
            <wp:extent cx="895350" cy="190500"/>
            <wp:effectExtent l="0" t="0" r="0" b="0"/>
            <wp:docPr id="191" name="Рисунок 502" descr="C_m^n  = C_m^{m - 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Рисунок 502" descr="C_m^n  = C_m^{m - n} "/>
                    <pic:cNvPicPr>
                      <a:picLocks noChangeAspect="1" noChangeArrowheads="1"/>
                    </pic:cNvPicPr>
                  </pic:nvPicPr>
                  <pic:blipFill>
                    <a:blip r:embed="rId199"/>
                    <a:stretch>
                      <a:fillRect/>
                    </a:stretch>
                  </pic:blipFill>
                  <pic:spPr bwMode="auto">
                    <a:xfrm>
                      <a:off x="0" y="0"/>
                      <a:ext cx="895350" cy="190500"/>
                    </a:xfrm>
                    <a:prstGeom prst="rect">
                      <a:avLst/>
                    </a:prstGeom>
                  </pic:spPr>
                </pic:pic>
              </a:graphicData>
            </a:graphic>
          </wp:inline>
        </w:drawing>
      </w:r>
      <w:r>
        <w:rPr>
          <w:rFonts w:eastAsia="Times New Roman" w:cs="Times New Roman"/>
          <w:color w:val="000000"/>
          <w:sz w:val="28"/>
          <w:szCs w:val="28"/>
        </w:rPr>
        <w:t>;</w:t>
      </w:r>
      <w:r>
        <w:rPr/>
        <w:drawing>
          <wp:inline distT="0" distB="0" distL="0" distR="0">
            <wp:extent cx="1466850" cy="200025"/>
            <wp:effectExtent l="0" t="0" r="0" b="0"/>
            <wp:docPr id="192" name="Рисунок 503" descr="\;C_m^n  +&#10;C_m^{n + 1}  = C_{m + 1}^{n +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Рисунок 503" descr="\;C_m^n  +&#10;C_m^{n + 1}  = C_{m + 1}^{n + 1} "/>
                    <pic:cNvPicPr>
                      <a:picLocks noChangeAspect="1" noChangeArrowheads="1"/>
                    </pic:cNvPicPr>
                  </pic:nvPicPr>
                  <pic:blipFill>
                    <a:blip r:embed="rId200"/>
                    <a:stretch>
                      <a:fillRect/>
                    </a:stretch>
                  </pic:blipFill>
                  <pic:spPr bwMode="auto">
                    <a:xfrm>
                      <a:off x="0" y="0"/>
                      <a:ext cx="1466850" cy="200025"/>
                    </a:xfrm>
                    <a:prstGeom prst="rect">
                      <a:avLst/>
                    </a:prstGeom>
                  </pic:spPr>
                </pic:pic>
              </a:graphicData>
            </a:graphic>
          </wp:inline>
        </w:drawing>
      </w:r>
      <w:r>
        <w:rPr>
          <w:rFonts w:eastAsia="Times New Roman" w:cs="Times New Roman"/>
          <w:color w:val="000000"/>
          <w:sz w:val="28"/>
          <w:szCs w:val="28"/>
        </w:rPr>
        <w:t>.</w:t>
      </w:r>
    </w:p>
    <w:p>
      <w:pPr>
        <w:pStyle w:val="2"/>
        <w:numPr>
          <w:ilvl w:val="0"/>
          <w:numId w:val="9"/>
        </w:numPr>
        <w:rPr>
          <w:rFonts w:ascii="Times New Roman" w:hAnsi="Times New Roman" w:cs="Times New Roman"/>
          <w:b w:val="false"/>
          <w:b w:val="false"/>
          <w:color w:val="000000"/>
          <w:sz w:val="28"/>
          <w:szCs w:val="28"/>
        </w:rPr>
      </w:pPr>
      <w:r>
        <w:rPr>
          <w:rFonts w:cs="Times New Roman" w:ascii="Times New Roman" w:hAnsi="Times New Roman"/>
          <w:b w:val="false"/>
          <w:color w:val="000000"/>
          <w:sz w:val="28"/>
          <w:szCs w:val="28"/>
        </w:rPr>
        <w:t>Перестановки с повторениями</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Пусть даны </w:t>
      </w:r>
      <w:r>
        <w:rPr/>
        <w:drawing>
          <wp:inline distT="0" distB="0" distL="0" distR="0">
            <wp:extent cx="200025" cy="171450"/>
            <wp:effectExtent l="0" t="0" r="0" b="0"/>
            <wp:docPr id="193" name="Рисунок 504" descr="n_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Рисунок 504" descr="n_1 "/>
                    <pic:cNvPicPr>
                      <a:picLocks noChangeAspect="1" noChangeArrowheads="1"/>
                    </pic:cNvPicPr>
                  </pic:nvPicPr>
                  <pic:blipFill>
                    <a:blip r:embed="rId201"/>
                    <a:stretch>
                      <a:fillRect/>
                    </a:stretch>
                  </pic:blipFill>
                  <pic:spPr bwMode="auto">
                    <a:xfrm>
                      <a:off x="0" y="0"/>
                      <a:ext cx="200025" cy="171450"/>
                    </a:xfrm>
                    <a:prstGeom prst="rect">
                      <a:avLst/>
                    </a:prstGeom>
                  </pic:spPr>
                </pic:pic>
              </a:graphicData>
            </a:graphic>
          </wp:inline>
        </w:drawing>
      </w:r>
      <w:r>
        <w:rPr>
          <w:rFonts w:eastAsia="Times New Roman" w:cs="Times New Roman"/>
          <w:color w:val="000000"/>
          <w:sz w:val="28"/>
          <w:szCs w:val="28"/>
        </w:rPr>
        <w:t> элементов первого типа, </w:t>
      </w:r>
      <w:r>
        <w:rPr/>
        <w:drawing>
          <wp:inline distT="0" distB="0" distL="0" distR="0">
            <wp:extent cx="200025" cy="171450"/>
            <wp:effectExtent l="0" t="0" r="0" b="0"/>
            <wp:docPr id="194" name="Рисунок 505" descr="n_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Рисунок 505" descr="n_2 "/>
                    <pic:cNvPicPr>
                      <a:picLocks noChangeAspect="1" noChangeArrowheads="1"/>
                    </pic:cNvPicPr>
                  </pic:nvPicPr>
                  <pic:blipFill>
                    <a:blip r:embed="rId202"/>
                    <a:stretch>
                      <a:fillRect/>
                    </a:stretch>
                  </pic:blipFill>
                  <pic:spPr bwMode="auto">
                    <a:xfrm>
                      <a:off x="0" y="0"/>
                      <a:ext cx="200025" cy="171450"/>
                    </a:xfrm>
                    <a:prstGeom prst="rect">
                      <a:avLst/>
                    </a:prstGeom>
                  </pic:spPr>
                </pic:pic>
              </a:graphicData>
            </a:graphic>
          </wp:inline>
        </w:drawing>
      </w:r>
      <w:r>
        <w:rPr>
          <w:rFonts w:eastAsia="Times New Roman" w:cs="Times New Roman"/>
          <w:color w:val="000000"/>
          <w:sz w:val="28"/>
          <w:szCs w:val="28"/>
        </w:rPr>
        <w:t> — второго типа, ..., </w:t>
      </w:r>
      <w:r>
        <w:rPr/>
        <w:drawing>
          <wp:inline distT="0" distB="0" distL="0" distR="0">
            <wp:extent cx="200025" cy="171450"/>
            <wp:effectExtent l="0" t="0" r="0" b="0"/>
            <wp:docPr id="195" name="Рисунок 506" descr="n_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Рисунок 506" descr="n_k "/>
                    <pic:cNvPicPr>
                      <a:picLocks noChangeAspect="1" noChangeArrowheads="1"/>
                    </pic:cNvPicPr>
                  </pic:nvPicPr>
                  <pic:blipFill>
                    <a:blip r:embed="rId203"/>
                    <a:stretch>
                      <a:fillRect/>
                    </a:stretch>
                  </pic:blipFill>
                  <pic:spPr bwMode="auto">
                    <a:xfrm>
                      <a:off x="0" y="0"/>
                      <a:ext cx="200025" cy="171450"/>
                    </a:xfrm>
                    <a:prstGeom prst="rect">
                      <a:avLst/>
                    </a:prstGeom>
                  </pic:spPr>
                </pic:pic>
              </a:graphicData>
            </a:graphic>
          </wp:inline>
        </w:drawing>
      </w:r>
      <w:r>
        <w:rPr>
          <w:rFonts w:eastAsia="Times New Roman" w:cs="Times New Roman"/>
          <w:color w:val="000000"/>
          <w:sz w:val="28"/>
          <w:szCs w:val="28"/>
        </w:rPr>
        <w:t> — </w:t>
      </w:r>
      <w:r>
        <w:rPr/>
        <w:drawing>
          <wp:inline distT="0" distB="0" distL="0" distR="0">
            <wp:extent cx="114300" cy="171450"/>
            <wp:effectExtent l="0" t="0" r="0" b="0"/>
            <wp:docPr id="196" name="Рисунок 507"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Рисунок 507" descr="k"/>
                    <pic:cNvPicPr>
                      <a:picLocks noChangeAspect="1" noChangeArrowheads="1"/>
                    </pic:cNvPicPr>
                  </pic:nvPicPr>
                  <pic:blipFill>
                    <a:blip r:embed="rId204"/>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-го типа, всего </w:t>
      </w:r>
      <w:r>
        <w:rPr/>
        <w:drawing>
          <wp:inline distT="0" distB="0" distL="0" distR="0">
            <wp:extent cx="114300" cy="171450"/>
            <wp:effectExtent l="0" t="0" r="0" b="0"/>
            <wp:docPr id="197" name="Рисунок 508"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Рисунок 508" descr="n"/>
                    <pic:cNvPicPr>
                      <a:picLocks noChangeAspect="1" noChangeArrowheads="1"/>
                    </pic:cNvPicPr>
                  </pic:nvPicPr>
                  <pic:blipFill>
                    <a:blip r:embed="rId205"/>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элементов. Способы разместить их по </w:t>
      </w:r>
      <w:r>
        <w:rPr/>
        <w:drawing>
          <wp:inline distT="0" distB="0" distL="0" distR="0">
            <wp:extent cx="114300" cy="171450"/>
            <wp:effectExtent l="0" t="0" r="0" b="0"/>
            <wp:docPr id="198" name="Рисунок 509"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Рисунок 509" descr="n"/>
                    <pic:cNvPicPr>
                      <a:picLocks noChangeAspect="1" noChangeArrowheads="1"/>
                    </pic:cNvPicPr>
                  </pic:nvPicPr>
                  <pic:blipFill>
                    <a:blip r:embed="rId206"/>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различным местам называются перестановками с повторениями. Их количество обозначается </w:t>
      </w:r>
      <w:r>
        <w:rPr/>
        <w:drawing>
          <wp:inline distT="0" distB="0" distL="0" distR="0">
            <wp:extent cx="1409700" cy="171450"/>
            <wp:effectExtent l="0" t="0" r="0" b="0"/>
            <wp:docPr id="199" name="Рисунок 510" descr="P_n (n_1 ,\,\,n_2 ,\,\, \ldots ,\,\,n_k&#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Рисунок 510" descr="P_n (n_1 ,\,\,n_2 ,\,\, \ldots ,\,\,n_k&#10;)"/>
                    <pic:cNvPicPr>
                      <a:picLocks noChangeAspect="1" noChangeArrowheads="1"/>
                    </pic:cNvPicPr>
                  </pic:nvPicPr>
                  <pic:blipFill>
                    <a:blip r:embed="rId207"/>
                    <a:stretch>
                      <a:fillRect/>
                    </a:stretch>
                  </pic:blipFill>
                  <pic:spPr bwMode="auto">
                    <a:xfrm>
                      <a:off x="0" y="0"/>
                      <a:ext cx="1409700" cy="17145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bCs/>
          <w:color w:val="000000"/>
          <w:sz w:val="28"/>
          <w:szCs w:val="28"/>
        </w:rPr>
        <w:t>Теорема:</w:t>
      </w:r>
      <w:r>
        <w:rPr>
          <w:rFonts w:eastAsia="Times New Roman" w:cs="Times New Roman"/>
          <w:color w:val="000000"/>
          <w:sz w:val="28"/>
          <w:szCs w:val="28"/>
        </w:rPr>
        <w:t> число перестановок с повторениями есть</w:t>
      </w:r>
    </w:p>
    <w:p>
      <w:pPr>
        <w:pStyle w:val="Normal"/>
        <w:spacing w:lineRule="auto" w:line="240" w:before="0" w:after="0"/>
        <w:jc w:val="center"/>
        <w:rPr>
          <w:rFonts w:ascii="Times New Roman" w:hAnsi="Times New Roman" w:eastAsia="Times New Roman" w:cs="Times New Roman"/>
          <w:color w:val="000000"/>
          <w:sz w:val="28"/>
          <w:szCs w:val="28"/>
        </w:rPr>
      </w:pPr>
      <w:r>
        <w:rPr/>
        <w:drawing>
          <wp:inline distT="0" distB="0" distL="0" distR="0">
            <wp:extent cx="2552700" cy="390525"/>
            <wp:effectExtent l="0" t="0" r="0" b="0"/>
            <wp:docPr id="200" name="Рисунок 511" descr="P_n (n_1 ,\,\,n_2 ,\,\, \ldots ,\,\,n_k ) = \frac{{n!}}{{n_1 !n_2&#10;! \ldots n_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Рисунок 511" descr="P_n (n_1 ,\,\,n_2 ,\,\, \ldots ,\,\,n_k ) = \frac{{n!}}{{n_1 !n_2&#10;! \ldots n_k !}}"/>
                    <pic:cNvPicPr>
                      <a:picLocks noChangeAspect="1" noChangeArrowheads="1"/>
                    </pic:cNvPicPr>
                  </pic:nvPicPr>
                  <pic:blipFill>
                    <a:blip r:embed="rId208"/>
                    <a:stretch>
                      <a:fillRect/>
                    </a:stretch>
                  </pic:blipFill>
                  <pic:spPr bwMode="auto">
                    <a:xfrm>
                      <a:off x="0" y="0"/>
                      <a:ext cx="2552700" cy="3905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Размещения с повторениями</w:t>
      </w:r>
    </w:p>
    <w:p>
      <w:pPr>
        <w:pStyle w:val="Normal"/>
        <w:spacing w:lineRule="auto" w:line="240" w:beforeAutospacing="1" w:afterAutospacing="1"/>
        <w:rPr>
          <w:rFonts w:ascii="Times New Roman" w:hAnsi="Times New Roman" w:eastAsia="Times New Roman" w:cs="Times New Roman"/>
          <w:color w:val="000000"/>
          <w:sz w:val="28"/>
          <w:szCs w:val="28"/>
        </w:rPr>
      </w:pPr>
      <w:r>
        <w:rPr>
          <w:rFonts w:cs="Times New Roman"/>
          <w:color w:val="000000"/>
          <w:sz w:val="28"/>
          <w:szCs w:val="28"/>
        </w:rPr>
        <w:t>Пусть даны</w:t>
      </w:r>
      <w:r>
        <w:rPr>
          <w:rStyle w:val="Appleconvertedspace"/>
          <w:rFonts w:cs="Times New Roman"/>
          <w:color w:val="000000"/>
          <w:sz w:val="28"/>
          <w:szCs w:val="28"/>
        </w:rPr>
        <w:t> </w:t>
      </w:r>
      <w:r>
        <w:rPr/>
        <w:drawing>
          <wp:inline distT="0" distB="0" distL="0" distR="0">
            <wp:extent cx="114300" cy="171450"/>
            <wp:effectExtent l="0" t="0" r="0" b="0"/>
            <wp:docPr id="201" name="Рисунок 54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Рисунок 544" descr="n"/>
                    <pic:cNvPicPr>
                      <a:picLocks noChangeAspect="1" noChangeArrowheads="1"/>
                    </pic:cNvPicPr>
                  </pic:nvPicPr>
                  <pic:blipFill>
                    <a:blip r:embed="rId209"/>
                    <a:stretch>
                      <a:fillRect/>
                    </a:stretch>
                  </pic:blipFill>
                  <pic:spPr bwMode="auto">
                    <a:xfrm>
                      <a:off x="0" y="0"/>
                      <a:ext cx="114300" cy="171450"/>
                    </a:xfrm>
                    <a:prstGeom prst="rect">
                      <a:avLst/>
                    </a:prstGeom>
                  </pic:spPr>
                </pic:pic>
              </a:graphicData>
            </a:graphic>
          </wp:inline>
        </w:drawing>
      </w:r>
      <w:r>
        <w:rPr>
          <w:rStyle w:val="Appleconvertedspace"/>
          <w:rFonts w:cs="Times New Roman"/>
          <w:i/>
          <w:iCs/>
          <w:color w:val="000000"/>
          <w:sz w:val="28"/>
          <w:szCs w:val="28"/>
        </w:rPr>
        <w:t> </w:t>
      </w:r>
      <w:r>
        <w:rPr>
          <w:rFonts w:cs="Times New Roman"/>
          <w:color w:val="000000"/>
          <w:sz w:val="28"/>
          <w:szCs w:val="28"/>
        </w:rPr>
        <w:t>различных видов предметов, которые можно разместить по</w:t>
      </w:r>
      <w:r>
        <w:rPr>
          <w:rStyle w:val="Appleconvertedspace"/>
          <w:rFonts w:cs="Times New Roman"/>
          <w:color w:val="000000"/>
          <w:sz w:val="28"/>
          <w:szCs w:val="28"/>
        </w:rPr>
        <w:t> </w:t>
      </w:r>
      <w:r>
        <w:rPr/>
        <w:drawing>
          <wp:inline distT="0" distB="0" distL="0" distR="0">
            <wp:extent cx="114300" cy="171450"/>
            <wp:effectExtent l="0" t="0" r="0" b="0"/>
            <wp:docPr id="202" name="Рисунок 545"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Рисунок 545" descr="k"/>
                    <pic:cNvPicPr>
                      <a:picLocks noChangeAspect="1" noChangeArrowheads="1"/>
                    </pic:cNvPicPr>
                  </pic:nvPicPr>
                  <pic:blipFill>
                    <a:blip r:embed="rId210"/>
                    <a:stretch>
                      <a:fillRect/>
                    </a:stretch>
                  </pic:blipFill>
                  <pic:spPr bwMode="auto">
                    <a:xfrm>
                      <a:off x="0" y="0"/>
                      <a:ext cx="114300" cy="171450"/>
                    </a:xfrm>
                    <a:prstGeom prst="rect">
                      <a:avLst/>
                    </a:prstGeom>
                  </pic:spPr>
                </pic:pic>
              </a:graphicData>
            </a:graphic>
          </wp:inline>
        </w:drawing>
      </w:r>
      <w:r>
        <w:rPr>
          <w:rStyle w:val="Appleconvertedspace"/>
          <w:rFonts w:cs="Times New Roman"/>
          <w:color w:val="000000"/>
          <w:sz w:val="28"/>
          <w:szCs w:val="28"/>
        </w:rPr>
        <w:t> </w:t>
      </w:r>
      <w:r>
        <w:rPr>
          <w:rFonts w:cs="Times New Roman"/>
          <w:color w:val="000000"/>
          <w:sz w:val="28"/>
          <w:szCs w:val="28"/>
        </w:rPr>
        <w:t>различным местам, причем выбирать предметы можно с повторениями (т.е. можно выбрать несколько предметов одного вида). Такие выборки называются размещениями с повторениями, а их количество вычисляется по формуле:</w:t>
      </w:r>
      <w:r>
        <w:rPr>
          <w:rStyle w:val="Appleconvertedspace"/>
          <w:rFonts w:cs="Times New Roman"/>
          <w:color w:val="000000"/>
          <w:sz w:val="28"/>
          <w:szCs w:val="28"/>
        </w:rPr>
        <w:t> </w:t>
      </w:r>
      <w:r>
        <w:rPr/>
        <w:drawing>
          <wp:inline distT="0" distB="0" distL="0" distR="0">
            <wp:extent cx="638175" cy="200025"/>
            <wp:effectExtent l="0" t="0" r="0" b="0"/>
            <wp:docPr id="203" name="Рисунок 546" descr="\bar A_{\,n}^{\,k}  = n^k&#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Рисунок 546" descr="\bar A_{\,n}^{\,k}  = n^k&#10;"/>
                    <pic:cNvPicPr>
                      <a:picLocks noChangeAspect="1" noChangeArrowheads="1"/>
                    </pic:cNvPicPr>
                  </pic:nvPicPr>
                  <pic:blipFill>
                    <a:blip r:embed="rId211"/>
                    <a:stretch>
                      <a:fillRect/>
                    </a:stretch>
                  </pic:blipFill>
                  <pic:spPr bwMode="auto">
                    <a:xfrm>
                      <a:off x="0" y="0"/>
                      <a:ext cx="638175" cy="200025"/>
                    </a:xfrm>
                    <a:prstGeom prst="rect">
                      <a:avLst/>
                    </a:prstGeom>
                  </pic:spPr>
                </pic:pic>
              </a:graphicData>
            </a:graphic>
          </wp:inline>
        </w:drawing>
      </w:r>
      <w:r>
        <w:rPr>
          <w:rFonts w:cs="Times New Roman"/>
          <w:color w:val="000000"/>
          <w:sz w:val="28"/>
          <w:szCs w:val="28"/>
        </w:rPr>
        <w:t>.</w:t>
      </w:r>
      <w:r>
        <w:rPr>
          <w:rFonts w:eastAsia="Times New Roman" w:cs="Times New Roman"/>
          <w:color w:val="000000"/>
          <w:sz w:val="28"/>
          <w:szCs w:val="28"/>
        </w:rPr>
        <w:t>.</w:t>
      </w:r>
    </w:p>
    <w:p>
      <w:pPr>
        <w:pStyle w:val="2"/>
        <w:numPr>
          <w:ilvl w:val="0"/>
          <w:numId w:val="9"/>
        </w:numPr>
        <w:rPr>
          <w:rFonts w:ascii="Times New Roman" w:hAnsi="Times New Roman" w:cs="Times New Roman"/>
          <w:b w:val="false"/>
          <w:b w:val="false"/>
          <w:color w:val="000000"/>
          <w:sz w:val="28"/>
          <w:szCs w:val="28"/>
        </w:rPr>
      </w:pPr>
      <w:r>
        <w:rPr>
          <w:rFonts w:cs="Times New Roman" w:ascii="Times New Roman" w:hAnsi="Times New Roman"/>
          <w:b w:val="false"/>
          <w:color w:val="000000"/>
          <w:sz w:val="28"/>
          <w:szCs w:val="28"/>
        </w:rPr>
        <w:t>Сочетания с повторениями</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color w:val="000000"/>
          <w:sz w:val="28"/>
          <w:szCs w:val="28"/>
        </w:rPr>
        <w:t>Пусть имеются предметы </w:t>
      </w:r>
      <w:r>
        <w:rPr/>
        <w:drawing>
          <wp:inline distT="0" distB="0" distL="0" distR="0">
            <wp:extent cx="114300" cy="171450"/>
            <wp:effectExtent l="0" t="0" r="0" b="0"/>
            <wp:docPr id="204" name="Рисунок 547"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Рисунок 547" descr="n"/>
                    <pic:cNvPicPr>
                      <a:picLocks noChangeAspect="1" noChangeArrowheads="1"/>
                    </pic:cNvPicPr>
                  </pic:nvPicPr>
                  <pic:blipFill>
                    <a:blip r:embed="rId212"/>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различных видов предметов, и из них составляются наборы, содержащие </w:t>
      </w:r>
      <w:r>
        <w:rPr/>
        <w:drawing>
          <wp:inline distT="0" distB="0" distL="0" distR="0">
            <wp:extent cx="114300" cy="171450"/>
            <wp:effectExtent l="0" t="0" r="0" b="0"/>
            <wp:docPr id="205" name="Рисунок 548"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Рисунок 548" descr="k"/>
                    <pic:cNvPicPr>
                      <a:picLocks noChangeAspect="1" noChangeArrowheads="1"/>
                    </pic:cNvPicPr>
                  </pic:nvPicPr>
                  <pic:blipFill>
                    <a:blip r:embed="rId213"/>
                    <a:stretch>
                      <a:fillRect/>
                    </a:stretch>
                  </pic:blipFill>
                  <pic:spPr bwMode="auto">
                    <a:xfrm>
                      <a:off x="0" y="0"/>
                      <a:ext cx="114300" cy="171450"/>
                    </a:xfrm>
                    <a:prstGeom prst="rect">
                      <a:avLst/>
                    </a:prstGeom>
                  </pic:spPr>
                </pic:pic>
              </a:graphicData>
            </a:graphic>
          </wp:inline>
        </w:drawing>
      </w:r>
      <w:r>
        <w:rPr>
          <w:rFonts w:eastAsia="Times New Roman" w:cs="Times New Roman"/>
          <w:color w:val="000000"/>
          <w:sz w:val="28"/>
          <w:szCs w:val="28"/>
        </w:rPr>
        <w:t> элементов. Такие выборки называются сочетаниями с повторением. Их число обозначается </w:t>
      </w:r>
      <w:r>
        <w:rPr/>
        <w:drawing>
          <wp:inline distT="0" distB="0" distL="0" distR="0">
            <wp:extent cx="257175" cy="200025"/>
            <wp:effectExtent l="0" t="0" r="0" b="0"/>
            <wp:docPr id="206" name="Рисунок 549" descr="\bar C_n^{\,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Рисунок 549" descr="\bar C_n^{\,k} "/>
                    <pic:cNvPicPr>
                      <a:picLocks noChangeAspect="1" noChangeArrowheads="1"/>
                    </pic:cNvPicPr>
                  </pic:nvPicPr>
                  <pic:blipFill>
                    <a:blip r:embed="rId214"/>
                    <a:stretch>
                      <a:fillRect/>
                    </a:stretch>
                  </pic:blipFill>
                  <pic:spPr bwMode="auto">
                    <a:xfrm>
                      <a:off x="0" y="0"/>
                      <a:ext cx="257175" cy="200025"/>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Autospacing="1" w:afterAutospacing="1"/>
        <w:rPr>
          <w:rFonts w:ascii="Times New Roman" w:hAnsi="Times New Roman" w:eastAsia="Times New Roman" w:cs="Times New Roman"/>
          <w:color w:val="000000"/>
          <w:sz w:val="28"/>
          <w:szCs w:val="28"/>
        </w:rPr>
      </w:pPr>
      <w:r>
        <w:rPr>
          <w:rFonts w:eastAsia="Times New Roman" w:cs="Times New Roman"/>
          <w:b/>
          <w:bCs/>
          <w:color w:val="000000"/>
          <w:sz w:val="28"/>
          <w:szCs w:val="28"/>
        </w:rPr>
        <w:t>Теорема: </w:t>
      </w:r>
      <w:r>
        <w:rPr>
          <w:rFonts w:eastAsia="Times New Roman" w:cs="Times New Roman"/>
          <w:color w:val="000000"/>
          <w:sz w:val="28"/>
          <w:szCs w:val="28"/>
        </w:rPr>
        <w:t>число сочетаний с повторениями может быть вычислено по формулам:</w:t>
      </w:r>
    </w:p>
    <w:p>
      <w:pPr>
        <w:pStyle w:val="Normal"/>
        <w:spacing w:lineRule="auto" w:line="240" w:before="0" w:after="0"/>
        <w:jc w:val="center"/>
        <w:rPr>
          <w:rFonts w:ascii="Times New Roman" w:hAnsi="Times New Roman" w:eastAsia="Times New Roman" w:cs="Times New Roman"/>
          <w:color w:val="000000"/>
          <w:sz w:val="28"/>
          <w:szCs w:val="28"/>
        </w:rPr>
      </w:pPr>
      <w:r>
        <w:rPr/>
        <w:drawing>
          <wp:inline distT="0" distB="0" distL="0" distR="0">
            <wp:extent cx="1752600" cy="209550"/>
            <wp:effectExtent l="0" t="0" r="0" b="0"/>
            <wp:docPr id="207" name="Рисунок 550" descr="\bar C_n^{\,k}  = C_{n + k - 1}^{\,k}  = C_{n + k - 1}^{\,n -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Рисунок 550" descr="\bar C_n^{\,k}  = C_{n + k - 1}^{\,k}  = C_{n + k - 1}^{\,n - 1}&#10;"/>
                    <pic:cNvPicPr>
                      <a:picLocks noChangeAspect="1" noChangeArrowheads="1"/>
                    </pic:cNvPicPr>
                  </pic:nvPicPr>
                  <pic:blipFill>
                    <a:blip r:embed="rId215"/>
                    <a:stretch>
                      <a:fillRect/>
                    </a:stretch>
                  </pic:blipFill>
                  <pic:spPr bwMode="auto">
                    <a:xfrm>
                      <a:off x="0" y="0"/>
                      <a:ext cx="1752600" cy="20955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0" w:after="0"/>
        <w:rPr>
          <w:rFonts w:ascii="Times New Roman" w:hAnsi="Times New Roman"/>
          <w:b/>
          <w:b/>
          <w:color w:val="000000"/>
          <w:sz w:val="28"/>
          <w:szCs w:val="28"/>
        </w:rPr>
      </w:pPr>
      <w:r>
        <w:rPr>
          <w:color w:val="000000"/>
          <w:sz w:val="28"/>
          <w:szCs w:val="28"/>
        </w:rPr>
        <w:br/>
      </w:r>
      <w:r>
        <w:rPr>
          <w:color w:val="000000"/>
          <w:sz w:val="28"/>
          <w:szCs w:val="28"/>
          <w:shd w:fill="FFFFFF" w:val="clear"/>
        </w:rPr>
        <w:t>    </w:t>
      </w:r>
      <w:r>
        <w:rPr>
          <w:b/>
          <w:color w:val="000000"/>
          <w:sz w:val="28"/>
          <w:szCs w:val="28"/>
        </w:rPr>
        <w:t>Задания для самостоятельной работы.</w:t>
      </w:r>
    </w:p>
    <w:p>
      <w:pPr>
        <w:pStyle w:val="Normal"/>
        <w:spacing w:lineRule="auto" w:line="240" w:before="0" w:after="0"/>
        <w:rPr>
          <w:rFonts w:ascii="Times New Roman" w:hAnsi="Times New Roman"/>
          <w:b/>
          <w:b/>
          <w:color w:val="000000"/>
          <w:sz w:val="28"/>
          <w:szCs w:val="28"/>
        </w:rPr>
      </w:pPr>
      <w:r>
        <w:rPr>
          <w:b/>
          <w:color w:val="000000"/>
          <w:sz w:val="28"/>
          <w:szCs w:val="28"/>
        </w:rPr>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 xml:space="preserve">1) Сколькими способами можно в группе из 21 студентов  выбрать старосту, заместителя старосты и физорга? </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2) Порядок выступлений 9 участников конкурса определяется жеребьевкой. Сколько вариантов жеребьевки при этом возможно?</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3)  В семье двое детей. Найдите вероятность, что старший ребенок – мальчик.</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4) В урне 4 белых и 6 черных шаров. Из урны по очереди извлекаются  2 шара. Найти вероятность того, что вынутые шары одного цвета.</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5) Игральную кость бросают два раза. Найдите вероятность того, что в сумме выпало не менее 10 очков.</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 xml:space="preserve">6) Игральная кость брошена 6 раз. Найти вероятность того, что ровно 3 раза выпадет «шестерка». </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t>7) Аудитор обнаруживает финансовые нарушения у проверяемой фирмы с вероятностью 0,9. Найти вероятность того, что среди 4 фирм-нарушителей будет выявлено больше половины.</w:t>
      </w:r>
    </w:p>
    <w:p>
      <w:pPr>
        <w:pStyle w:val="ListParagraph"/>
        <w:spacing w:lineRule="auto" w:line="240"/>
        <w:ind w:left="435" w:hanging="435"/>
        <w:rPr>
          <w:rFonts w:ascii="Times New Roman" w:hAnsi="Times New Roman"/>
          <w:bCs/>
          <w:sz w:val="28"/>
          <w:szCs w:val="28"/>
        </w:rPr>
      </w:pPr>
      <w:r>
        <w:rPr>
          <w:rFonts w:ascii="Times New Roman" w:hAnsi="Times New Roman"/>
          <w:bCs/>
          <w:sz w:val="28"/>
          <w:szCs w:val="28"/>
        </w:rPr>
      </w:r>
    </w:p>
    <w:p>
      <w:pPr>
        <w:pStyle w:val="ListParagraph"/>
        <w:spacing w:lineRule="auto" w:line="240" w:before="0" w:after="0"/>
        <w:ind w:left="435" w:hanging="0"/>
        <w:contextualSpacing/>
        <w:rPr>
          <w:rFonts w:ascii="Times New Roman" w:hAnsi="Times New Roman"/>
          <w:sz w:val="28"/>
          <w:szCs w:val="28"/>
        </w:rPr>
      </w:pPr>
      <w:r>
        <w:rPr>
          <w:rFonts w:ascii="Times New Roman" w:hAnsi="Times New Roman"/>
          <w:b/>
          <w:sz w:val="28"/>
          <w:szCs w:val="28"/>
        </w:rPr>
        <w:t>Вопросы для самоконтроля</w:t>
      </w:r>
    </w:p>
    <w:p>
      <w:pPr>
        <w:pStyle w:val="ListParagraph"/>
        <w:numPr>
          <w:ilvl w:val="0"/>
          <w:numId w:val="7"/>
        </w:numPr>
        <w:spacing w:lineRule="auto" w:line="240"/>
        <w:rPr>
          <w:rFonts w:ascii="Times New Roman" w:hAnsi="Times New Roman"/>
          <w:bCs/>
          <w:sz w:val="28"/>
          <w:szCs w:val="28"/>
        </w:rPr>
      </w:pPr>
      <w:r>
        <w:rPr>
          <w:rFonts w:ascii="Times New Roman" w:hAnsi="Times New Roman"/>
          <w:bCs/>
          <w:sz w:val="28"/>
          <w:szCs w:val="28"/>
        </w:rPr>
        <w:t>Назовите основную формулу размещений без повторений.</w:t>
      </w:r>
    </w:p>
    <w:p>
      <w:pPr>
        <w:pStyle w:val="ListParagraph"/>
        <w:numPr>
          <w:ilvl w:val="0"/>
          <w:numId w:val="7"/>
        </w:numPr>
        <w:spacing w:lineRule="auto" w:line="240"/>
        <w:rPr>
          <w:rFonts w:ascii="Times New Roman" w:hAnsi="Times New Roman"/>
          <w:bCs/>
          <w:sz w:val="28"/>
          <w:szCs w:val="28"/>
        </w:rPr>
      </w:pPr>
      <w:r>
        <w:rPr>
          <w:rFonts w:ascii="Times New Roman" w:hAnsi="Times New Roman"/>
          <w:bCs/>
          <w:sz w:val="28"/>
          <w:szCs w:val="28"/>
        </w:rPr>
        <w:t>Что значит сочетание событий?</w:t>
      </w:r>
    </w:p>
    <w:p>
      <w:pPr>
        <w:pStyle w:val="ListParagraph"/>
        <w:numPr>
          <w:ilvl w:val="0"/>
          <w:numId w:val="7"/>
        </w:numPr>
        <w:spacing w:lineRule="auto" w:line="240"/>
        <w:rPr>
          <w:rFonts w:ascii="Times New Roman" w:hAnsi="Times New Roman"/>
          <w:bCs/>
          <w:sz w:val="28"/>
          <w:szCs w:val="28"/>
        </w:rPr>
      </w:pPr>
      <w:r>
        <w:rPr>
          <w:rFonts w:ascii="Times New Roman" w:hAnsi="Times New Roman"/>
          <w:bCs/>
          <w:sz w:val="28"/>
          <w:szCs w:val="28"/>
        </w:rPr>
        <w:t>Какие события называются случайными?</w:t>
      </w:r>
    </w:p>
    <w:p>
      <w:pPr>
        <w:pStyle w:val="ListParagraph"/>
        <w:spacing w:lineRule="auto" w:line="240"/>
        <w:rPr>
          <w:rFonts w:ascii="Times New Roman" w:hAnsi="Times New Roman"/>
          <w:bCs/>
          <w:sz w:val="28"/>
          <w:szCs w:val="28"/>
        </w:rPr>
      </w:pPr>
      <w:r>
        <w:rPr>
          <w:rFonts w:ascii="Times New Roman" w:hAnsi="Times New Roman"/>
          <w:bCs/>
          <w:sz w:val="28"/>
          <w:szCs w:val="28"/>
        </w:rPr>
      </w:r>
    </w:p>
    <w:p>
      <w:pPr>
        <w:pStyle w:val="Normal"/>
        <w:spacing w:before="0" w:after="0"/>
        <w:jc w:val="center"/>
        <w:rPr>
          <w:rFonts w:ascii="Times New Roman" w:hAnsi="Times New Roman" w:cs="Times New Roman"/>
          <w:b/>
          <w:b/>
          <w:bCs/>
          <w:sz w:val="28"/>
          <w:szCs w:val="28"/>
        </w:rPr>
      </w:pPr>
      <w:r>
        <w:rPr>
          <w:rFonts w:cs="Times New Roman"/>
          <w:b/>
          <w:bCs/>
          <w:sz w:val="28"/>
          <w:szCs w:val="28"/>
        </w:rPr>
        <w:t>Тема 4.3. Основные понятия теории групп, теории графов</w:t>
      </w:r>
    </w:p>
    <w:p>
      <w:pPr>
        <w:pStyle w:val="Normal"/>
        <w:spacing w:before="0" w:after="0"/>
        <w:jc w:val="center"/>
        <w:rPr>
          <w:rFonts w:ascii="Times New Roman" w:hAnsi="Times New Roman" w:cs="Times New Roman"/>
          <w:b/>
          <w:b/>
          <w:bCs/>
          <w:sz w:val="28"/>
          <w:szCs w:val="28"/>
        </w:rPr>
      </w:pPr>
      <w:r>
        <w:rPr>
          <w:rFonts w:cs="Times New Roman"/>
          <w:b/>
          <w:bCs/>
          <w:sz w:val="28"/>
          <w:szCs w:val="28"/>
        </w:rPr>
      </w:r>
    </w:p>
    <w:p>
      <w:pPr>
        <w:pStyle w:val="Default"/>
        <w:widowControl w:val="false"/>
        <w:jc w:val="both"/>
        <w:rPr>
          <w:bCs/>
          <w:color w:val="301515"/>
          <w:sz w:val="28"/>
          <w:szCs w:val="28"/>
        </w:rPr>
      </w:pPr>
      <w:r>
        <w:rPr>
          <w:i/>
          <w:sz w:val="28"/>
          <w:szCs w:val="28"/>
        </w:rPr>
        <w:t>Цель работы:</w:t>
      </w:r>
      <w:r>
        <w:rPr>
          <w:bCs/>
          <w:sz w:val="28"/>
          <w:szCs w:val="28"/>
        </w:rPr>
        <w:t>Совершенствование умений</w:t>
      </w:r>
      <w:r>
        <w:rPr>
          <w:sz w:val="28"/>
          <w:szCs w:val="28"/>
        </w:rPr>
        <w:t xml:space="preserve"> составлять </w:t>
      </w:r>
      <w:r>
        <w:rPr>
          <w:bCs/>
          <w:color w:val="301515"/>
          <w:sz w:val="28"/>
          <w:szCs w:val="28"/>
        </w:rPr>
        <w:t>матрица инцинденций и матрица смежности</w:t>
      </w:r>
    </w:p>
    <w:p>
      <w:pPr>
        <w:pStyle w:val="Default"/>
        <w:widowControl w:val="false"/>
        <w:jc w:val="both"/>
        <w:rPr>
          <w:color w:val="301515"/>
          <w:sz w:val="28"/>
          <w:szCs w:val="28"/>
        </w:rPr>
      </w:pPr>
      <w:r>
        <w:rPr>
          <w:b/>
          <w:sz w:val="28"/>
          <w:szCs w:val="28"/>
        </w:rPr>
        <w:t>Задание:</w:t>
      </w:r>
      <w:r>
        <w:rPr>
          <w:color w:val="301515"/>
          <w:sz w:val="28"/>
          <w:szCs w:val="28"/>
        </w:rPr>
        <w:t>Составьте матрицы инцидентности и смежности</w:t>
      </w:r>
    </w:p>
    <w:p>
      <w:pPr>
        <w:pStyle w:val="Default"/>
        <w:widowControl w:val="false"/>
        <w:jc w:val="both"/>
        <w:rPr>
          <w:sz w:val="28"/>
          <w:szCs w:val="28"/>
        </w:rPr>
      </w:pPr>
      <w:r>
        <w:rPr>
          <w:sz w:val="28"/>
          <w:szCs w:val="28"/>
        </w:rPr>
      </w:r>
    </w:p>
    <w:p>
      <w:pPr>
        <w:pStyle w:val="Default"/>
        <w:widowControl w:val="false"/>
        <w:ind w:firstLine="709"/>
        <w:jc w:val="center"/>
        <w:rPr>
          <w:sz w:val="28"/>
          <w:szCs w:val="28"/>
        </w:rPr>
      </w:pPr>
      <w:r>
        <w:rPr>
          <w:sz w:val="28"/>
          <w:szCs w:val="28"/>
        </w:rPr>
        <w:t>Ход работы</w:t>
      </w:r>
    </w:p>
    <w:p>
      <w:pPr>
        <w:pStyle w:val="Default"/>
        <w:widowControl w:val="false"/>
        <w:ind w:firstLine="709"/>
        <w:jc w:val="center"/>
        <w:rPr>
          <w:sz w:val="28"/>
          <w:szCs w:val="28"/>
        </w:rPr>
      </w:pPr>
      <w:r>
        <w:rPr>
          <w:sz w:val="28"/>
          <w:szCs w:val="28"/>
        </w:rPr>
        <w:t>Краткие теоретические сведения</w:t>
      </w:r>
    </w:p>
    <w:p>
      <w:pPr>
        <w:pStyle w:val="Normal"/>
        <w:spacing w:lineRule="auto" w:line="240" w:beforeAutospacing="1" w:afterAutospacing="1"/>
        <w:rPr>
          <w:rFonts w:ascii="Times New Roman" w:hAnsi="Times New Roman" w:eastAsia="Times New Roman" w:cs="Times New Roman"/>
          <w:color w:val="301515"/>
          <w:sz w:val="28"/>
          <w:szCs w:val="28"/>
        </w:rPr>
      </w:pPr>
      <w:r>
        <w:rPr>
          <w:rFonts w:eastAsia="Times New Roman" w:cs="Times New Roman"/>
          <w:b/>
          <w:bCs/>
          <w:i/>
          <w:iCs/>
          <w:color w:val="301515"/>
          <w:sz w:val="28"/>
          <w:szCs w:val="28"/>
        </w:rPr>
        <w:t>Граф</w:t>
      </w:r>
      <w:r>
        <w:rPr>
          <w:rFonts w:eastAsia="Times New Roman" w:cs="Times New Roman"/>
          <w:color w:val="301515"/>
          <w:sz w:val="28"/>
          <w:szCs w:val="28"/>
        </w:rPr>
        <w:t> это множество точек или вершин и множество линий или ребер, соединяющих между собой все или часть этих точек. </w:t>
      </w:r>
      <w:r>
        <w:rPr>
          <w:rFonts w:eastAsia="Times New Roman" w:cs="Times New Roman"/>
          <w:i/>
          <w:iCs/>
          <w:color w:val="301515"/>
          <w:sz w:val="28"/>
          <w:szCs w:val="28"/>
        </w:rPr>
        <w:t>Вершины</w:t>
      </w:r>
      <w:r>
        <w:rPr>
          <w:rFonts w:eastAsia="Times New Roman" w:cs="Times New Roman"/>
          <w:color w:val="301515"/>
          <w:sz w:val="28"/>
          <w:szCs w:val="28"/>
        </w:rPr>
        <w:t>, прилегающие к одному и тому же ребру, называются </w:t>
      </w:r>
      <w:r>
        <w:rPr>
          <w:rFonts w:eastAsia="Times New Roman" w:cs="Times New Roman"/>
          <w:i/>
          <w:iCs/>
          <w:color w:val="301515"/>
          <w:sz w:val="28"/>
          <w:szCs w:val="28"/>
        </w:rPr>
        <w:t>смежными</w:t>
      </w:r>
      <w:r>
        <w:rPr>
          <w:rFonts w:eastAsia="Times New Roman" w:cs="Times New Roman"/>
          <w:color w:val="301515"/>
          <w:sz w:val="28"/>
          <w:szCs w:val="28"/>
        </w:rPr>
        <w:t>. </w:t>
        <w:br/>
        <w:t>Если </w:t>
      </w:r>
      <w:r>
        <w:rPr>
          <w:rFonts w:eastAsia="Times New Roman" w:cs="Times New Roman"/>
          <w:i/>
          <w:iCs/>
          <w:color w:val="301515"/>
          <w:sz w:val="28"/>
          <w:szCs w:val="28"/>
        </w:rPr>
        <w:t>ребра</w:t>
      </w:r>
      <w:r>
        <w:rPr>
          <w:rFonts w:eastAsia="Times New Roman" w:cs="Times New Roman"/>
          <w:color w:val="301515"/>
          <w:sz w:val="28"/>
          <w:szCs w:val="28"/>
        </w:rPr>
        <w:t> ориентированны, что обычно показывают </w:t>
      </w:r>
      <w:r>
        <w:rPr>
          <w:rFonts w:eastAsia="Times New Roman" w:cs="Times New Roman"/>
          <w:i/>
          <w:iCs/>
          <w:color w:val="301515"/>
          <w:sz w:val="28"/>
          <w:szCs w:val="28"/>
        </w:rPr>
        <w:t>стрелками</w:t>
      </w:r>
      <w:r>
        <w:rPr>
          <w:rFonts w:eastAsia="Times New Roman" w:cs="Times New Roman"/>
          <w:color w:val="301515"/>
          <w:sz w:val="28"/>
          <w:szCs w:val="28"/>
        </w:rPr>
        <w:t>, то они называются </w:t>
      </w:r>
      <w:r>
        <w:rPr>
          <w:rFonts w:eastAsia="Times New Roman" w:cs="Times New Roman"/>
          <w:i/>
          <w:iCs/>
          <w:color w:val="301515"/>
          <w:sz w:val="28"/>
          <w:szCs w:val="28"/>
        </w:rPr>
        <w:t>дугами</w:t>
      </w:r>
      <w:r>
        <w:rPr>
          <w:rFonts w:eastAsia="Times New Roman" w:cs="Times New Roman"/>
          <w:color w:val="301515"/>
          <w:sz w:val="28"/>
          <w:szCs w:val="28"/>
        </w:rPr>
        <w:t>, и граф с такими ребрами называется </w:t>
      </w:r>
      <w:r>
        <w:rPr>
          <w:rFonts w:eastAsia="Times New Roman" w:cs="Times New Roman"/>
          <w:b/>
          <w:bCs/>
          <w:i/>
          <w:iCs/>
          <w:color w:val="301515"/>
          <w:sz w:val="28"/>
          <w:szCs w:val="28"/>
        </w:rPr>
        <w:t>ориентированным графом</w:t>
      </w:r>
      <w:r>
        <w:rPr>
          <w:rFonts w:eastAsia="Times New Roman" w:cs="Times New Roman"/>
          <w:color w:val="301515"/>
          <w:sz w:val="28"/>
          <w:szCs w:val="28"/>
        </w:rPr>
        <w:t>. </w:t>
        <w:br/>
        <w:t>Если </w:t>
      </w:r>
      <w:r>
        <w:rPr>
          <w:rFonts w:eastAsia="Times New Roman" w:cs="Times New Roman"/>
          <w:i/>
          <w:iCs/>
          <w:color w:val="301515"/>
          <w:sz w:val="28"/>
          <w:szCs w:val="28"/>
        </w:rPr>
        <w:t>ребра не имеют ориентации</w:t>
      </w:r>
      <w:r>
        <w:rPr>
          <w:rFonts w:eastAsia="Times New Roman" w:cs="Times New Roman"/>
          <w:color w:val="301515"/>
          <w:sz w:val="28"/>
          <w:szCs w:val="28"/>
        </w:rPr>
        <w:t>, граф называется </w:t>
      </w:r>
      <w:r>
        <w:rPr>
          <w:rFonts w:eastAsia="Times New Roman" w:cs="Times New Roman"/>
          <w:b/>
          <w:bCs/>
          <w:i/>
          <w:iCs/>
          <w:color w:val="301515"/>
          <w:sz w:val="28"/>
          <w:szCs w:val="28"/>
        </w:rPr>
        <w:t>неориентированным</w:t>
      </w:r>
      <w:r>
        <w:rPr>
          <w:rFonts w:eastAsia="Times New Roman" w:cs="Times New Roman"/>
          <w:color w:val="301515"/>
          <w:sz w:val="28"/>
          <w:szCs w:val="28"/>
        </w:rPr>
        <w:t>.</w:t>
      </w:r>
    </w:p>
    <w:p>
      <w:pPr>
        <w:pStyle w:val="Normal"/>
        <w:spacing w:lineRule="auto" w:line="240" w:beforeAutospacing="1" w:afterAutospacing="1"/>
        <w:rPr>
          <w:rFonts w:ascii="Times New Roman" w:hAnsi="Times New Roman" w:eastAsia="Times New Roman" w:cs="Times New Roman"/>
          <w:color w:val="301515"/>
          <w:sz w:val="28"/>
          <w:szCs w:val="28"/>
        </w:rPr>
      </w:pPr>
      <w:r>
        <w:rPr>
          <w:rFonts w:eastAsia="Times New Roman" w:cs="Times New Roman"/>
          <w:b/>
          <w:bCs/>
          <w:color w:val="301515"/>
          <w:sz w:val="28"/>
          <w:szCs w:val="28"/>
        </w:rPr>
        <w:t>Граф</w:t>
      </w:r>
    </w:p>
    <w:p>
      <w:pPr>
        <w:pStyle w:val="Normal"/>
        <w:spacing w:lineRule="auto" w:line="240" w:beforeAutospacing="1" w:afterAutospacing="1"/>
        <w:rPr>
          <w:rFonts w:ascii="Times New Roman" w:hAnsi="Times New Roman" w:eastAsia="Times New Roman" w:cs="Times New Roman"/>
          <w:color w:val="301515"/>
          <w:sz w:val="28"/>
          <w:szCs w:val="28"/>
        </w:rPr>
      </w:pPr>
      <w:r>
        <w:rPr>
          <w:rFonts w:eastAsia="Times New Roman" w:cs="Times New Roman"/>
          <w:color w:val="301515"/>
          <w:sz w:val="28"/>
          <w:szCs w:val="28"/>
        </w:rPr>
        <w:t xml:space="preserve">Графы обычно изображаются в виде геометрических фигур, так что вершины графа изображаются точками, а ребра - линиями, соединяющими точки </w:t>
      </w:r>
    </w:p>
    <w:p>
      <w:pPr>
        <w:pStyle w:val="Normal"/>
        <w:spacing w:lineRule="auto" w:line="360" w:before="0" w:after="0"/>
        <w:jc w:val="center"/>
        <w:rPr>
          <w:rFonts w:ascii="Times New Roman" w:hAnsi="Times New Roman" w:cs="Times New Roman"/>
          <w:spacing w:val="-6"/>
          <w:sz w:val="28"/>
          <w:szCs w:val="28"/>
          <w:lang w:val="en-US"/>
        </w:rPr>
      </w:pPr>
      <w:r>
        <w:rPr/>
        <mc:AlternateContent>
          <mc:Choice Requires="wps">
            <w:drawing>
              <wp:inline distT="0" distB="0" distL="0" distR="0">
                <wp:extent cx="1972310" cy="1972310"/>
                <wp:effectExtent l="0" t="0" r="9525" b="9525"/>
                <wp:docPr id="208" name="Picture 348"/>
                <a:graphic xmlns:a="http://schemas.openxmlformats.org/drawingml/2006/main">
                  <a:graphicData uri="http://schemas.openxmlformats.org/drawingml/2006/picture">
                    <pic:pic xmlns:pic="http://schemas.openxmlformats.org/drawingml/2006/picture">
                      <pic:nvPicPr>
                        <pic:cNvPr id="5" name="Picture 348" descr=""/>
                        <pic:cNvPicPr/>
                      </pic:nvPicPr>
                      <pic:blipFill>
                        <a:blip r:embed="rId216">
                          <a:extLst>
                            <a:ext uri="{BEBA8EAE-BF5A-486C-A8C5-ECC9F3942E4B}">
                              <a14:imgProps xmlns:a14="http://schemas.microsoft.com/office/drawing/2010/main">
                                <a14:imgLayer r:embed="rId217">
                                  <a14:imgEffect>
                                    <a14:brightnessContrast bright="40000" contrast="-20000"/>
                                  </a14:imgEffect>
                                </a14:imgLayer>
                              </a14:imgProps>
                            </a:ext>
                          </a:extLst>
                        </a:blip>
                        <a:stretch/>
                      </pic:blipFill>
                      <pic:spPr>
                        <a:xfrm>
                          <a:off x="0" y="0"/>
                          <a:ext cx="1971720" cy="1971720"/>
                        </a:xfrm>
                        <a:prstGeom prst="rect">
                          <a:avLst/>
                        </a:prstGeom>
                        <a:ln>
                          <a:noFill/>
                        </a:ln>
                      </pic:spPr>
                    </pic:pic>
                  </a:graphicData>
                </a:graphic>
              </wp:inline>
            </w:drawing>
          </mc:Choice>
          <mc:Fallback>
            <w:pict>
              <v:shape id="shape_0" ID="Picture 348" stroked="f" style="position:absolute;margin-left:0pt;margin-top:-155.3pt;width:155.2pt;height:155.2pt;mso-position-vertical:top" type="shapetype_75">
                <v:imagedata r:id="rId216" o:detectmouseclick="t"/>
                <w10:wrap type="none"/>
                <v:stroke color="#3465a4" joinstyle="round" endcap="flat"/>
              </v:shape>
            </w:pict>
          </mc:Fallback>
        </mc:AlternateConten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i/>
          <w:iCs/>
          <w:color w:val="301515"/>
          <w:sz w:val="28"/>
          <w:szCs w:val="28"/>
        </w:rPr>
        <w:t>Петля</w:t>
      </w:r>
      <w:r>
        <w:rPr>
          <w:rFonts w:eastAsia="Times New Roman" w:cs="Times New Roman"/>
          <w:color w:val="301515"/>
          <w:sz w:val="28"/>
          <w:szCs w:val="28"/>
        </w:rPr>
        <w:t> это дуга, начальная и конечная вершина которой совпадают.</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i/>
          <w:iCs/>
          <w:color w:val="301515"/>
          <w:sz w:val="28"/>
          <w:szCs w:val="28"/>
        </w:rPr>
        <w:t>Простой граф</w:t>
      </w:r>
      <w:r>
        <w:rPr>
          <w:rFonts w:eastAsia="Times New Roman" w:cs="Times New Roman"/>
          <w:color w:val="301515"/>
          <w:sz w:val="28"/>
          <w:szCs w:val="28"/>
        </w:rPr>
        <w:t> граф без кратных ребер и петель.</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i/>
          <w:iCs/>
          <w:color w:val="301515"/>
          <w:sz w:val="28"/>
          <w:szCs w:val="28"/>
        </w:rPr>
        <w:t>Степень вершины</w:t>
      </w:r>
      <w:r>
        <w:rPr>
          <w:rFonts w:eastAsia="Times New Roman" w:cs="Times New Roman"/>
          <w:color w:val="301515"/>
          <w:sz w:val="28"/>
          <w:szCs w:val="28"/>
        </w:rPr>
        <w:t> это удвоенное количество петель, находящихся у этой вершины плюс количество остальных прилегающих к ней ребер.</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i/>
          <w:iCs/>
          <w:color w:val="301515"/>
          <w:sz w:val="28"/>
          <w:szCs w:val="28"/>
        </w:rPr>
        <w:t>Пустым</w:t>
      </w:r>
      <w:r>
        <w:rPr>
          <w:rFonts w:eastAsia="Times New Roman" w:cs="Times New Roman"/>
          <w:color w:val="301515"/>
          <w:sz w:val="28"/>
          <w:szCs w:val="28"/>
        </w:rPr>
        <w:t> называется граф без ребер. </w:t>
      </w:r>
      <w:r>
        <w:rPr>
          <w:rFonts w:eastAsia="Times New Roman" w:cs="Times New Roman"/>
          <w:i/>
          <w:iCs/>
          <w:color w:val="301515"/>
          <w:sz w:val="28"/>
          <w:szCs w:val="28"/>
        </w:rPr>
        <w:t>Полным</w:t>
      </w:r>
      <w:r>
        <w:rPr>
          <w:rFonts w:eastAsia="Times New Roman" w:cs="Times New Roman"/>
          <w:color w:val="301515"/>
          <w:sz w:val="28"/>
          <w:szCs w:val="28"/>
        </w:rPr>
        <w:t> называется граф, в котором каждые две вершины смежные.</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color w:val="301515"/>
          <w:sz w:val="28"/>
          <w:szCs w:val="28"/>
        </w:rPr>
      </w:r>
    </w:p>
    <w:p>
      <w:pPr>
        <w:pStyle w:val="Normal"/>
        <w:spacing w:lineRule="auto" w:line="240" w:before="0" w:after="0"/>
        <w:jc w:val="center"/>
        <w:rPr>
          <w:rFonts w:ascii="Times New Roman" w:hAnsi="Times New Roman" w:eastAsia="Times New Roman" w:cs="Times New Roman"/>
          <w:color w:val="301515"/>
          <w:sz w:val="28"/>
          <w:szCs w:val="28"/>
        </w:rPr>
      </w:pPr>
      <w:r>
        <w:rPr>
          <w:rFonts w:eastAsia="Times New Roman" w:cs="Times New Roman"/>
          <w:bCs/>
          <w:color w:val="301515"/>
          <w:sz w:val="28"/>
          <w:szCs w:val="28"/>
        </w:rPr>
        <w:t>ПУТИ, МАРШРУТЫ, ЦЕПИ и ЦИКЛЫ.</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bCs/>
          <w:i/>
          <w:iCs/>
          <w:color w:val="301515"/>
          <w:sz w:val="28"/>
          <w:szCs w:val="28"/>
        </w:rPr>
        <w:t>Путь</w:t>
      </w:r>
      <w:r>
        <w:rPr>
          <w:rFonts w:eastAsia="Times New Roman" w:cs="Times New Roman"/>
          <w:color w:val="301515"/>
          <w:sz w:val="28"/>
          <w:szCs w:val="28"/>
        </w:rPr>
        <w:t> в ориентированном графе — это последовательность дуг, в которой конечная вершина всякой дуги, отличной от последней, является начальной вершиной следующей.</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i/>
          <w:iCs/>
          <w:color w:val="301515"/>
          <w:sz w:val="28"/>
          <w:szCs w:val="28"/>
        </w:rPr>
        <w:t>Вершины</w:t>
      </w:r>
      <w:r>
        <w:rPr>
          <w:rFonts w:eastAsia="Times New Roman" w:cs="Times New Roman"/>
          <w:color w:val="301515"/>
          <w:sz w:val="28"/>
          <w:szCs w:val="28"/>
        </w:rPr>
        <w:t> v0, vn называются </w:t>
      </w:r>
      <w:r>
        <w:rPr>
          <w:rFonts w:eastAsia="Times New Roman" w:cs="Times New Roman"/>
          <w:i/>
          <w:iCs/>
          <w:color w:val="301515"/>
          <w:sz w:val="28"/>
          <w:szCs w:val="28"/>
        </w:rPr>
        <w:t>связанными данным путем</w:t>
      </w:r>
      <w:r>
        <w:rPr>
          <w:rFonts w:eastAsia="Times New Roman" w:cs="Times New Roman"/>
          <w:color w:val="301515"/>
          <w:sz w:val="28"/>
          <w:szCs w:val="28"/>
        </w:rPr>
        <w:t> (или просто связанными). Вершину v0 называют </w:t>
      </w:r>
      <w:r>
        <w:rPr>
          <w:rFonts w:eastAsia="Times New Roman" w:cs="Times New Roman"/>
          <w:i/>
          <w:iCs/>
          <w:color w:val="301515"/>
          <w:sz w:val="28"/>
          <w:szCs w:val="28"/>
        </w:rPr>
        <w:t>началом</w:t>
      </w:r>
      <w:r>
        <w:rPr>
          <w:rFonts w:eastAsia="Times New Roman" w:cs="Times New Roman"/>
          <w:color w:val="301515"/>
          <w:sz w:val="28"/>
          <w:szCs w:val="28"/>
        </w:rPr>
        <w:t>, vn - </w:t>
      </w:r>
      <w:r>
        <w:rPr>
          <w:rFonts w:eastAsia="Times New Roman" w:cs="Times New Roman"/>
          <w:i/>
          <w:iCs/>
          <w:color w:val="301515"/>
          <w:sz w:val="28"/>
          <w:szCs w:val="28"/>
        </w:rPr>
        <w:t>концом</w:t>
      </w:r>
      <w:r>
        <w:rPr>
          <w:rFonts w:eastAsia="Times New Roman" w:cs="Times New Roman"/>
          <w:color w:val="301515"/>
          <w:sz w:val="28"/>
          <w:szCs w:val="28"/>
        </w:rPr>
        <w:t> пути. Если v0 = vn, то путь называют </w:t>
      </w:r>
      <w:r>
        <w:rPr>
          <w:rFonts w:eastAsia="Times New Roman" w:cs="Times New Roman"/>
          <w:bCs/>
          <w:i/>
          <w:iCs/>
          <w:color w:val="301515"/>
          <w:sz w:val="28"/>
          <w:szCs w:val="28"/>
        </w:rPr>
        <w:t>замкнутым</w:t>
      </w:r>
      <w:r>
        <w:rPr>
          <w:rFonts w:eastAsia="Times New Roman" w:cs="Times New Roman"/>
          <w:color w:val="301515"/>
          <w:sz w:val="28"/>
          <w:szCs w:val="28"/>
        </w:rPr>
        <w:t>. Число </w:t>
      </w:r>
      <w:r>
        <w:rPr>
          <w:rFonts w:eastAsia="Times New Roman" w:cs="Times New Roman"/>
          <w:bCs/>
          <w:i/>
          <w:iCs/>
          <w:color w:val="301515"/>
          <w:sz w:val="28"/>
          <w:szCs w:val="28"/>
        </w:rPr>
        <w:t>n</w:t>
      </w:r>
      <w:r>
        <w:rPr>
          <w:rFonts w:eastAsia="Times New Roman" w:cs="Times New Roman"/>
          <w:color w:val="301515"/>
          <w:sz w:val="28"/>
          <w:szCs w:val="28"/>
        </w:rPr>
        <w:t> называется </w:t>
      </w:r>
      <w:r>
        <w:rPr>
          <w:rFonts w:eastAsia="Times New Roman" w:cs="Times New Roman"/>
          <w:i/>
          <w:iCs/>
          <w:color w:val="301515"/>
          <w:sz w:val="28"/>
          <w:szCs w:val="28"/>
        </w:rPr>
        <w:t>длиной</w:t>
      </w:r>
      <w:r>
        <w:rPr>
          <w:rFonts w:eastAsia="Times New Roman" w:cs="Times New Roman"/>
          <w:color w:val="301515"/>
          <w:sz w:val="28"/>
          <w:szCs w:val="28"/>
        </w:rPr>
        <w:t> пути.</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b/>
          <w:bCs/>
          <w:i/>
          <w:iCs/>
          <w:color w:val="301515"/>
          <w:sz w:val="28"/>
          <w:szCs w:val="28"/>
        </w:rPr>
        <w:t>Маршрут</w:t>
      </w:r>
      <w:r>
        <w:rPr>
          <w:rFonts w:eastAsia="Times New Roman" w:cs="Times New Roman"/>
          <w:color w:val="301515"/>
          <w:sz w:val="28"/>
          <w:szCs w:val="28"/>
        </w:rPr>
        <w:t> в графе путь, ориентацией дуг которого можно пренебречь. </w:t>
        <w:br/>
      </w:r>
      <w:r>
        <w:rPr>
          <w:rFonts w:eastAsia="Times New Roman" w:cs="Times New Roman"/>
          <w:b/>
          <w:bCs/>
          <w:i/>
          <w:iCs/>
          <w:color w:val="301515"/>
          <w:sz w:val="28"/>
          <w:szCs w:val="28"/>
        </w:rPr>
        <w:t>Цепь</w:t>
      </w:r>
      <w:r>
        <w:rPr>
          <w:rFonts w:eastAsia="Times New Roman" w:cs="Times New Roman"/>
          <w:color w:val="301515"/>
          <w:sz w:val="28"/>
          <w:szCs w:val="28"/>
        </w:rPr>
        <w:t> маршрут, в котором все ребра попарно различны.</w:t>
        <w:br/>
      </w:r>
      <w:r>
        <w:rPr>
          <w:rFonts w:eastAsia="Times New Roman" w:cs="Times New Roman"/>
          <w:b/>
          <w:bCs/>
          <w:i/>
          <w:iCs/>
          <w:color w:val="301515"/>
          <w:sz w:val="28"/>
          <w:szCs w:val="28"/>
        </w:rPr>
        <w:t>Цикл</w:t>
      </w:r>
      <w:r>
        <w:rPr>
          <w:rFonts w:eastAsia="Times New Roman" w:cs="Times New Roman"/>
          <w:color w:val="301515"/>
          <w:sz w:val="28"/>
          <w:szCs w:val="28"/>
        </w:rPr>
        <w:t> замкнутый маршрут, являющийся цепью.</w:t>
      </w:r>
    </w:p>
    <w:p>
      <w:pPr>
        <w:pStyle w:val="Normal"/>
        <w:spacing w:lineRule="auto" w:line="240" w:before="0" w:after="0"/>
        <w:rPr>
          <w:rFonts w:ascii="Times New Roman" w:hAnsi="Times New Roman" w:eastAsia="Times New Roman" w:cs="Times New Roman"/>
          <w:color w:val="301515"/>
          <w:sz w:val="28"/>
          <w:szCs w:val="28"/>
        </w:rPr>
      </w:pPr>
      <w:r>
        <w:rPr>
          <w:rFonts w:eastAsia="Times New Roman" w:cs="Times New Roman"/>
          <w:color w:val="301515"/>
          <w:sz w:val="28"/>
          <w:szCs w:val="28"/>
        </w:rPr>
        <w:t>Маршрут, в котором </w:t>
      </w:r>
      <w:r>
        <w:rPr>
          <w:rFonts w:eastAsia="Times New Roman" w:cs="Times New Roman"/>
          <w:i/>
          <w:iCs/>
          <w:color w:val="301515"/>
          <w:sz w:val="28"/>
          <w:szCs w:val="28"/>
        </w:rPr>
        <w:t>все вершины попарно различны</w:t>
      </w:r>
      <w:r>
        <w:rPr>
          <w:rFonts w:eastAsia="Times New Roman" w:cs="Times New Roman"/>
          <w:color w:val="301515"/>
          <w:sz w:val="28"/>
          <w:szCs w:val="28"/>
        </w:rPr>
        <w:t>, называют </w:t>
      </w:r>
      <w:r>
        <w:rPr>
          <w:rFonts w:eastAsia="Times New Roman" w:cs="Times New Roman"/>
          <w:b/>
          <w:bCs/>
          <w:i/>
          <w:iCs/>
          <w:color w:val="301515"/>
          <w:sz w:val="28"/>
          <w:szCs w:val="28"/>
        </w:rPr>
        <w:t>простой цепью</w:t>
      </w:r>
      <w:r>
        <w:rPr>
          <w:rFonts w:eastAsia="Times New Roman" w:cs="Times New Roman"/>
          <w:color w:val="301515"/>
          <w:sz w:val="28"/>
          <w:szCs w:val="28"/>
        </w:rPr>
        <w:t>. Цикл, в котором </w:t>
      </w:r>
      <w:r>
        <w:rPr>
          <w:rFonts w:eastAsia="Times New Roman" w:cs="Times New Roman"/>
          <w:i/>
          <w:iCs/>
          <w:color w:val="301515"/>
          <w:sz w:val="28"/>
          <w:szCs w:val="28"/>
        </w:rPr>
        <w:t>все вершины, кроме первой</w:t>
      </w:r>
      <w:r>
        <w:rPr>
          <w:rFonts w:eastAsia="Times New Roman" w:cs="Times New Roman"/>
          <w:color w:val="301515"/>
          <w:sz w:val="28"/>
          <w:szCs w:val="28"/>
        </w:rPr>
        <w:t> и </w:t>
      </w:r>
      <w:r>
        <w:rPr>
          <w:rFonts w:eastAsia="Times New Roman" w:cs="Times New Roman"/>
          <w:i/>
          <w:iCs/>
          <w:color w:val="301515"/>
          <w:sz w:val="28"/>
          <w:szCs w:val="28"/>
        </w:rPr>
        <w:t>последней</w:t>
      </w:r>
      <w:r>
        <w:rPr>
          <w:rFonts w:eastAsia="Times New Roman" w:cs="Times New Roman"/>
          <w:color w:val="301515"/>
          <w:sz w:val="28"/>
          <w:szCs w:val="28"/>
        </w:rPr>
        <w:t>, </w:t>
      </w:r>
      <w:r>
        <w:rPr>
          <w:rFonts w:eastAsia="Times New Roman" w:cs="Times New Roman"/>
          <w:i/>
          <w:iCs/>
          <w:color w:val="301515"/>
          <w:sz w:val="28"/>
          <w:szCs w:val="28"/>
        </w:rPr>
        <w:t>попарно различны</w:t>
      </w:r>
      <w:r>
        <w:rPr>
          <w:rFonts w:eastAsia="Times New Roman" w:cs="Times New Roman"/>
          <w:color w:val="301515"/>
          <w:sz w:val="28"/>
          <w:szCs w:val="28"/>
        </w:rPr>
        <w:t>, называются </w:t>
      </w:r>
      <w:r>
        <w:rPr>
          <w:rFonts w:eastAsia="Times New Roman" w:cs="Times New Roman"/>
          <w:b/>
          <w:bCs/>
          <w:i/>
          <w:iCs/>
          <w:color w:val="301515"/>
          <w:sz w:val="28"/>
          <w:szCs w:val="28"/>
        </w:rPr>
        <w:t>простым циклом</w:t>
      </w:r>
      <w:r>
        <w:rPr>
          <w:rFonts w:eastAsia="Times New Roman" w:cs="Times New Roman"/>
          <w:color w:val="301515"/>
          <w:sz w:val="28"/>
          <w:szCs w:val="28"/>
        </w:rPr>
        <w:t>.</w:t>
      </w:r>
    </w:p>
    <w:p>
      <w:pPr>
        <w:pStyle w:val="Normal"/>
        <w:spacing w:lineRule="auto" w:line="240" w:beforeAutospacing="1" w:afterAutospacing="1"/>
        <w:rPr>
          <w:rFonts w:ascii="Times New Roman" w:hAnsi="Times New Roman" w:eastAsia="Times New Roman" w:cs="Times New Roman"/>
          <w:color w:val="301515"/>
          <w:sz w:val="28"/>
          <w:szCs w:val="28"/>
        </w:rPr>
      </w:pPr>
      <w:r>
        <w:rPr>
          <w:rFonts w:eastAsia="Times New Roman" w:cs="Times New Roman"/>
          <w:color w:val="301515"/>
          <w:sz w:val="28"/>
          <w:szCs w:val="28"/>
        </w:rPr>
        <w:t>В теории графов применяются</w:t>
      </w:r>
    </w:p>
    <w:p>
      <w:pPr>
        <w:pStyle w:val="Normal"/>
        <w:numPr>
          <w:ilvl w:val="0"/>
          <w:numId w:val="24"/>
        </w:numPr>
        <w:tabs>
          <w:tab w:val="clear" w:pos="709"/>
        </w:tabs>
        <w:spacing w:lineRule="auto" w:line="240" w:beforeAutospacing="1" w:after="0"/>
        <w:ind w:left="426" w:hanging="426"/>
        <w:jc w:val="both"/>
        <w:rPr>
          <w:rFonts w:ascii="Times New Roman" w:hAnsi="Times New Roman" w:eastAsia="Times New Roman" w:cs="Times New Roman"/>
          <w:color w:val="301515"/>
          <w:sz w:val="28"/>
          <w:szCs w:val="28"/>
        </w:rPr>
      </w:pPr>
      <w:r>
        <w:rPr>
          <w:rFonts w:eastAsia="Times New Roman" w:cs="Times New Roman"/>
          <w:bCs/>
          <w:i/>
          <w:color w:val="301515"/>
          <w:sz w:val="28"/>
          <w:szCs w:val="28"/>
        </w:rPr>
        <w:t>Матрица инцинденций</w:t>
      </w:r>
      <w:r>
        <w:rPr>
          <w:rFonts w:eastAsia="Times New Roman" w:cs="Times New Roman"/>
          <w:color w:val="301515"/>
          <w:sz w:val="28"/>
          <w:szCs w:val="28"/>
        </w:rPr>
        <w:t>. Это матрица </w:t>
      </w:r>
      <w:r>
        <w:rPr>
          <w:rFonts w:eastAsia="Times New Roman" w:cs="Times New Roman"/>
          <w:b/>
          <w:bCs/>
          <w:i/>
          <w:iCs/>
          <w:color w:val="301515"/>
          <w:sz w:val="28"/>
          <w:szCs w:val="28"/>
        </w:rPr>
        <w:t>А</w:t>
      </w:r>
      <w:r>
        <w:rPr>
          <w:rFonts w:eastAsia="Times New Roman" w:cs="Times New Roman"/>
          <w:color w:val="301515"/>
          <w:sz w:val="28"/>
          <w:szCs w:val="28"/>
        </w:rPr>
        <w:t> с </w:t>
      </w:r>
      <w:r>
        <w:rPr>
          <w:rFonts w:eastAsia="Times New Roman" w:cs="Times New Roman"/>
          <w:b/>
          <w:bCs/>
          <w:i/>
          <w:iCs/>
          <w:color w:val="301515"/>
          <w:sz w:val="28"/>
          <w:szCs w:val="28"/>
        </w:rPr>
        <w:t>n</w:t>
      </w:r>
      <w:r>
        <w:rPr>
          <w:rFonts w:eastAsia="Times New Roman" w:cs="Times New Roman"/>
          <w:color w:val="301515"/>
          <w:sz w:val="28"/>
          <w:szCs w:val="28"/>
        </w:rPr>
        <w:t> строками, соответствующими вершинам, и </w:t>
      </w:r>
      <w:r>
        <w:rPr>
          <w:rFonts w:eastAsia="Times New Roman" w:cs="Times New Roman"/>
          <w:b/>
          <w:bCs/>
          <w:i/>
          <w:iCs/>
          <w:color w:val="301515"/>
          <w:sz w:val="28"/>
          <w:szCs w:val="28"/>
        </w:rPr>
        <w:t>m</w:t>
      </w:r>
      <w:r>
        <w:rPr>
          <w:rFonts w:eastAsia="Times New Roman" w:cs="Times New Roman"/>
          <w:color w:val="301515"/>
          <w:sz w:val="28"/>
          <w:szCs w:val="28"/>
        </w:rPr>
        <w:t> столбцами, соответствующнго рёбрам. Для ориентированного графа столбец, соответствующий дуге </w:t>
      </w:r>
      <w:r>
        <w:rPr>
          <w:rFonts w:eastAsia="Times New Roman" w:cs="Times New Roman"/>
          <w:b/>
          <w:bCs/>
          <w:i/>
          <w:iCs/>
          <w:color w:val="301515"/>
          <w:sz w:val="28"/>
          <w:szCs w:val="28"/>
        </w:rPr>
        <w:t>(х,y)</w:t>
      </w:r>
      <w:r>
        <w:rPr>
          <w:rFonts w:eastAsia="Times New Roman" w:cs="Times New Roman"/>
          <w:color w:val="301515"/>
          <w:sz w:val="28"/>
          <w:szCs w:val="28"/>
        </w:rPr>
        <w:t> содержит - </w:t>
      </w:r>
      <w:r>
        <w:rPr>
          <w:rFonts w:eastAsia="Times New Roman" w:cs="Times New Roman"/>
          <w:b/>
          <w:bCs/>
          <w:i/>
          <w:iCs/>
          <w:color w:val="301515"/>
          <w:sz w:val="28"/>
          <w:szCs w:val="28"/>
        </w:rPr>
        <w:t>1</w:t>
      </w:r>
      <w:r>
        <w:rPr>
          <w:rFonts w:eastAsia="Times New Roman" w:cs="Times New Roman"/>
          <w:color w:val="301515"/>
          <w:sz w:val="28"/>
          <w:szCs w:val="28"/>
        </w:rPr>
        <w:t> в строке, соответствующей вершине </w:t>
      </w:r>
      <w:r>
        <w:rPr>
          <w:rFonts w:eastAsia="Times New Roman" w:cs="Times New Roman"/>
          <w:b/>
          <w:bCs/>
          <w:i/>
          <w:iCs/>
          <w:color w:val="301515"/>
          <w:sz w:val="28"/>
          <w:szCs w:val="28"/>
        </w:rPr>
        <w:t>х</w:t>
      </w:r>
      <w:r>
        <w:rPr>
          <w:rFonts w:eastAsia="Times New Roman" w:cs="Times New Roman"/>
          <w:color w:val="301515"/>
          <w:sz w:val="28"/>
          <w:szCs w:val="28"/>
        </w:rPr>
        <w:t> и </w:t>
      </w:r>
      <w:r>
        <w:rPr>
          <w:rFonts w:eastAsia="Times New Roman" w:cs="Times New Roman"/>
          <w:b/>
          <w:bCs/>
          <w:i/>
          <w:iCs/>
          <w:color w:val="301515"/>
          <w:sz w:val="28"/>
          <w:szCs w:val="28"/>
        </w:rPr>
        <w:t>1</w:t>
      </w:r>
      <w:r>
        <w:rPr>
          <w:rFonts w:eastAsia="Times New Roman" w:cs="Times New Roman"/>
          <w:color w:val="301515"/>
          <w:sz w:val="28"/>
          <w:szCs w:val="28"/>
        </w:rPr>
        <w:t>, в строке, соответствующей вершине </w:t>
      </w:r>
      <w:r>
        <w:rPr>
          <w:rFonts w:eastAsia="Times New Roman" w:cs="Times New Roman"/>
          <w:b/>
          <w:bCs/>
          <w:i/>
          <w:iCs/>
          <w:color w:val="301515"/>
          <w:sz w:val="28"/>
          <w:szCs w:val="28"/>
        </w:rPr>
        <w:t>у</w:t>
      </w:r>
      <w:r>
        <w:rPr>
          <w:rFonts w:eastAsia="Times New Roman" w:cs="Times New Roman"/>
          <w:color w:val="301515"/>
          <w:sz w:val="28"/>
          <w:szCs w:val="28"/>
        </w:rPr>
        <w:t>. Во всех остальных </w:t>
      </w:r>
      <w:r>
        <w:rPr>
          <w:rFonts w:eastAsia="Times New Roman" w:cs="Times New Roman"/>
          <w:b/>
          <w:bCs/>
          <w:i/>
          <w:iCs/>
          <w:color w:val="301515"/>
          <w:sz w:val="28"/>
          <w:szCs w:val="28"/>
        </w:rPr>
        <w:t>0</w:t>
      </w:r>
      <w:r>
        <w:rPr>
          <w:rFonts w:eastAsia="Times New Roman" w:cs="Times New Roman"/>
          <w:color w:val="301515"/>
          <w:sz w:val="28"/>
          <w:szCs w:val="28"/>
        </w:rPr>
        <w:t>. Петлю, т.е. дугу </w:t>
      </w:r>
      <w:r>
        <w:rPr>
          <w:rFonts w:eastAsia="Times New Roman" w:cs="Times New Roman"/>
          <w:b/>
          <w:bCs/>
          <w:i/>
          <w:iCs/>
          <w:color w:val="301515"/>
          <w:sz w:val="28"/>
          <w:szCs w:val="28"/>
        </w:rPr>
        <w:t>(х,х)</w:t>
      </w:r>
      <w:r>
        <w:rPr>
          <w:rFonts w:eastAsia="Times New Roman" w:cs="Times New Roman"/>
          <w:color w:val="301515"/>
          <w:sz w:val="28"/>
          <w:szCs w:val="28"/>
        </w:rPr>
        <w:t> можно представлять иным значением в строке </w:t>
      </w:r>
      <w:r>
        <w:rPr>
          <w:rFonts w:eastAsia="Times New Roman" w:cs="Times New Roman"/>
          <w:b/>
          <w:bCs/>
          <w:i/>
          <w:iCs/>
          <w:color w:val="301515"/>
          <w:sz w:val="28"/>
          <w:szCs w:val="28"/>
        </w:rPr>
        <w:t>х</w:t>
      </w:r>
      <w:r>
        <w:rPr>
          <w:rFonts w:eastAsia="Times New Roman" w:cs="Times New Roman"/>
          <w:color w:val="301515"/>
          <w:sz w:val="28"/>
          <w:szCs w:val="28"/>
        </w:rPr>
        <w:t>, например, </w:t>
      </w:r>
      <w:r>
        <w:rPr>
          <w:rFonts w:eastAsia="Times New Roman" w:cs="Times New Roman"/>
          <w:b/>
          <w:bCs/>
          <w:i/>
          <w:iCs/>
          <w:color w:val="301515"/>
          <w:sz w:val="28"/>
          <w:szCs w:val="28"/>
        </w:rPr>
        <w:t>2</w:t>
      </w:r>
      <w:r>
        <w:rPr>
          <w:rFonts w:eastAsia="Times New Roman" w:cs="Times New Roman"/>
          <w:color w:val="301515"/>
          <w:sz w:val="28"/>
          <w:szCs w:val="28"/>
        </w:rPr>
        <w:t>. Если граф неориентированный, то столбец, соответствуюший ребру </w:t>
      </w:r>
      <w:r>
        <w:rPr>
          <w:rFonts w:eastAsia="Times New Roman" w:cs="Times New Roman"/>
          <w:b/>
          <w:bCs/>
          <w:i/>
          <w:iCs/>
          <w:color w:val="301515"/>
          <w:sz w:val="28"/>
          <w:szCs w:val="28"/>
        </w:rPr>
        <w:t>(х,у)</w:t>
      </w:r>
      <w:r>
        <w:rPr>
          <w:rFonts w:eastAsia="Times New Roman" w:cs="Times New Roman"/>
          <w:color w:val="301515"/>
          <w:sz w:val="28"/>
          <w:szCs w:val="28"/>
        </w:rPr>
        <w:t> содержит </w:t>
      </w:r>
      <w:r>
        <w:rPr>
          <w:rFonts w:eastAsia="Times New Roman" w:cs="Times New Roman"/>
          <w:b/>
          <w:bCs/>
          <w:i/>
          <w:iCs/>
          <w:color w:val="301515"/>
          <w:sz w:val="28"/>
          <w:szCs w:val="28"/>
        </w:rPr>
        <w:t>1</w:t>
      </w:r>
      <w:r>
        <w:rPr>
          <w:rFonts w:eastAsia="Times New Roman" w:cs="Times New Roman"/>
          <w:color w:val="301515"/>
          <w:sz w:val="28"/>
          <w:szCs w:val="28"/>
        </w:rPr>
        <w:t>, соответствующие </w:t>
      </w:r>
      <w:r>
        <w:rPr>
          <w:rFonts w:eastAsia="Times New Roman" w:cs="Times New Roman"/>
          <w:b/>
          <w:bCs/>
          <w:i/>
          <w:iCs/>
          <w:color w:val="301515"/>
          <w:sz w:val="28"/>
          <w:szCs w:val="28"/>
        </w:rPr>
        <w:t>х</w:t>
      </w:r>
      <w:r>
        <w:rPr>
          <w:rFonts w:eastAsia="Times New Roman" w:cs="Times New Roman"/>
          <w:color w:val="301515"/>
          <w:sz w:val="28"/>
          <w:szCs w:val="28"/>
        </w:rPr>
        <w:t> и </w:t>
      </w:r>
      <w:r>
        <w:rPr>
          <w:rFonts w:eastAsia="Times New Roman" w:cs="Times New Roman"/>
          <w:b/>
          <w:bCs/>
          <w:i/>
          <w:iCs/>
          <w:color w:val="301515"/>
          <w:sz w:val="28"/>
          <w:szCs w:val="28"/>
        </w:rPr>
        <w:t>у</w:t>
      </w:r>
      <w:r>
        <w:rPr>
          <w:rFonts w:eastAsia="Times New Roman" w:cs="Times New Roman"/>
          <w:color w:val="301515"/>
          <w:sz w:val="28"/>
          <w:szCs w:val="28"/>
        </w:rPr>
        <w:t> и нули во всех остальных строках.</w:t>
      </w:r>
    </w:p>
    <w:p>
      <w:pPr>
        <w:pStyle w:val="Normal"/>
        <w:numPr>
          <w:ilvl w:val="0"/>
          <w:numId w:val="24"/>
        </w:numPr>
        <w:tabs>
          <w:tab w:val="clear" w:pos="709"/>
        </w:tabs>
        <w:spacing w:lineRule="auto" w:line="240" w:before="0" w:afterAutospacing="1"/>
        <w:ind w:left="426" w:hanging="426"/>
        <w:jc w:val="both"/>
        <w:rPr>
          <w:rFonts w:ascii="Times New Roman" w:hAnsi="Times New Roman" w:eastAsia="Times New Roman" w:cs="Times New Roman"/>
          <w:color w:val="301515"/>
          <w:sz w:val="28"/>
          <w:szCs w:val="28"/>
        </w:rPr>
      </w:pPr>
      <w:r>
        <w:rPr>
          <w:rFonts w:eastAsia="Times New Roman" w:cs="Times New Roman"/>
          <w:bCs/>
          <w:i/>
          <w:color w:val="301515"/>
          <w:sz w:val="28"/>
          <w:szCs w:val="28"/>
        </w:rPr>
        <w:t>Матрица смежности</w:t>
      </w:r>
      <w:r>
        <w:rPr>
          <w:rFonts w:eastAsia="Times New Roman" w:cs="Times New Roman"/>
          <w:color w:val="301515"/>
          <w:sz w:val="28"/>
          <w:szCs w:val="28"/>
        </w:rPr>
        <w:t>. Это матрица </w:t>
      </w:r>
      <w:r>
        <w:rPr>
          <w:rFonts w:eastAsia="Times New Roman" w:cs="Times New Roman"/>
          <w:b/>
          <w:bCs/>
          <w:i/>
          <w:iCs/>
          <w:color w:val="301515"/>
          <w:sz w:val="28"/>
          <w:szCs w:val="28"/>
        </w:rPr>
        <w:t>n×n</w:t>
      </w:r>
      <w:r>
        <w:rPr>
          <w:rFonts w:eastAsia="Times New Roman" w:cs="Times New Roman"/>
          <w:color w:val="301515"/>
          <w:sz w:val="28"/>
          <w:szCs w:val="28"/>
        </w:rPr>
        <w:t> где </w:t>
      </w:r>
      <w:r>
        <w:rPr>
          <w:rFonts w:eastAsia="Times New Roman" w:cs="Times New Roman"/>
          <w:b/>
          <w:bCs/>
          <w:i/>
          <w:iCs/>
          <w:color w:val="301515"/>
          <w:sz w:val="28"/>
          <w:szCs w:val="28"/>
        </w:rPr>
        <w:t>n</w:t>
      </w:r>
      <w:r>
        <w:rPr>
          <w:rFonts w:eastAsia="Times New Roman" w:cs="Times New Roman"/>
          <w:color w:val="301515"/>
          <w:sz w:val="28"/>
          <w:szCs w:val="28"/>
        </w:rPr>
        <w:t> - число вершин, где </w:t>
      </w:r>
      <w:r>
        <w:rPr>
          <w:rFonts w:eastAsia="Times New Roman" w:cs="Times New Roman"/>
          <w:b/>
          <w:bCs/>
          <w:i/>
          <w:iCs/>
          <w:color w:val="301515"/>
          <w:sz w:val="28"/>
          <w:szCs w:val="28"/>
        </w:rPr>
        <w:t>b</w:t>
      </w:r>
      <w:r>
        <w:rPr>
          <w:rFonts w:eastAsia="Times New Roman" w:cs="Times New Roman"/>
          <w:b/>
          <w:bCs/>
          <w:i/>
          <w:iCs/>
          <w:color w:val="301515"/>
          <w:sz w:val="28"/>
          <w:szCs w:val="28"/>
          <w:vertAlign w:val="subscript"/>
        </w:rPr>
        <w:t>ij</w:t>
      </w:r>
      <w:r>
        <w:rPr>
          <w:rFonts w:eastAsia="Times New Roman" w:cs="Times New Roman"/>
          <w:b/>
          <w:bCs/>
          <w:i/>
          <w:iCs/>
          <w:color w:val="301515"/>
          <w:sz w:val="28"/>
          <w:szCs w:val="28"/>
        </w:rPr>
        <w:t> = 1</w:t>
      </w:r>
      <w:r>
        <w:rPr>
          <w:rFonts w:eastAsia="Times New Roman" w:cs="Times New Roman"/>
          <w:color w:val="301515"/>
          <w:sz w:val="28"/>
          <w:szCs w:val="28"/>
        </w:rPr>
        <w:t>, если существует ребро, идещее из вершины х в вершину у и </w:t>
      </w:r>
      <w:r>
        <w:rPr>
          <w:rFonts w:eastAsia="Times New Roman" w:cs="Times New Roman"/>
          <w:b/>
          <w:bCs/>
          <w:i/>
          <w:iCs/>
          <w:color w:val="301515"/>
          <w:sz w:val="28"/>
          <w:szCs w:val="28"/>
        </w:rPr>
        <w:t>b</w:t>
      </w:r>
      <w:r>
        <w:rPr>
          <w:rFonts w:eastAsia="Times New Roman" w:cs="Times New Roman"/>
          <w:b/>
          <w:bCs/>
          <w:i/>
          <w:iCs/>
          <w:color w:val="301515"/>
          <w:sz w:val="28"/>
          <w:szCs w:val="28"/>
          <w:vertAlign w:val="subscript"/>
        </w:rPr>
        <w:t>ij</w:t>
      </w:r>
      <w:r>
        <w:rPr>
          <w:rFonts w:eastAsia="Times New Roman" w:cs="Times New Roman"/>
          <w:b/>
          <w:bCs/>
          <w:i/>
          <w:iCs/>
          <w:color w:val="301515"/>
          <w:sz w:val="28"/>
          <w:szCs w:val="28"/>
        </w:rPr>
        <w:t> = 0</w:t>
      </w:r>
      <w:r>
        <w:rPr>
          <w:rFonts w:eastAsia="Times New Roman" w:cs="Times New Roman"/>
          <w:color w:val="301515"/>
          <w:sz w:val="28"/>
          <w:szCs w:val="28"/>
        </w:rPr>
        <w:t> в противном случае.</w:t>
      </w:r>
    </w:p>
    <w:p>
      <w:pPr>
        <w:pStyle w:val="Normal"/>
        <w:spacing w:lineRule="auto" w:line="240" w:beforeAutospacing="1" w:afterAutospacing="1"/>
        <w:ind w:left="426" w:hanging="426"/>
        <w:jc w:val="both"/>
        <w:rPr>
          <w:rFonts w:ascii="Times New Roman" w:hAnsi="Times New Roman" w:eastAsia="Times New Roman" w:cs="Times New Roman"/>
          <w:color w:val="301515"/>
          <w:sz w:val="28"/>
          <w:szCs w:val="28"/>
        </w:rPr>
      </w:pPr>
      <w:r>
        <w:rPr>
          <w:rFonts w:eastAsia="Times New Roman" w:cs="Times New Roman"/>
          <w:color w:val="301515"/>
          <w:sz w:val="28"/>
          <w:szCs w:val="28"/>
        </w:rPr>
        <w:t>Составим матрицы инциндентности и смежности для следующего непрерывного граф</w:t>
      </w:r>
    </w:p>
    <w:p>
      <w:pPr>
        <w:pStyle w:val="Normal"/>
        <w:spacing w:lineRule="auto" w:line="240" w:beforeAutospacing="1" w:afterAutospacing="1"/>
        <w:ind w:left="426" w:hanging="426"/>
        <w:jc w:val="both"/>
        <w:rPr/>
      </w:pPr>
      <w:r>
        <w:rPr/>
        <mc:AlternateContent>
          <mc:Choice Requires="wps">
            <w:drawing>
              <wp:inline distT="0" distB="0" distL="0" distR="0">
                <wp:extent cx="1391285" cy="1943735"/>
                <wp:effectExtent l="0" t="0" r="0" b="0"/>
                <wp:docPr id="209" name="Picture 284"/>
                <a:graphic xmlns:a="http://schemas.openxmlformats.org/drawingml/2006/main">
                  <a:graphicData uri="http://schemas.openxmlformats.org/drawingml/2006/picture">
                    <pic:pic xmlns:pic="http://schemas.openxmlformats.org/drawingml/2006/picture">
                      <pic:nvPicPr>
                        <pic:cNvPr id="6" name="Picture 284" descr=""/>
                        <pic:cNvPicPr/>
                      </pic:nvPicPr>
                      <pic:blipFill>
                        <a:blip r:embed="rId218">
                          <a:extLst>
                            <a:ext uri="{BEBA8EAE-BF5A-486C-A8C5-ECC9F3942E4B}">
                              <a14:imgProps xmlns:a14="http://schemas.microsoft.com/office/drawing/2010/main">
                                <a14:imgLayer r:embed="rId219">
                                  <a14:imgEffect>
                                    <a14:brightnessContrast bright="40000" contrast="-40000"/>
                                  </a14:imgEffect>
                                </a14:imgLayer>
                              </a14:imgProps>
                            </a:ext>
                          </a:extLst>
                        </a:blip>
                        <a:stretch/>
                      </pic:blipFill>
                      <pic:spPr>
                        <a:xfrm>
                          <a:off x="0" y="0"/>
                          <a:ext cx="1390680" cy="1943280"/>
                        </a:xfrm>
                        <a:prstGeom prst="rect">
                          <a:avLst/>
                        </a:prstGeom>
                        <a:ln>
                          <a:noFill/>
                        </a:ln>
                      </pic:spPr>
                    </pic:pic>
                  </a:graphicData>
                </a:graphic>
              </wp:inline>
            </w:drawing>
          </mc:Choice>
          <mc:Fallback>
            <w:pict>
              <v:shape id="shape_0" ID="Picture 284" stroked="f" style="position:absolute;margin-left:0pt;margin-top:-153.05pt;width:109.45pt;height:152.95pt;mso-position-vertical:top" type="shapetype_75">
                <v:imagedata r:id="rId218" o:detectmouseclick="t"/>
                <w10:wrap type="none"/>
                <v:stroke color="#3465a4" joinstyle="round" endcap="flat"/>
              </v:shape>
            </w:pict>
          </mc:Fallback>
        </mc:AlternateContent>
      </w:r>
    </w:p>
    <w:p>
      <w:pPr>
        <w:pStyle w:val="Normal"/>
        <w:spacing w:lineRule="auto" w:line="240" w:beforeAutospacing="1" w:afterAutospacing="1"/>
        <w:ind w:left="426" w:hanging="426"/>
        <w:jc w:val="both"/>
        <w:rPr>
          <w:color w:val="301515"/>
          <w:sz w:val="21"/>
          <w:szCs w:val="21"/>
        </w:rPr>
      </w:pPr>
      <w:r>
        <w:rPr/>
        <mc:AlternateContent>
          <mc:Choice Requires="wps">
            <w:drawing>
              <wp:inline distT="0" distB="0" distL="0" distR="0">
                <wp:extent cx="2239010" cy="924560"/>
                <wp:effectExtent l="0" t="0" r="9525" b="9525"/>
                <wp:docPr id="210" name="Picture 292"/>
                <a:graphic xmlns:a="http://schemas.openxmlformats.org/drawingml/2006/main">
                  <a:graphicData uri="http://schemas.openxmlformats.org/drawingml/2006/picture">
                    <pic:pic xmlns:pic="http://schemas.openxmlformats.org/drawingml/2006/picture">
                      <pic:nvPicPr>
                        <pic:cNvPr id="7" name="Picture 292" descr=""/>
                        <pic:cNvPicPr/>
                      </pic:nvPicPr>
                      <pic:blipFill>
                        <a:blip r:embed="rId220">
                          <a:extLst>
                            <a:ext uri="{BEBA8EAE-BF5A-486C-A8C5-ECC9F3942E4B}">
                              <a14:imgProps xmlns:a14="http://schemas.microsoft.com/office/drawing/2010/main">
                                <a14:imgLayer r:embed="rId221">
                                  <a14:imgEffect>
                                    <a14:brightnessContrast bright="40000" contrast="-40000"/>
                                  </a14:imgEffect>
                                </a14:imgLayer>
                              </a14:imgProps>
                            </a:ext>
                          </a:extLst>
                        </a:blip>
                        <a:stretch/>
                      </pic:blipFill>
                      <pic:spPr>
                        <a:xfrm>
                          <a:off x="0" y="0"/>
                          <a:ext cx="2238480" cy="923760"/>
                        </a:xfrm>
                        <a:prstGeom prst="rect">
                          <a:avLst/>
                        </a:prstGeom>
                        <a:ln>
                          <a:noFill/>
                        </a:ln>
                      </pic:spPr>
                    </pic:pic>
                  </a:graphicData>
                </a:graphic>
              </wp:inline>
            </w:drawing>
          </mc:Choice>
          <mc:Fallback>
            <w:pict>
              <v:shape id="shape_0" ID="Picture 292" stroked="f" style="position:absolute;margin-left:0pt;margin-top:-72.8pt;width:176.2pt;height:72.7pt;mso-position-vertical:top" type="shapetype_75">
                <v:imagedata r:id="rId220" o:detectmouseclick="t"/>
                <w10:wrap type="none"/>
                <v:stroke color="#3465a4" joinstyle="round" endcap="flat"/>
              </v:shape>
            </w:pict>
          </mc:Fallback>
        </mc:AlternateContent>
      </w:r>
      <w:r>
        <w:rPr>
          <w:rFonts w:cs="Times New Roman"/>
          <w:color w:val="301515"/>
          <w:sz w:val="28"/>
          <w:szCs w:val="28"/>
        </w:rPr>
        <w:t>Матрица инцидентности</w:t>
      </w:r>
    </w:p>
    <w:p>
      <w:pPr>
        <w:pStyle w:val="Normal"/>
        <w:spacing w:lineRule="auto" w:line="240" w:beforeAutospacing="1" w:afterAutospacing="1"/>
        <w:ind w:left="426" w:hanging="426"/>
        <w:jc w:val="both"/>
        <w:rPr>
          <w:rFonts w:ascii="Times New Roman" w:hAnsi="Times New Roman" w:cs="Times New Roman"/>
          <w:color w:val="301515"/>
          <w:sz w:val="28"/>
          <w:szCs w:val="28"/>
        </w:rPr>
      </w:pPr>
      <w:r>
        <w:rPr/>
        <mc:AlternateContent>
          <mc:Choice Requires="wps">
            <w:drawing>
              <wp:inline distT="0" distB="0" distL="0" distR="0">
                <wp:extent cx="2239010" cy="915035"/>
                <wp:effectExtent l="0" t="0" r="9525" b="0"/>
                <wp:docPr id="211" name="Picture 290"/>
                <a:graphic xmlns:a="http://schemas.openxmlformats.org/drawingml/2006/main">
                  <a:graphicData uri="http://schemas.openxmlformats.org/drawingml/2006/picture">
                    <pic:pic xmlns:pic="http://schemas.openxmlformats.org/drawingml/2006/picture">
                      <pic:nvPicPr>
                        <pic:cNvPr id="8" name="Picture 290" descr=""/>
                        <pic:cNvPicPr/>
                      </pic:nvPicPr>
                      <pic:blipFill>
                        <a:blip r:embed="rId222">
                          <a:extLst>
                            <a:ext uri="{BEBA8EAE-BF5A-486C-A8C5-ECC9F3942E4B}">
                              <a14:imgProps xmlns:a14="http://schemas.microsoft.com/office/drawing/2010/main">
                                <a14:imgLayer r:embed="rId223">
                                  <a14:imgEffect>
                                    <a14:brightnessContrast bright="40000" contrast="-40000"/>
                                  </a14:imgEffect>
                                </a14:imgLayer>
                              </a14:imgProps>
                            </a:ext>
                          </a:extLst>
                        </a:blip>
                        <a:stretch/>
                      </pic:blipFill>
                      <pic:spPr>
                        <a:xfrm>
                          <a:off x="0" y="0"/>
                          <a:ext cx="2238480" cy="914400"/>
                        </a:xfrm>
                        <a:prstGeom prst="rect">
                          <a:avLst/>
                        </a:prstGeom>
                        <a:ln>
                          <a:noFill/>
                        </a:ln>
                      </pic:spPr>
                    </pic:pic>
                  </a:graphicData>
                </a:graphic>
              </wp:inline>
            </w:drawing>
          </mc:Choice>
          <mc:Fallback>
            <w:pict>
              <v:shape id="shape_0" ID="Picture 290" stroked="f" style="position:absolute;margin-left:0pt;margin-top:-72.05pt;width:176.2pt;height:71.95pt;mso-position-vertical:top" type="shapetype_75">
                <v:imagedata r:id="rId222" o:detectmouseclick="t"/>
                <w10:wrap type="none"/>
                <v:stroke color="#3465a4" joinstyle="round" endcap="flat"/>
              </v:shape>
            </w:pict>
          </mc:Fallback>
        </mc:AlternateContent>
      </w:r>
      <w:r>
        <w:rPr>
          <w:rFonts w:cs="Times New Roman"/>
          <w:color w:val="301515"/>
          <w:sz w:val="28"/>
          <w:szCs w:val="28"/>
        </w:rPr>
        <w:t>Матрица смежности</w:t>
      </w:r>
    </w:p>
    <w:p>
      <w:pPr>
        <w:pStyle w:val="3"/>
        <w:rPr>
          <w:rFonts w:ascii="Times New Roman" w:hAnsi="Times New Roman" w:cs="Times New Roman"/>
          <w:b w:val="false"/>
          <w:b w:val="false"/>
          <w:color w:val="000080"/>
          <w:sz w:val="28"/>
          <w:szCs w:val="28"/>
        </w:rPr>
      </w:pPr>
      <w:r>
        <w:rPr>
          <w:rFonts w:cs="Times New Roman" w:ascii="Times New Roman" w:hAnsi="Times New Roman"/>
          <w:b w:val="false"/>
          <w:color w:val="auto"/>
          <w:sz w:val="28"/>
          <w:szCs w:val="28"/>
        </w:rPr>
        <w:t>Изображение графов на плоскости</w:t>
      </w:r>
    </w:p>
    <w:p>
      <w:pPr>
        <w:pStyle w:val="NormalWeb"/>
        <w:jc w:val="both"/>
        <w:rPr>
          <w:color w:val="000000"/>
          <w:sz w:val="28"/>
          <w:szCs w:val="28"/>
        </w:rPr>
      </w:pPr>
      <w:r>
        <w:rPr>
          <w:color w:val="000000"/>
          <w:sz w:val="28"/>
          <w:szCs w:val="28"/>
        </w:rPr>
        <w:t>При изображении графов чаще всего используется следующая система обозначений: каждой вершине сопоставляется точка на плоскости, и если между вершинами существует ребро, то соответствующие точки соединяются отрезком</w:t>
      </w:r>
      <w:r>
        <w:rPr>
          <w:rFonts w:cs="Arial" w:ascii="Arial" w:hAnsi="Arial"/>
          <w:color w:val="000000"/>
        </w:rPr>
        <w:t xml:space="preserve">. </w:t>
      </w:r>
      <w:r>
        <w:rPr>
          <w:color w:val="000000"/>
          <w:sz w:val="28"/>
          <w:szCs w:val="28"/>
        </w:rPr>
        <w:t>В случае ориентированного графа отрезки заменяют стрелками.</w:t>
      </w:r>
    </w:p>
    <w:p>
      <w:pPr>
        <w:pStyle w:val="Normal"/>
        <w:spacing w:lineRule="auto" w:line="360" w:before="0" w:after="0"/>
        <w:jc w:val="center"/>
        <w:rPr>
          <w:rFonts w:ascii="Times New Roman" w:hAnsi="Times New Roman"/>
          <w:b/>
          <w:b/>
          <w:color w:val="000000"/>
          <w:sz w:val="28"/>
          <w:szCs w:val="28"/>
        </w:rPr>
      </w:pPr>
      <w:r>
        <w:rPr>
          <w:color w:val="000000"/>
          <w:sz w:val="28"/>
          <w:szCs w:val="28"/>
          <w:shd w:fill="FFFFFF" w:val="clear"/>
        </w:rPr>
        <w:t>    </w:t>
      </w:r>
      <w:r>
        <w:rPr>
          <w:b/>
          <w:color w:val="000000"/>
          <w:sz w:val="28"/>
          <w:szCs w:val="28"/>
        </w:rPr>
        <w:t>Задания для самостоятельной работы.</w:t>
      </w:r>
    </w:p>
    <w:p>
      <w:pPr>
        <w:pStyle w:val="Normal"/>
        <w:spacing w:lineRule="auto" w:line="360" w:before="0" w:after="0"/>
        <w:rPr>
          <w:rFonts w:ascii="Times New Roman" w:hAnsi="Times New Roman" w:cs="Times New Roman"/>
          <w:color w:val="301515"/>
          <w:sz w:val="28"/>
          <w:szCs w:val="28"/>
        </w:rPr>
      </w:pPr>
      <w:r>
        <w:rPr>
          <w:rFonts w:cs="Times New Roman"/>
          <w:color w:val="301515"/>
          <w:sz w:val="28"/>
          <w:szCs w:val="28"/>
        </w:rPr>
        <w:t>Составьте матрицы инцидентности и смежности для следующих графов:</w:t>
      </w:r>
    </w:p>
    <w:p>
      <w:pPr>
        <w:pStyle w:val="Normal"/>
        <w:spacing w:lineRule="auto" w:line="360" w:before="0" w:after="0"/>
        <w:rPr>
          <w:rFonts w:ascii="Times New Roman" w:hAnsi="Times New Roman"/>
          <w:spacing w:val="-6"/>
          <w:sz w:val="28"/>
          <w:szCs w:val="28"/>
        </w:rPr>
      </w:pPr>
      <w:r>
        <w:rPr/>
        <mc:AlternateContent>
          <mc:Choice Requires="wps">
            <w:drawing>
              <wp:inline distT="0" distB="0" distL="0" distR="0">
                <wp:extent cx="1162685" cy="1600835"/>
                <wp:effectExtent l="0" t="0" r="0" b="0"/>
                <wp:docPr id="212" name="Picture 294"/>
                <a:graphic xmlns:a="http://schemas.openxmlformats.org/drawingml/2006/main">
                  <a:graphicData uri="http://schemas.openxmlformats.org/drawingml/2006/picture">
                    <pic:pic xmlns:pic="http://schemas.openxmlformats.org/drawingml/2006/picture">
                      <pic:nvPicPr>
                        <pic:cNvPr id="9" name="Picture 294" descr=""/>
                        <pic:cNvPicPr/>
                      </pic:nvPicPr>
                      <pic:blipFill>
                        <a:blip r:embed="rId224">
                          <a:extLst>
                            <a:ext uri="{BEBA8EAE-BF5A-486C-A8C5-ECC9F3942E4B}">
                              <a14:imgProps xmlns:a14="http://schemas.microsoft.com/office/drawing/2010/main">
                                <a14:imgLayer r:embed="rId225">
                                  <a14:imgEffect>
                                    <a14:brightnessContrast bright="40000" contrast="-40000"/>
                                  </a14:imgEffect>
                                </a14:imgLayer>
                              </a14:imgProps>
                            </a:ext>
                          </a:extLst>
                        </a:blip>
                        <a:stretch/>
                      </pic:blipFill>
                      <pic:spPr>
                        <a:xfrm>
                          <a:off x="0" y="0"/>
                          <a:ext cx="1162080" cy="1600200"/>
                        </a:xfrm>
                        <a:prstGeom prst="rect">
                          <a:avLst/>
                        </a:prstGeom>
                        <a:ln>
                          <a:noFill/>
                        </a:ln>
                      </pic:spPr>
                    </pic:pic>
                  </a:graphicData>
                </a:graphic>
              </wp:inline>
            </w:drawing>
          </mc:Choice>
          <mc:Fallback>
            <w:pict>
              <v:shape id="shape_0" ID="Picture 294" stroked="f" style="position:absolute;margin-left:0pt;margin-top:-126.05pt;width:91.45pt;height:125.95pt;mso-position-vertical:top" type="shapetype_75">
                <v:imagedata r:id="rId224" o:detectmouseclick="t"/>
                <w10:wrap type="none"/>
                <v:stroke color="#3465a4" joinstyle="round" endcap="flat"/>
              </v:shape>
            </w:pict>
          </mc:Fallback>
        </mc:AlternateContent>
      </w:r>
      <w:r>
        <w:rPr>
          <w:spacing w:val="-6"/>
          <w:sz w:val="28"/>
          <w:szCs w:val="28"/>
        </w:rPr>
        <w:t>рис. 1</w:t>
        <w:tab/>
        <w:tab/>
      </w:r>
      <w:r>
        <w:rPr/>
        <mc:AlternateContent>
          <mc:Choice Requires="wps">
            <w:drawing>
              <wp:inline distT="0" distB="0" distL="0" distR="0">
                <wp:extent cx="1457960" cy="734060"/>
                <wp:effectExtent l="0" t="0" r="9525" b="9525"/>
                <wp:docPr id="213" name="Picture 296"/>
                <a:graphic xmlns:a="http://schemas.openxmlformats.org/drawingml/2006/main">
                  <a:graphicData uri="http://schemas.openxmlformats.org/drawingml/2006/picture">
                    <pic:pic xmlns:pic="http://schemas.openxmlformats.org/drawingml/2006/picture">
                      <pic:nvPicPr>
                        <pic:cNvPr id="10" name="Picture 296" descr=""/>
                        <pic:cNvPicPr/>
                      </pic:nvPicPr>
                      <pic:blipFill>
                        <a:blip r:embed="rId226">
                          <a:extLst>
                            <a:ext uri="{BEBA8EAE-BF5A-486C-A8C5-ECC9F3942E4B}">
                              <a14:imgProps xmlns:a14="http://schemas.microsoft.com/office/drawing/2010/main">
                                <a14:imgLayer r:embed="rId227">
                                  <a14:imgEffect>
                                    <a14:brightnessContrast bright="40000" contrast="-40000"/>
                                  </a14:imgEffect>
                                </a14:imgLayer>
                              </a14:imgProps>
                            </a:ext>
                          </a:extLst>
                        </a:blip>
                        <a:stretch/>
                      </pic:blipFill>
                      <pic:spPr>
                        <a:xfrm>
                          <a:off x="0" y="0"/>
                          <a:ext cx="1457280" cy="733320"/>
                        </a:xfrm>
                        <a:prstGeom prst="rect">
                          <a:avLst/>
                        </a:prstGeom>
                        <a:ln>
                          <a:noFill/>
                        </a:ln>
                      </pic:spPr>
                    </pic:pic>
                  </a:graphicData>
                </a:graphic>
              </wp:inline>
            </w:drawing>
          </mc:Choice>
          <mc:Fallback>
            <w:pict>
              <v:shape id="shape_0" ID="Picture 296" stroked="f" style="position:absolute;margin-left:0pt;margin-top:-57.8pt;width:114.7pt;height:57.7pt;mso-position-vertical:top" type="shapetype_75">
                <v:imagedata r:id="rId226" o:detectmouseclick="t"/>
                <w10:wrap type="none"/>
                <v:stroke color="#3465a4" joinstyle="round" endcap="flat"/>
              </v:shape>
            </w:pict>
          </mc:Fallback>
        </mc:AlternateContent>
      </w:r>
      <w:r>
        <w:rPr>
          <w:spacing w:val="-6"/>
          <w:sz w:val="28"/>
          <w:szCs w:val="28"/>
        </w:rPr>
        <w:t>рис.2</w:t>
      </w:r>
    </w:p>
    <w:p>
      <w:pPr>
        <w:pStyle w:val="Normal"/>
        <w:spacing w:before="0" w:after="0"/>
        <w:jc w:val="center"/>
        <w:rPr>
          <w:rFonts w:ascii="Times New Roman" w:hAnsi="Times New Roman" w:cs="Times New Roman"/>
          <w:b/>
          <w:b/>
          <w:sz w:val="28"/>
          <w:szCs w:val="28"/>
          <w:highlight w:val="yellow"/>
        </w:rPr>
      </w:pPr>
      <w:r>
        <w:rPr>
          <w:rFonts w:cs="Times New Roman"/>
          <w:b/>
          <w:sz w:val="28"/>
          <w:szCs w:val="28"/>
          <w:highlight w:val="yellow"/>
        </w:rPr>
      </w:r>
    </w:p>
    <w:p>
      <w:pPr>
        <w:pStyle w:val="Normal"/>
        <w:spacing w:before="0" w:after="0"/>
        <w:jc w:val="center"/>
        <w:rPr>
          <w:rFonts w:ascii="Times New Roman" w:hAnsi="Times New Roman" w:cs="Times New Roman"/>
          <w:b/>
          <w:b/>
          <w:sz w:val="28"/>
          <w:szCs w:val="28"/>
        </w:rPr>
      </w:pPr>
      <w:r>
        <w:rPr>
          <w:rFonts w:cs="Times New Roman"/>
          <w:b/>
          <w:sz w:val="28"/>
          <w:szCs w:val="28"/>
        </w:rPr>
        <w:t>РАЗДЕЛ 5. ОСНОВЫ  ТЕОРИИ ВЕРОЯТНОСТЕЙ И МАТЕМАТИЧЕСКОЙ СТАТИСТИКИ</w:t>
      </w:r>
    </w:p>
    <w:p>
      <w:pPr>
        <w:pStyle w:val="Normal"/>
        <w:spacing w:before="0" w:after="0"/>
        <w:ind w:left="426" w:hanging="0"/>
        <w:jc w:val="both"/>
        <w:rPr>
          <w:rFonts w:ascii="Times New Roman" w:hAnsi="Times New Roman"/>
          <w:sz w:val="28"/>
          <w:szCs w:val="28"/>
          <w:highlight w:val="yellow"/>
        </w:rPr>
      </w:pPr>
      <w:r>
        <w:rPr>
          <w:sz w:val="28"/>
          <w:szCs w:val="28"/>
          <w:highlight w:val="yellow"/>
        </w:rPr>
      </w:r>
    </w:p>
    <w:p>
      <w:pPr>
        <w:pStyle w:val="Normal"/>
        <w:spacing w:before="0" w:after="0"/>
        <w:ind w:left="426" w:hanging="0"/>
        <w:jc w:val="center"/>
        <w:rPr>
          <w:rFonts w:ascii="Times New Roman" w:hAnsi="Times New Roman" w:cs="Times New Roman"/>
          <w:b/>
          <w:b/>
          <w:bCs/>
          <w:sz w:val="28"/>
          <w:szCs w:val="28"/>
        </w:rPr>
      </w:pPr>
      <w:r>
        <w:rPr>
          <w:rFonts w:cs="Times New Roman"/>
          <w:b/>
          <w:bCs/>
          <w:sz w:val="28"/>
          <w:szCs w:val="28"/>
        </w:rPr>
        <w:t xml:space="preserve">Тема 5.1. Основы теории вероятностей </w:t>
        <w:br/>
        <w:t>и математической статистики</w:t>
      </w:r>
    </w:p>
    <w:p>
      <w:pPr>
        <w:pStyle w:val="Normal"/>
        <w:spacing w:before="0" w:after="0"/>
        <w:ind w:left="426" w:hanging="0"/>
        <w:jc w:val="center"/>
        <w:rPr>
          <w:rFonts w:ascii="Times New Roman" w:hAnsi="Times New Roman" w:cs="Times New Roman"/>
          <w:b/>
          <w:b/>
          <w:sz w:val="28"/>
          <w:szCs w:val="28"/>
          <w:highlight w:val="yellow"/>
        </w:rPr>
      </w:pPr>
      <w:r>
        <w:rPr>
          <w:rFonts w:cs="Times New Roman"/>
          <w:b/>
          <w:sz w:val="28"/>
          <w:szCs w:val="28"/>
          <w:highlight w:val="yellow"/>
        </w:rPr>
      </w:r>
    </w:p>
    <w:p>
      <w:pPr>
        <w:pStyle w:val="Normal"/>
        <w:spacing w:lineRule="auto" w:line="240" w:before="0" w:after="0"/>
        <w:jc w:val="both"/>
        <w:rPr>
          <w:sz w:val="28"/>
          <w:szCs w:val="28"/>
        </w:rPr>
      </w:pPr>
      <w:r>
        <w:rPr>
          <w:i/>
          <w:sz w:val="28"/>
          <w:szCs w:val="28"/>
        </w:rPr>
        <w:t>Цель работы:</w:t>
      </w:r>
      <w:r>
        <w:rPr>
          <w:rFonts w:cs="Times New Roman"/>
          <w:bCs/>
          <w:sz w:val="28"/>
          <w:szCs w:val="28"/>
        </w:rPr>
        <w:t>Совершенствование умений</w:t>
      </w:r>
      <w:r>
        <w:rPr>
          <w:rFonts w:cs="Times New Roman"/>
          <w:sz w:val="28"/>
          <w:szCs w:val="28"/>
        </w:rPr>
        <w:t xml:space="preserve"> решать задачи, содержащие элементы теории вероятности и математической статистики</w:t>
      </w:r>
    </w:p>
    <w:p>
      <w:pPr>
        <w:pStyle w:val="Normal"/>
        <w:spacing w:lineRule="auto" w:line="360" w:before="0" w:after="0"/>
        <w:jc w:val="both"/>
        <w:rPr>
          <w:rFonts w:ascii="Times New Roman" w:hAnsi="Times New Roman" w:cs="Times New Roman"/>
          <w:sz w:val="28"/>
          <w:szCs w:val="28"/>
        </w:rPr>
      </w:pPr>
      <w:r>
        <w:rPr>
          <w:b/>
          <w:sz w:val="28"/>
          <w:szCs w:val="28"/>
        </w:rPr>
        <w:t xml:space="preserve">Задание 1: </w:t>
      </w:r>
      <w:r>
        <w:rPr>
          <w:rFonts w:cs="Times New Roman"/>
          <w:sz w:val="28"/>
          <w:szCs w:val="28"/>
        </w:rPr>
        <w:t>Решите задачи с элементами математической статистики</w:t>
      </w:r>
    </w:p>
    <w:p>
      <w:pPr>
        <w:pStyle w:val="Default"/>
        <w:widowControl w:val="false"/>
        <w:spacing w:lineRule="auto" w:line="360"/>
        <w:jc w:val="both"/>
        <w:rPr>
          <w:bCs/>
          <w:sz w:val="28"/>
          <w:szCs w:val="28"/>
        </w:rPr>
      </w:pPr>
      <w:r>
        <w:rPr>
          <w:b/>
          <w:sz w:val="28"/>
          <w:szCs w:val="28"/>
        </w:rPr>
        <w:t>Задание 2:</w:t>
      </w:r>
      <w:r>
        <w:rPr>
          <w:sz w:val="28"/>
          <w:szCs w:val="28"/>
        </w:rPr>
        <w:t>Подготовьте реферат на тему: «Роль и место  математики в</w:t>
      </w:r>
      <w:r>
        <w:rPr>
          <w:sz w:val="28"/>
          <w:szCs w:val="28"/>
          <w:shd w:fill="FFFFFF" w:val="clear"/>
        </w:rPr>
        <w:t>  </w:t>
      </w:r>
      <w:r>
        <w:rPr>
          <w:sz w:val="28"/>
          <w:szCs w:val="28"/>
        </w:rPr>
        <w:t>сфере профессиональной деятельности</w:t>
      </w:r>
      <w:r>
        <w:rPr>
          <w:bCs/>
          <w:sz w:val="28"/>
          <w:szCs w:val="28"/>
        </w:rPr>
        <w:t>»</w:t>
      </w:r>
    </w:p>
    <w:p>
      <w:pPr>
        <w:pStyle w:val="Normal"/>
        <w:spacing w:lineRule="auto" w:line="360" w:before="0" w:after="0"/>
        <w:jc w:val="both"/>
        <w:rPr>
          <w:rFonts w:ascii="Times New Roman" w:hAnsi="Times New Roman"/>
          <w:b/>
          <w:b/>
          <w:sz w:val="28"/>
          <w:szCs w:val="28"/>
        </w:rPr>
      </w:pPr>
      <w:r>
        <w:rPr>
          <w:b/>
          <w:sz w:val="28"/>
          <w:szCs w:val="28"/>
        </w:rPr>
      </w:r>
    </w:p>
    <w:p>
      <w:pPr>
        <w:pStyle w:val="Default"/>
        <w:widowControl w:val="false"/>
        <w:spacing w:lineRule="auto" w:line="360"/>
        <w:ind w:firstLine="709"/>
        <w:jc w:val="center"/>
        <w:rPr>
          <w:sz w:val="28"/>
          <w:szCs w:val="28"/>
        </w:rPr>
      </w:pPr>
      <w:r>
        <w:rPr>
          <w:sz w:val="28"/>
          <w:szCs w:val="28"/>
        </w:rPr>
        <w:t>Ход работы</w:t>
      </w:r>
    </w:p>
    <w:p>
      <w:pPr>
        <w:pStyle w:val="ListParagraph"/>
        <w:spacing w:lineRule="auto" w:line="360" w:before="0" w:after="0"/>
        <w:contextualSpacing/>
        <w:jc w:val="center"/>
        <w:rPr>
          <w:rFonts w:ascii="Times New Roman" w:hAnsi="Times New Roman"/>
          <w:bCs/>
          <w:sz w:val="28"/>
          <w:szCs w:val="28"/>
          <w:highlight w:val="white"/>
        </w:rPr>
      </w:pPr>
      <w:r>
        <w:rPr>
          <w:rFonts w:ascii="Times New Roman" w:hAnsi="Times New Roman"/>
          <w:bCs/>
          <w:sz w:val="28"/>
          <w:szCs w:val="28"/>
          <w:shd w:fill="FFFFFF" w:val="clear"/>
        </w:rPr>
        <w:t>Краткие теоретические сведения:</w:t>
      </w:r>
    </w:p>
    <w:p>
      <w:pPr>
        <w:pStyle w:val="ListParagraph"/>
        <w:numPr>
          <w:ilvl w:val="0"/>
          <w:numId w:val="10"/>
        </w:numPr>
        <w:shd w:val="clear" w:color="auto" w:fill="FFFFFF"/>
        <w:spacing w:lineRule="auto" w:line="240" w:before="0" w:after="135"/>
        <w:contextualSpacing/>
        <w:jc w:val="both"/>
        <w:rPr>
          <w:rFonts w:ascii="Times New Roman" w:hAnsi="Times New Roman"/>
          <w:color w:val="333333"/>
          <w:sz w:val="28"/>
          <w:szCs w:val="28"/>
        </w:rPr>
      </w:pPr>
      <w:r>
        <w:rPr>
          <w:rFonts w:ascii="Times New Roman" w:hAnsi="Times New Roman"/>
          <w:color w:val="333333"/>
          <w:sz w:val="28"/>
          <w:szCs w:val="28"/>
        </w:rPr>
        <w:t>Теория вероятности</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Число, являющееся выражением меры объективной возможности наступления события, называется </w:t>
      </w:r>
      <w:r>
        <w:rPr>
          <w:rFonts w:eastAsia="Times New Roman" w:cs="Times New Roman"/>
          <w:b/>
          <w:bCs/>
          <w:i/>
          <w:iCs/>
          <w:color w:val="333333"/>
          <w:sz w:val="28"/>
          <w:szCs w:val="28"/>
        </w:rPr>
        <w:t>вероятностью</w:t>
      </w:r>
      <w:r>
        <w:rPr>
          <w:rFonts w:eastAsia="Times New Roman" w:cs="Times New Roman"/>
          <w:color w:val="333333"/>
          <w:sz w:val="28"/>
          <w:szCs w:val="28"/>
        </w:rPr>
        <w:t> этого события и обозначается символом </w:t>
      </w:r>
      <w:r>
        <w:rPr>
          <w:rFonts w:eastAsia="Times New Roman" w:cs="Times New Roman"/>
          <w:i/>
          <w:iCs/>
          <w:color w:val="333333"/>
          <w:sz w:val="28"/>
          <w:szCs w:val="28"/>
        </w:rPr>
        <w:t>Р(А).</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b/>
          <w:bCs/>
          <w:i/>
          <w:iCs/>
          <w:color w:val="333333"/>
          <w:sz w:val="28"/>
          <w:szCs w:val="28"/>
        </w:rPr>
        <w:t>Определение.</w:t>
      </w:r>
      <w:r>
        <w:rPr>
          <w:rFonts w:eastAsia="Times New Roman" w:cs="Times New Roman"/>
          <w:color w:val="333333"/>
          <w:sz w:val="28"/>
          <w:szCs w:val="28"/>
        </w:rPr>
        <w:t> Вероятностью события </w:t>
      </w:r>
      <w:r>
        <w:rPr>
          <w:rFonts w:eastAsia="Times New Roman" w:cs="Times New Roman"/>
          <w:i/>
          <w:iCs/>
          <w:color w:val="333333"/>
          <w:sz w:val="28"/>
          <w:szCs w:val="28"/>
        </w:rPr>
        <w:t>А</w:t>
      </w:r>
      <w:r>
        <w:rPr>
          <w:rFonts w:eastAsia="Times New Roman" w:cs="Times New Roman"/>
          <w:color w:val="333333"/>
          <w:sz w:val="28"/>
          <w:szCs w:val="28"/>
        </w:rPr>
        <w:t> называется отношение числа исходов m, благоприятствующих наступлению данного события </w:t>
      </w:r>
      <w:r>
        <w:rPr>
          <w:rFonts w:eastAsia="Times New Roman" w:cs="Times New Roman"/>
          <w:i/>
          <w:iCs/>
          <w:color w:val="333333"/>
          <w:sz w:val="28"/>
          <w:szCs w:val="28"/>
        </w:rPr>
        <w:t>А</w:t>
      </w:r>
      <w:r>
        <w:rPr>
          <w:rFonts w:eastAsia="Times New Roman" w:cs="Times New Roman"/>
          <w:color w:val="333333"/>
          <w:sz w:val="28"/>
          <w:szCs w:val="28"/>
        </w:rPr>
        <w:t>, к числу </w:t>
      </w:r>
      <w:r>
        <w:rPr>
          <w:rFonts w:eastAsia="Times New Roman" w:cs="Times New Roman"/>
          <w:i/>
          <w:iCs/>
          <w:color w:val="333333"/>
          <w:sz w:val="28"/>
          <w:szCs w:val="28"/>
        </w:rPr>
        <w:t>n</w:t>
      </w:r>
      <w:r>
        <w:rPr>
          <w:rFonts w:eastAsia="Times New Roman" w:cs="Times New Roman"/>
          <w:color w:val="333333"/>
          <w:sz w:val="28"/>
          <w:szCs w:val="28"/>
        </w:rPr>
        <w:t> всех исходов (несовместных, единственно возможных и равновозможных), т.е. </w:t>
      </w:r>
      <w:r>
        <w:rPr/>
        <w:drawing>
          <wp:inline distT="0" distB="0" distL="0" distR="0">
            <wp:extent cx="657225" cy="390525"/>
            <wp:effectExtent l="0" t="0" r="0" b="0"/>
            <wp:docPr id="214" name="Рисунок 22025" descr="http://festival.1september.ru/articles/526665/Image5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Рисунок 22025" descr="http://festival.1september.ru/articles/526665/Image530.gif"/>
                    <pic:cNvPicPr>
                      <a:picLocks noChangeAspect="1" noChangeArrowheads="1"/>
                    </pic:cNvPicPr>
                  </pic:nvPicPr>
                  <pic:blipFill>
                    <a:blip r:embed="rId228"/>
                    <a:stretch>
                      <a:fillRect/>
                    </a:stretch>
                  </pic:blipFill>
                  <pic:spPr bwMode="auto">
                    <a:xfrm>
                      <a:off x="0" y="0"/>
                      <a:ext cx="657225" cy="390525"/>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Следовательно, для нахождения вероятности события необходимо, рассмотрев различные исходы испытания, подсчитать все возможные несовместные исходы </w:t>
      </w:r>
      <w:r>
        <w:rPr>
          <w:rFonts w:eastAsia="Times New Roman" w:cs="Times New Roman"/>
          <w:i/>
          <w:iCs/>
          <w:color w:val="333333"/>
          <w:sz w:val="28"/>
          <w:szCs w:val="28"/>
        </w:rPr>
        <w:t>n,</w:t>
      </w:r>
      <w:r>
        <w:rPr>
          <w:rFonts w:eastAsia="Times New Roman" w:cs="Times New Roman"/>
          <w:color w:val="333333"/>
          <w:sz w:val="28"/>
          <w:szCs w:val="28"/>
        </w:rPr>
        <w:t> выбрать число интересующих нас исходов m и вычислить отношение</w:t>
      </w:r>
      <w:r>
        <w:rPr>
          <w:rFonts w:eastAsia="Times New Roman" w:cs="Times New Roman"/>
          <w:i/>
          <w:iCs/>
          <w:color w:val="333333"/>
          <w:sz w:val="28"/>
          <w:szCs w:val="28"/>
        </w:rPr>
        <w:t> m</w:t>
      </w:r>
      <w:r>
        <w:rPr>
          <w:rFonts w:eastAsia="Times New Roman" w:cs="Times New Roman"/>
          <w:color w:val="333333"/>
          <w:sz w:val="28"/>
          <w:szCs w:val="28"/>
        </w:rPr>
        <w:t> к </w:t>
      </w:r>
      <w:r>
        <w:rPr>
          <w:rFonts w:eastAsia="Times New Roman" w:cs="Times New Roman"/>
          <w:i/>
          <w:iCs/>
          <w:color w:val="333333"/>
          <w:sz w:val="28"/>
          <w:szCs w:val="28"/>
        </w:rPr>
        <w:t>n</w:t>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Из этого определения вытекают следующие свойства:</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Вероятность любого испытания есть неотрицательное число, не превосходящее единицы.</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Действительно, число m искомых событий заключено в пределах </w:t>
      </w:r>
      <w:r>
        <w:rPr/>
        <w:drawing>
          <wp:inline distT="0" distB="0" distL="0" distR="0">
            <wp:extent cx="628650" cy="171450"/>
            <wp:effectExtent l="0" t="0" r="0" b="0"/>
            <wp:docPr id="215" name="Рисунок 22024" descr="http://festival.1september.ru/articles/526665/Image5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Рисунок 22024" descr="http://festival.1september.ru/articles/526665/Image531.gif"/>
                    <pic:cNvPicPr>
                      <a:picLocks noChangeAspect="1" noChangeArrowheads="1"/>
                    </pic:cNvPicPr>
                  </pic:nvPicPr>
                  <pic:blipFill>
                    <a:blip r:embed="rId229"/>
                    <a:stretch>
                      <a:fillRect/>
                    </a:stretch>
                  </pic:blipFill>
                  <pic:spPr bwMode="auto">
                    <a:xfrm>
                      <a:off x="0" y="0"/>
                      <a:ext cx="628650" cy="171450"/>
                    </a:xfrm>
                    <a:prstGeom prst="rect">
                      <a:avLst/>
                    </a:prstGeom>
                  </pic:spPr>
                </pic:pic>
              </a:graphicData>
            </a:graphic>
          </wp:inline>
        </w:drawing>
      </w:r>
      <w:r>
        <w:rPr>
          <w:rFonts w:eastAsia="Times New Roman" w:cs="Times New Roman"/>
          <w:color w:val="333333"/>
          <w:sz w:val="28"/>
          <w:szCs w:val="28"/>
        </w:rPr>
        <w:t>. Разделив обе части на </w:t>
      </w:r>
      <w:r>
        <w:rPr>
          <w:rFonts w:eastAsia="Times New Roman" w:cs="Times New Roman"/>
          <w:i/>
          <w:iCs/>
          <w:color w:val="333333"/>
          <w:sz w:val="28"/>
          <w:szCs w:val="28"/>
        </w:rPr>
        <w:t>n</w:t>
      </w:r>
      <w:r>
        <w:rPr>
          <w:rFonts w:eastAsia="Times New Roman" w:cs="Times New Roman"/>
          <w:color w:val="333333"/>
          <w:sz w:val="28"/>
          <w:szCs w:val="28"/>
        </w:rPr>
        <w:t>, получим</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800100" cy="200025"/>
            <wp:effectExtent l="0" t="0" r="0" b="0"/>
            <wp:docPr id="216" name="Рисунок 22023" descr="http://festival.1september.ru/articles/526665/Image5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Рисунок 22023" descr="http://festival.1september.ru/articles/526665/Image532.gif"/>
                    <pic:cNvPicPr>
                      <a:picLocks noChangeAspect="1" noChangeArrowheads="1"/>
                    </pic:cNvPicPr>
                  </pic:nvPicPr>
                  <pic:blipFill>
                    <a:blip r:embed="rId230"/>
                    <a:stretch>
                      <a:fillRect/>
                    </a:stretch>
                  </pic:blipFill>
                  <pic:spPr bwMode="auto">
                    <a:xfrm>
                      <a:off x="0" y="0"/>
                      <a:ext cx="800100" cy="200025"/>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2. Вероятность достоверного события равна единице, т.к. </w:t>
      </w:r>
      <w:r>
        <w:rPr/>
        <w:drawing>
          <wp:inline distT="0" distB="0" distL="0" distR="0">
            <wp:extent cx="438150" cy="304800"/>
            <wp:effectExtent l="0" t="0" r="0" b="0"/>
            <wp:docPr id="217" name="Рисунок 22022" descr="http://festival.1september.ru/articles/526665/Image5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Рисунок 22022" descr="http://festival.1september.ru/articles/526665/Image533.gif"/>
                    <pic:cNvPicPr>
                      <a:picLocks noChangeAspect="1" noChangeArrowheads="1"/>
                    </pic:cNvPicPr>
                  </pic:nvPicPr>
                  <pic:blipFill>
                    <a:blip r:embed="rId231"/>
                    <a:stretch>
                      <a:fillRect/>
                    </a:stretch>
                  </pic:blipFill>
                  <pic:spPr bwMode="auto">
                    <a:xfrm>
                      <a:off x="0" y="0"/>
                      <a:ext cx="438150" cy="304800"/>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3. Вероятность невозможного события равна нулю, поскольку </w:t>
      </w:r>
      <w:r>
        <w:rPr/>
        <w:drawing>
          <wp:inline distT="0" distB="0" distL="0" distR="0">
            <wp:extent cx="466725" cy="304800"/>
            <wp:effectExtent l="0" t="0" r="0" b="0"/>
            <wp:docPr id="218" name="Рисунок 22021" descr="http://festival.1september.ru/articles/526665/Image5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Рисунок 22021" descr="http://festival.1september.ru/articles/526665/Image534.gif"/>
                    <pic:cNvPicPr>
                      <a:picLocks noChangeAspect="1" noChangeArrowheads="1"/>
                    </pic:cNvPicPr>
                  </pic:nvPicPr>
                  <pic:blipFill>
                    <a:blip r:embed="rId232"/>
                    <a:stretch>
                      <a:fillRect/>
                    </a:stretch>
                  </pic:blipFill>
                  <pic:spPr bwMode="auto">
                    <a:xfrm>
                      <a:off x="0" y="0"/>
                      <a:ext cx="466725" cy="304800"/>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b/>
          <w:bCs/>
          <w:color w:val="333333"/>
          <w:sz w:val="28"/>
          <w:szCs w:val="28"/>
          <w:u w:val="single"/>
        </w:rPr>
        <w:t>Пример 1</w:t>
      </w:r>
      <w:r>
        <w:rPr>
          <w:rFonts w:eastAsia="Times New Roman" w:cs="Times New Roman"/>
          <w:b/>
          <w:bCs/>
          <w:color w:val="333333"/>
          <w:sz w:val="28"/>
          <w:szCs w:val="28"/>
        </w:rPr>
        <w:t>:.</w:t>
      </w:r>
      <w:r>
        <w:rPr>
          <w:rFonts w:eastAsia="Times New Roman" w:cs="Times New Roman"/>
          <w:color w:val="333333"/>
          <w:sz w:val="28"/>
          <w:szCs w:val="28"/>
        </w:rPr>
        <w:t> В партии из 18 деталей находятся 4 бракованных. Наугад выбирают 5 деталей. Найти вероятность того, что из этих 5 деталей две окажутся бракованными.</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Решение. Число всех равновозможных независимых исходов </w:t>
      </w:r>
      <w:r>
        <w:rPr>
          <w:rFonts w:eastAsia="Times New Roman" w:cs="Times New Roman"/>
          <w:i/>
          <w:iCs/>
          <w:color w:val="333333"/>
          <w:sz w:val="28"/>
          <w:szCs w:val="28"/>
        </w:rPr>
        <w:t>n</w:t>
      </w:r>
      <w:r>
        <w:rPr>
          <w:rFonts w:eastAsia="Times New Roman" w:cs="Times New Roman"/>
          <w:color w:val="333333"/>
          <w:sz w:val="28"/>
          <w:szCs w:val="28"/>
        </w:rPr>
        <w:t> равно числу сочетаний из 18 по 5 т.е.</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3009900" cy="381000"/>
            <wp:effectExtent l="0" t="0" r="0" b="0"/>
            <wp:docPr id="219" name="Рисунок 22031" descr="http://festival.1september.ru/articles/526665/Image5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Рисунок 22031" descr="http://festival.1september.ru/articles/526665/Image536.gif"/>
                    <pic:cNvPicPr>
                      <a:picLocks noChangeAspect="1" noChangeArrowheads="1"/>
                    </pic:cNvPicPr>
                  </pic:nvPicPr>
                  <pic:blipFill>
                    <a:blip r:embed="rId233"/>
                    <a:stretch>
                      <a:fillRect/>
                    </a:stretch>
                  </pic:blipFill>
                  <pic:spPr bwMode="auto">
                    <a:xfrm>
                      <a:off x="0" y="0"/>
                      <a:ext cx="3009900" cy="381000"/>
                    </a:xfrm>
                    <a:prstGeom prst="rect">
                      <a:avLst/>
                    </a:prstGeom>
                  </pic:spPr>
                </pic:pic>
              </a:graphicData>
            </a:graphic>
          </wp:inline>
        </w:drawing>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Подсчитаем число m, благоприятствующих событию А. Среди 5 взятых наугад деталей должно быть 3 качественных и 2 бракованных. Число способов выборки двух бракованных деталей из 4 имеющихся бракованных равно числу сочетаний из 4 по 2:</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876300" cy="390525"/>
            <wp:effectExtent l="0" t="0" r="0" b="0"/>
            <wp:docPr id="220" name="Рисунок 22030" descr="http://festival.1september.ru/articles/526665/Image5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Рисунок 22030" descr="http://festival.1september.ru/articles/526665/Image537.gif"/>
                    <pic:cNvPicPr>
                      <a:picLocks noChangeAspect="1" noChangeArrowheads="1"/>
                    </pic:cNvPicPr>
                  </pic:nvPicPr>
                  <pic:blipFill>
                    <a:blip r:embed="rId234"/>
                    <a:stretch>
                      <a:fillRect/>
                    </a:stretch>
                  </pic:blipFill>
                  <pic:spPr bwMode="auto">
                    <a:xfrm>
                      <a:off x="0" y="0"/>
                      <a:ext cx="876300" cy="390525"/>
                    </a:xfrm>
                    <a:prstGeom prst="rect">
                      <a:avLst/>
                    </a:prstGeom>
                  </pic:spPr>
                </pic:pic>
              </a:graphicData>
            </a:graphic>
          </wp:inline>
        </w:drawing>
      </w:r>
      <w:r>
        <w:rPr/>
        <w:drawing>
          <wp:inline distT="0" distB="0" distL="0" distR="0">
            <wp:extent cx="114300" cy="219075"/>
            <wp:effectExtent l="0" t="0" r="0" b="0"/>
            <wp:docPr id="221" name="Рисунок 22029" descr="http://festival.1september.ru/articles/526665/Image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Рисунок 22029" descr="http://festival.1september.ru/articles/526665/Image35.gif"/>
                    <pic:cNvPicPr>
                      <a:picLocks noChangeAspect="1" noChangeArrowheads="1"/>
                    </pic:cNvPicPr>
                  </pic:nvPicPr>
                  <pic:blipFill>
                    <a:blip r:embed="rId235"/>
                    <a:stretch>
                      <a:fillRect/>
                    </a:stretch>
                  </pic:blipFill>
                  <pic:spPr bwMode="auto">
                    <a:xfrm>
                      <a:off x="0" y="0"/>
                      <a:ext cx="114300" cy="219075"/>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Число способов выборки трех качественных деталей из 14 имеющихся качественных равно</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2066925" cy="390525"/>
            <wp:effectExtent l="0" t="0" r="0" b="0"/>
            <wp:docPr id="222" name="Рисунок 22028" descr="http://festival.1september.ru/articles/526665/Image5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Рисунок 22028" descr="http://festival.1september.ru/articles/526665/Image538.gif"/>
                    <pic:cNvPicPr>
                      <a:picLocks noChangeAspect="1" noChangeArrowheads="1"/>
                    </pic:cNvPicPr>
                  </pic:nvPicPr>
                  <pic:blipFill>
                    <a:blip r:embed="rId236"/>
                    <a:stretch>
                      <a:fillRect/>
                    </a:stretch>
                  </pic:blipFill>
                  <pic:spPr bwMode="auto">
                    <a:xfrm>
                      <a:off x="0" y="0"/>
                      <a:ext cx="2066925" cy="390525"/>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Любая группа качественных деталей может комбинироваться с любой группой бракованных деталей, поэтому общее число комбинаций </w:t>
      </w:r>
      <w:r>
        <w:rPr>
          <w:rFonts w:eastAsia="Times New Roman" w:cs="Times New Roman"/>
          <w:i/>
          <w:iCs/>
          <w:color w:val="333333"/>
          <w:sz w:val="28"/>
          <w:szCs w:val="28"/>
        </w:rPr>
        <w:t>m</w:t>
      </w:r>
      <w:r>
        <w:rPr>
          <w:rFonts w:eastAsia="Times New Roman" w:cs="Times New Roman"/>
          <w:color w:val="333333"/>
          <w:sz w:val="28"/>
          <w:szCs w:val="28"/>
        </w:rPr>
        <w:t> составляет</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1800225" cy="228600"/>
            <wp:effectExtent l="0" t="0" r="0" b="0"/>
            <wp:docPr id="223" name="Рисунок 22027" descr="http://festival.1september.ru/articles/526665/Image5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Рисунок 22027" descr="http://festival.1september.ru/articles/526665/Image539.gif"/>
                    <pic:cNvPicPr>
                      <a:picLocks noChangeAspect="1" noChangeArrowheads="1"/>
                    </pic:cNvPicPr>
                  </pic:nvPicPr>
                  <pic:blipFill>
                    <a:blip r:embed="rId237"/>
                    <a:stretch>
                      <a:fillRect/>
                    </a:stretch>
                  </pic:blipFill>
                  <pic:spPr bwMode="auto">
                    <a:xfrm>
                      <a:off x="0" y="0"/>
                      <a:ext cx="1800225" cy="228600"/>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Искомая вероятность события А равна отношению числа исходов m, благоприятствующих этому событию, к числу n всех равновозможных независимых исходов:</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1647825" cy="390525"/>
            <wp:effectExtent l="0" t="0" r="0" b="0"/>
            <wp:docPr id="224" name="Рисунок 22026" descr="http://festival.1september.ru/articles/526665/Image5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Рисунок 22026" descr="http://festival.1september.ru/articles/526665/Image540.gif"/>
                    <pic:cNvPicPr>
                      <a:picLocks noChangeAspect="1" noChangeArrowheads="1"/>
                    </pic:cNvPicPr>
                  </pic:nvPicPr>
                  <pic:blipFill>
                    <a:blip r:embed="rId238"/>
                    <a:stretch>
                      <a:fillRect/>
                    </a:stretch>
                  </pic:blipFill>
                  <pic:spPr bwMode="auto">
                    <a:xfrm>
                      <a:off x="0" y="0"/>
                      <a:ext cx="1647825" cy="390525"/>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bCs/>
          <w:color w:val="333333"/>
          <w:sz w:val="28"/>
          <w:szCs w:val="28"/>
        </w:rPr>
        <w:t>Теорема сложения вероятностей.</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color w:val="333333"/>
          <w:sz w:val="28"/>
          <w:szCs w:val="28"/>
        </w:rPr>
        <w:t>Вероятность суммы двух несовместных событий равна </w:t>
      </w:r>
      <w:r>
        <w:rPr/>
        <w:drawing>
          <wp:inline distT="0" distB="0" distL="0" distR="0">
            <wp:extent cx="114300" cy="209550"/>
            <wp:effectExtent l="0" t="0" r="0" b="0"/>
            <wp:docPr id="225" name="Рисунок 22071" descr="http://festival.1september.ru/articles/526665/Image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Рисунок 22071" descr="http://festival.1september.ru/articles/526665/Image35.gif"/>
                    <pic:cNvPicPr>
                      <a:picLocks noChangeAspect="1" noChangeArrowheads="1"/>
                    </pic:cNvPicPr>
                  </pic:nvPicPr>
                  <pic:blipFill>
                    <a:blip r:embed="rId239"/>
                    <a:stretch>
                      <a:fillRect/>
                    </a:stretch>
                  </pic:blipFill>
                  <pic:spPr bwMode="auto">
                    <a:xfrm>
                      <a:off x="0" y="0"/>
                      <a:ext cx="114300" cy="209550"/>
                    </a:xfrm>
                    <a:prstGeom prst="rect">
                      <a:avLst/>
                    </a:prstGeom>
                  </pic:spPr>
                </pic:pic>
              </a:graphicData>
            </a:graphic>
          </wp:inline>
        </w:drawing>
      </w:r>
      <w:r>
        <w:rPr>
          <w:rFonts w:eastAsia="Times New Roman" w:cs="Times New Roman"/>
          <w:color w:val="333333"/>
          <w:sz w:val="28"/>
          <w:szCs w:val="28"/>
        </w:rPr>
        <w:t>сумме</w:t>
      </w:r>
      <w:r>
        <w:rPr/>
        <w:drawing>
          <wp:inline distT="0" distB="0" distL="0" distR="0">
            <wp:extent cx="114300" cy="209550"/>
            <wp:effectExtent l="0" t="0" r="0" b="0"/>
            <wp:docPr id="226" name="Рисунок 22070" descr="http://festival.1september.ru/articles/526665/Image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Рисунок 22070" descr="http://festival.1september.ru/articles/526665/Image35.gif"/>
                    <pic:cNvPicPr>
                      <a:picLocks noChangeAspect="1" noChangeArrowheads="1"/>
                    </pic:cNvPicPr>
                  </pic:nvPicPr>
                  <pic:blipFill>
                    <a:blip r:embed="rId240"/>
                    <a:stretch>
                      <a:fillRect/>
                    </a:stretch>
                  </pic:blipFill>
                  <pic:spPr bwMode="auto">
                    <a:xfrm>
                      <a:off x="0" y="0"/>
                      <a:ext cx="114300" cy="209550"/>
                    </a:xfrm>
                    <a:prstGeom prst="rect">
                      <a:avLst/>
                    </a:prstGeom>
                  </pic:spPr>
                </pic:pic>
              </a:graphicData>
            </a:graphic>
          </wp:inline>
        </w:drawing>
      </w:r>
      <w:r>
        <w:rPr>
          <w:rFonts w:eastAsia="Times New Roman" w:cs="Times New Roman"/>
          <w:color w:val="333333"/>
          <w:sz w:val="28"/>
          <w:szCs w:val="28"/>
        </w:rPr>
        <w:t> </w:t>
      </w:r>
      <w:r>
        <w:rPr/>
        <w:drawing>
          <wp:inline distT="0" distB="0" distL="0" distR="0">
            <wp:extent cx="114300" cy="209550"/>
            <wp:effectExtent l="0" t="0" r="0" b="0"/>
            <wp:docPr id="227" name="Рисунок 22069" descr="http://festival.1september.ru/articles/526665/Image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Рисунок 22069" descr="http://festival.1september.ru/articles/526665/Image35.gif"/>
                    <pic:cNvPicPr>
                      <a:picLocks noChangeAspect="1" noChangeArrowheads="1"/>
                    </pic:cNvPicPr>
                  </pic:nvPicPr>
                  <pic:blipFill>
                    <a:blip r:embed="rId241"/>
                    <a:stretch>
                      <a:fillRect/>
                    </a:stretch>
                  </pic:blipFill>
                  <pic:spPr bwMode="auto">
                    <a:xfrm>
                      <a:off x="0" y="0"/>
                      <a:ext cx="114300" cy="209550"/>
                    </a:xfrm>
                    <a:prstGeom prst="rect">
                      <a:avLst/>
                    </a:prstGeom>
                  </pic:spPr>
                </pic:pic>
              </a:graphicData>
            </a:graphic>
          </wp:inline>
        </w:drawing>
      </w:r>
      <w:r>
        <w:rPr>
          <w:rFonts w:eastAsia="Times New Roman" w:cs="Times New Roman"/>
          <w:color w:val="333333"/>
          <w:sz w:val="28"/>
          <w:szCs w:val="28"/>
        </w:rPr>
        <w:t>вероятностей этих событий.</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1533525" cy="200025"/>
            <wp:effectExtent l="0" t="0" r="0" b="0"/>
            <wp:docPr id="228" name="Рисунок 22068" descr="http://festival.1september.ru/articles/526665/Image5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Рисунок 22068" descr="http://festival.1september.ru/articles/526665/Image541.gif"/>
                    <pic:cNvPicPr>
                      <a:picLocks noChangeAspect="1" noChangeArrowheads="1"/>
                    </pic:cNvPicPr>
                  </pic:nvPicPr>
                  <pic:blipFill>
                    <a:blip r:embed="rId242"/>
                    <a:stretch>
                      <a:fillRect/>
                    </a:stretch>
                  </pic:blipFill>
                  <pic:spPr bwMode="auto">
                    <a:xfrm>
                      <a:off x="0" y="0"/>
                      <a:ext cx="1533525" cy="200025"/>
                    </a:xfrm>
                    <a:prstGeom prst="rect">
                      <a:avLst/>
                    </a:prstGeom>
                  </pic:spPr>
                </pic:pic>
              </a:graphicData>
            </a:graphic>
          </wp:inline>
        </w:drawing>
      </w:r>
      <w:r>
        <w:rPr>
          <w:rFonts w:eastAsia="Times New Roman" w:cs="Times New Roman"/>
          <w:color w:val="333333"/>
          <w:sz w:val="28"/>
          <w:szCs w:val="28"/>
        </w:rPr>
        <w:t> </w:t>
      </w:r>
      <w:r>
        <w:rPr>
          <w:rFonts w:eastAsia="Times New Roman" w:cs="Times New Roman"/>
          <w:color w:val="333333"/>
          <w:sz w:val="28"/>
          <w:szCs w:val="28"/>
        </w:rPr>
        <w:t>или</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3086100" cy="228600"/>
            <wp:effectExtent l="0" t="0" r="0" b="0"/>
            <wp:docPr id="229" name="Рисунок 22043" descr="http://festival.1september.ru/articles/526665/Image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Рисунок 22043" descr="http://festival.1september.ru/articles/526665/Image542.gif"/>
                    <pic:cNvPicPr>
                      <a:picLocks noChangeAspect="1" noChangeArrowheads="1"/>
                    </pic:cNvPicPr>
                  </pic:nvPicPr>
                  <pic:blipFill>
                    <a:blip r:embed="rId243"/>
                    <a:stretch>
                      <a:fillRect/>
                    </a:stretch>
                  </pic:blipFill>
                  <pic:spPr bwMode="auto">
                    <a:xfrm>
                      <a:off x="0" y="0"/>
                      <a:ext cx="3086100" cy="228600"/>
                    </a:xfrm>
                    <a:prstGeom prst="rect">
                      <a:avLst/>
                    </a:prstGeom>
                  </pic:spPr>
                </pic:pic>
              </a:graphicData>
            </a:graphic>
          </wp:inline>
        </w:drawing>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bCs/>
          <w:color w:val="333333"/>
          <w:sz w:val="28"/>
          <w:szCs w:val="28"/>
          <w:u w:val="single"/>
        </w:rPr>
        <w:t>Следствие 1.</w:t>
      </w:r>
      <w:r>
        <w:rPr>
          <w:rFonts w:eastAsia="Times New Roman" w:cs="Times New Roman"/>
          <w:color w:val="333333"/>
          <w:sz w:val="28"/>
          <w:szCs w:val="28"/>
        </w:rPr>
        <w:t> Если событие А</w:t>
      </w:r>
      <w:r>
        <w:rPr>
          <w:rFonts w:eastAsia="Times New Roman" w:cs="Times New Roman"/>
          <w:color w:val="333333"/>
          <w:sz w:val="28"/>
          <w:szCs w:val="28"/>
          <w:vertAlign w:val="subscript"/>
        </w:rPr>
        <w:t>1</w:t>
      </w:r>
      <w:r>
        <w:rPr>
          <w:rFonts w:eastAsia="Times New Roman" w:cs="Times New Roman"/>
          <w:color w:val="333333"/>
          <w:sz w:val="28"/>
          <w:szCs w:val="28"/>
        </w:rPr>
        <w:t>, А</w:t>
      </w:r>
      <w:r>
        <w:rPr>
          <w:rFonts w:eastAsia="Times New Roman" w:cs="Times New Roman"/>
          <w:color w:val="333333"/>
          <w:sz w:val="28"/>
          <w:szCs w:val="28"/>
          <w:vertAlign w:val="subscript"/>
        </w:rPr>
        <w:t>2</w:t>
      </w:r>
      <w:r>
        <w:rPr>
          <w:rFonts w:eastAsia="Times New Roman" w:cs="Times New Roman"/>
          <w:color w:val="333333"/>
          <w:sz w:val="28"/>
          <w:szCs w:val="28"/>
        </w:rPr>
        <w:t>, : ,А</w:t>
      </w:r>
      <w:r>
        <w:rPr>
          <w:rFonts w:eastAsia="Times New Roman" w:cs="Times New Roman"/>
          <w:color w:val="333333"/>
          <w:sz w:val="28"/>
          <w:szCs w:val="28"/>
          <w:vertAlign w:val="subscript"/>
        </w:rPr>
        <w:t>n</w:t>
      </w:r>
      <w:r>
        <w:rPr>
          <w:rFonts w:eastAsia="Times New Roman" w:cs="Times New Roman"/>
          <w:color w:val="333333"/>
          <w:sz w:val="28"/>
          <w:szCs w:val="28"/>
        </w:rPr>
        <w:t> образуют полную систему, то сумма вероятностей этих событий равна единице.</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drawing>
          <wp:inline distT="0" distB="0" distL="0" distR="0">
            <wp:extent cx="1905000" cy="228600"/>
            <wp:effectExtent l="0" t="0" r="0" b="0"/>
            <wp:docPr id="230" name="Рисунок 22035" descr="http://festival.1september.ru/articles/526665/Image5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Рисунок 22035" descr="http://festival.1september.ru/articles/526665/Image543.gif"/>
                    <pic:cNvPicPr>
                      <a:picLocks noChangeAspect="1" noChangeArrowheads="1"/>
                    </pic:cNvPicPr>
                  </pic:nvPicPr>
                  <pic:blipFill>
                    <a:blip r:embed="rId244"/>
                    <a:stretch>
                      <a:fillRect/>
                    </a:stretch>
                  </pic:blipFill>
                  <pic:spPr bwMode="auto">
                    <a:xfrm>
                      <a:off x="0" y="0"/>
                      <a:ext cx="1905000" cy="228600"/>
                    </a:xfrm>
                    <a:prstGeom prst="rect">
                      <a:avLst/>
                    </a:prstGeom>
                  </pic:spPr>
                </pic:pic>
              </a:graphicData>
            </a:graphic>
          </wp:inline>
        </w:drawing>
      </w:r>
      <w:r>
        <w:rPr>
          <w:rFonts w:eastAsia="Times New Roman" w:cs="Times New Roman"/>
          <w:color w:val="333333"/>
          <w:sz w:val="28"/>
          <w:szCs w:val="28"/>
        </w:rPr>
        <w:t>.</w:t>
      </w:r>
    </w:p>
    <w:p>
      <w:pPr>
        <w:pStyle w:val="Normal"/>
        <w:shd w:val="clear" w:color="auto" w:fill="FFFFFF"/>
        <w:spacing w:lineRule="auto" w:line="240" w:before="0" w:after="135"/>
        <w:jc w:val="both"/>
        <w:rPr>
          <w:rFonts w:ascii="Times New Roman" w:hAnsi="Times New Roman" w:eastAsia="Times New Roman" w:cs="Times New Roman"/>
          <w:color w:val="333333"/>
          <w:sz w:val="28"/>
          <w:szCs w:val="28"/>
        </w:rPr>
      </w:pPr>
      <w:r>
        <w:rPr>
          <w:rFonts w:eastAsia="Times New Roman" w:cs="Times New Roman"/>
          <w:bCs/>
          <w:color w:val="333333"/>
          <w:sz w:val="28"/>
          <w:szCs w:val="28"/>
          <w:u w:val="single"/>
        </w:rPr>
        <w:t>Следствие 2</w:t>
      </w:r>
      <w:r>
        <w:rPr>
          <w:rFonts w:eastAsia="Times New Roman" w:cs="Times New Roman"/>
          <w:b/>
          <w:bCs/>
          <w:color w:val="333333"/>
          <w:sz w:val="28"/>
          <w:szCs w:val="28"/>
        </w:rPr>
        <w:t>.</w:t>
      </w:r>
      <w:r>
        <w:rPr>
          <w:rFonts w:eastAsia="Times New Roman" w:cs="Times New Roman"/>
          <w:color w:val="333333"/>
          <w:sz w:val="28"/>
          <w:szCs w:val="28"/>
        </w:rPr>
        <w:t> Сумма вероятностей противоположных событий </w:t>
      </w:r>
      <w:r>
        <w:rPr/>
        <w:drawing>
          <wp:inline distT="0" distB="0" distL="0" distR="0">
            <wp:extent cx="152400" cy="161925"/>
            <wp:effectExtent l="0" t="0" r="0" b="0"/>
            <wp:docPr id="231" name="Рисунок 22034" descr="http://festival.1september.ru/articles/526665/Image5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Рисунок 22034" descr="http://festival.1september.ru/articles/526665/Image544.gif"/>
                    <pic:cNvPicPr>
                      <a:picLocks noChangeAspect="1" noChangeArrowheads="1"/>
                    </pic:cNvPicPr>
                  </pic:nvPicPr>
                  <pic:blipFill>
                    <a:blip r:embed="rId245"/>
                    <a:stretch>
                      <a:fillRect/>
                    </a:stretch>
                  </pic:blipFill>
                  <pic:spPr bwMode="auto">
                    <a:xfrm>
                      <a:off x="0" y="0"/>
                      <a:ext cx="152400" cy="161925"/>
                    </a:xfrm>
                    <a:prstGeom prst="rect">
                      <a:avLst/>
                    </a:prstGeom>
                  </pic:spPr>
                </pic:pic>
              </a:graphicData>
            </a:graphic>
          </wp:inline>
        </w:drawing>
      </w:r>
      <w:r>
        <w:rPr>
          <w:rFonts w:eastAsia="Times New Roman" w:cs="Times New Roman"/>
          <w:color w:val="333333"/>
          <w:sz w:val="28"/>
          <w:szCs w:val="28"/>
        </w:rPr>
        <w:t> и </w:t>
      </w:r>
      <w:r>
        <w:rPr/>
        <w:drawing>
          <wp:inline distT="0" distB="0" distL="0" distR="0">
            <wp:extent cx="161925" cy="190500"/>
            <wp:effectExtent l="0" t="0" r="0" b="0"/>
            <wp:docPr id="232" name="Рисунок 22033" descr="http://festival.1september.ru/articles/526665/Image5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Рисунок 22033" descr="http://festival.1september.ru/articles/526665/Image545.gif"/>
                    <pic:cNvPicPr>
                      <a:picLocks noChangeAspect="1" noChangeArrowheads="1"/>
                    </pic:cNvPicPr>
                  </pic:nvPicPr>
                  <pic:blipFill>
                    <a:blip r:embed="rId246"/>
                    <a:stretch>
                      <a:fillRect/>
                    </a:stretch>
                  </pic:blipFill>
                  <pic:spPr bwMode="auto">
                    <a:xfrm>
                      <a:off x="0" y="0"/>
                      <a:ext cx="161925" cy="190500"/>
                    </a:xfrm>
                    <a:prstGeom prst="rect">
                      <a:avLst/>
                    </a:prstGeom>
                  </pic:spPr>
                </pic:pic>
              </a:graphicData>
            </a:graphic>
          </wp:inline>
        </w:drawing>
      </w:r>
      <w:r>
        <w:rPr>
          <w:rFonts w:eastAsia="Times New Roman" w:cs="Times New Roman"/>
          <w:color w:val="333333"/>
          <w:sz w:val="28"/>
          <w:szCs w:val="28"/>
        </w:rPr>
        <w:t> равна единице.</w:t>
      </w:r>
    </w:p>
    <w:p>
      <w:pPr>
        <w:pStyle w:val="Normal"/>
        <w:shd w:val="clear" w:color="auto" w:fill="FFFFFF"/>
        <w:spacing w:lineRule="auto" w:line="240" w:before="0" w:after="135"/>
        <w:rPr>
          <w:rFonts w:ascii="Helvetica" w:hAnsi="Helvetica" w:eastAsia="Times New Roman" w:cs="Helvetica"/>
          <w:color w:val="333333"/>
          <w:sz w:val="21"/>
          <w:szCs w:val="21"/>
        </w:rPr>
      </w:pPr>
      <w:r>
        <w:rPr/>
        <w:drawing>
          <wp:inline distT="0" distB="0" distL="0" distR="0">
            <wp:extent cx="1038225" cy="228600"/>
            <wp:effectExtent l="0" t="0" r="0" b="0"/>
            <wp:docPr id="233" name="Рисунок 22032" descr="http://festival.1september.ru/articles/526665/Image5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Рисунок 22032" descr="http://festival.1september.ru/articles/526665/Image546.gif"/>
                    <pic:cNvPicPr>
                      <a:picLocks noChangeAspect="1" noChangeArrowheads="1"/>
                    </pic:cNvPicPr>
                  </pic:nvPicPr>
                  <pic:blipFill>
                    <a:blip r:embed="rId247"/>
                    <a:stretch>
                      <a:fillRect/>
                    </a:stretch>
                  </pic:blipFill>
                  <pic:spPr bwMode="auto">
                    <a:xfrm>
                      <a:off x="0" y="0"/>
                      <a:ext cx="1038225" cy="228600"/>
                    </a:xfrm>
                    <a:prstGeom prst="rect">
                      <a:avLst/>
                    </a:prstGeom>
                  </pic:spPr>
                </pic:pic>
              </a:graphicData>
            </a:graphic>
          </wp:inline>
        </w:drawing>
      </w:r>
      <w:r>
        <w:rPr>
          <w:rFonts w:eastAsia="Times New Roman" w:cs="Helvetica" w:ascii="Helvetica" w:hAnsi="Helvetica"/>
          <w:color w:val="333333"/>
          <w:sz w:val="21"/>
          <w:szCs w:val="21"/>
        </w:rPr>
        <w:t>.</w:t>
      </w:r>
    </w:p>
    <w:p>
      <w:pPr>
        <w:pStyle w:val="ListParagraph"/>
        <w:numPr>
          <w:ilvl w:val="0"/>
          <w:numId w:val="10"/>
        </w:numPr>
        <w:shd w:val="clear" w:color="auto" w:fill="FFFFFF"/>
        <w:spacing w:lineRule="auto" w:line="240" w:before="0" w:after="135"/>
        <w:contextualSpacing/>
        <w:rPr>
          <w:rFonts w:ascii="Times New Roman" w:hAnsi="Times New Roman"/>
          <w:color w:val="333333"/>
          <w:sz w:val="28"/>
          <w:szCs w:val="28"/>
        </w:rPr>
      </w:pPr>
      <w:r>
        <w:rPr>
          <w:rFonts w:ascii="Times New Roman" w:hAnsi="Times New Roman"/>
          <w:color w:val="333333"/>
          <w:sz w:val="28"/>
          <w:szCs w:val="28"/>
        </w:rPr>
        <w:t>Математическая статистика</w:t>
      </w:r>
    </w:p>
    <w:p>
      <w:pPr>
        <w:pStyle w:val="Normal"/>
        <w:jc w:val="both"/>
        <w:rPr>
          <w:rFonts w:ascii="Times New Roman" w:hAnsi="Times New Roman" w:cs="Times New Roman"/>
          <w:color w:val="000000"/>
          <w:sz w:val="28"/>
          <w:szCs w:val="28"/>
        </w:rPr>
      </w:pPr>
      <w:r>
        <w:rPr>
          <w:rStyle w:val="Appleconvertedspace"/>
          <w:rFonts w:cs="Times New Roman"/>
          <w:color w:val="000000"/>
          <w:sz w:val="28"/>
          <w:szCs w:val="28"/>
        </w:rPr>
        <w:t> </w:t>
      </w:r>
      <w:r>
        <w:rPr>
          <w:rFonts w:cs="Times New Roman"/>
          <w:color w:val="000000"/>
          <w:sz w:val="28"/>
          <w:szCs w:val="28"/>
        </w:rPr>
        <w:t>Первая задача математической статистики – указать способы сбора и группировки статистических сведений, полученных в результате наблюдений или в результате специально поставленных экспериментов.</w:t>
      </w:r>
    </w:p>
    <w:p>
      <w:pPr>
        <w:pStyle w:val="Normal"/>
        <w:jc w:val="both"/>
        <w:rPr>
          <w:rFonts w:ascii="Times New Roman" w:hAnsi="Times New Roman" w:cs="Times New Roman"/>
          <w:color w:val="000000"/>
          <w:sz w:val="28"/>
          <w:szCs w:val="28"/>
        </w:rPr>
      </w:pPr>
      <w:r>
        <w:rPr>
          <w:rFonts w:cs="Times New Roman"/>
          <w:color w:val="000000"/>
          <w:sz w:val="28"/>
          <w:szCs w:val="28"/>
        </w:rPr>
        <w:t>  </w:t>
      </w:r>
      <w:r>
        <w:rPr>
          <w:rStyle w:val="Appleconvertedspace"/>
          <w:rFonts w:cs="Times New Roman"/>
          <w:color w:val="000000"/>
          <w:sz w:val="28"/>
          <w:szCs w:val="28"/>
        </w:rPr>
        <w:t> </w:t>
      </w:r>
      <w:r>
        <w:rPr>
          <w:rFonts w:cs="Times New Roman"/>
          <w:color w:val="000000"/>
          <w:sz w:val="28"/>
          <w:szCs w:val="28"/>
        </w:rPr>
        <w:t>Вторая задача математической статистики – разработать методы анализа статистических данных в зависимости от целей исследования. Сюда относятся:</w:t>
      </w:r>
    </w:p>
    <w:p>
      <w:pPr>
        <w:pStyle w:val="Normal"/>
        <w:jc w:val="both"/>
        <w:rPr>
          <w:rFonts w:ascii="Times New Roman" w:hAnsi="Times New Roman" w:cs="Times New Roman"/>
          <w:color w:val="000000"/>
          <w:sz w:val="28"/>
          <w:szCs w:val="28"/>
        </w:rPr>
      </w:pPr>
      <w:r>
        <w:rPr>
          <w:rFonts w:cs="Times New Roman"/>
          <w:color w:val="000000"/>
          <w:sz w:val="28"/>
          <w:szCs w:val="28"/>
        </w:rPr>
        <w:t>а)оценка неизвестной вероятности события; оценка неизвестной функции распределения; оценка параметров распределения, вид которого известен;</w:t>
      </w:r>
    </w:p>
    <w:p>
      <w:pPr>
        <w:pStyle w:val="Normal"/>
        <w:jc w:val="both"/>
        <w:rPr>
          <w:rFonts w:ascii="Times New Roman" w:hAnsi="Times New Roman" w:cs="Times New Roman"/>
          <w:color w:val="000000"/>
          <w:sz w:val="28"/>
          <w:szCs w:val="28"/>
        </w:rPr>
      </w:pPr>
      <w:r>
        <w:rPr>
          <w:rFonts w:cs="Times New Roman"/>
          <w:color w:val="000000"/>
          <w:sz w:val="28"/>
          <w:szCs w:val="28"/>
        </w:rPr>
        <w:t>б)проверка статистических гипотез о виде неизвестного распределения или о величине параметров распределения, вид которого известен.</w:t>
      </w:r>
    </w:p>
    <w:p>
      <w:pPr>
        <w:pStyle w:val="Style21"/>
        <w:spacing w:before="0" w:after="0"/>
        <w:jc w:val="both"/>
        <w:rPr>
          <w:color w:val="000000"/>
        </w:rPr>
      </w:pPr>
      <w:r>
        <w:rPr>
          <w:color w:val="000000"/>
        </w:rPr>
        <w:t>Итак, задача математической статистики состоит в создании методов сбора и обработки статистических данных для получения научных и практических выводов.</w:t>
      </w:r>
    </w:p>
    <w:p>
      <w:pPr>
        <w:pStyle w:val="Normal"/>
        <w:jc w:val="both"/>
        <w:rPr>
          <w:rFonts w:ascii="Times New Roman" w:hAnsi="Times New Roman" w:cs="Times New Roman"/>
          <w:color w:val="000000"/>
          <w:sz w:val="28"/>
          <w:szCs w:val="28"/>
        </w:rPr>
      </w:pPr>
      <w:r>
        <w:rPr>
          <w:rFonts w:cs="Times New Roman"/>
          <w:bCs/>
          <w:color w:val="000000"/>
          <w:sz w:val="28"/>
          <w:szCs w:val="28"/>
        </w:rPr>
        <w:t>Выборочной совокупностью</w:t>
      </w:r>
      <w:r>
        <w:rPr>
          <w:rStyle w:val="Appleconvertedspace"/>
          <w:rFonts w:cs="Times New Roman"/>
          <w:color w:val="000000"/>
          <w:sz w:val="28"/>
          <w:szCs w:val="28"/>
        </w:rPr>
        <w:t> </w:t>
      </w:r>
      <w:r>
        <w:rPr>
          <w:rFonts w:cs="Times New Roman"/>
          <w:color w:val="000000"/>
          <w:sz w:val="28"/>
          <w:szCs w:val="28"/>
        </w:rPr>
        <w:t>или просто</w:t>
      </w:r>
      <w:r>
        <w:rPr>
          <w:rStyle w:val="Appleconvertedspace"/>
          <w:rFonts w:cs="Times New Roman"/>
          <w:color w:val="000000"/>
          <w:sz w:val="28"/>
          <w:szCs w:val="28"/>
        </w:rPr>
        <w:t> </w:t>
      </w:r>
      <w:r>
        <w:rPr>
          <w:rFonts w:cs="Times New Roman"/>
          <w:bCs/>
          <w:color w:val="000000"/>
          <w:sz w:val="28"/>
          <w:szCs w:val="28"/>
        </w:rPr>
        <w:t>выборкой</w:t>
      </w:r>
      <w:r>
        <w:rPr>
          <w:rStyle w:val="Appleconvertedspace"/>
          <w:rFonts w:cs="Times New Roman"/>
          <w:color w:val="000000"/>
          <w:sz w:val="28"/>
          <w:szCs w:val="28"/>
        </w:rPr>
        <w:t> </w:t>
      </w:r>
      <w:r>
        <w:rPr>
          <w:rFonts w:cs="Times New Roman"/>
          <w:color w:val="000000"/>
          <w:sz w:val="28"/>
          <w:szCs w:val="28"/>
        </w:rPr>
        <w:t>называют совокупность случайно отобранных объектов.</w:t>
      </w:r>
    </w:p>
    <w:p>
      <w:pPr>
        <w:pStyle w:val="Normal"/>
        <w:jc w:val="both"/>
        <w:rPr>
          <w:rFonts w:ascii="Times New Roman" w:hAnsi="Times New Roman" w:cs="Times New Roman"/>
          <w:color w:val="000000"/>
          <w:sz w:val="28"/>
          <w:szCs w:val="28"/>
        </w:rPr>
      </w:pPr>
      <w:r>
        <w:rPr>
          <w:rFonts w:cs="Times New Roman"/>
          <w:bCs/>
          <w:color w:val="000000"/>
          <w:sz w:val="28"/>
          <w:szCs w:val="28"/>
        </w:rPr>
        <w:t>Генеральной совокупностью</w:t>
      </w:r>
      <w:r>
        <w:rPr>
          <w:rStyle w:val="Appleconvertedspace"/>
          <w:rFonts w:cs="Times New Roman"/>
          <w:i/>
          <w:iCs/>
          <w:color w:val="000000"/>
          <w:sz w:val="28"/>
          <w:szCs w:val="28"/>
        </w:rPr>
        <w:t> </w:t>
      </w:r>
      <w:r>
        <w:rPr>
          <w:rFonts w:cs="Times New Roman"/>
          <w:color w:val="000000"/>
          <w:sz w:val="28"/>
          <w:szCs w:val="28"/>
        </w:rPr>
        <w:t>называют совокупность</w:t>
      </w:r>
    </w:p>
    <w:p>
      <w:pPr>
        <w:pStyle w:val="Normal"/>
        <w:jc w:val="both"/>
        <w:rPr>
          <w:rFonts w:ascii="Times New Roman" w:hAnsi="Times New Roman" w:cs="Times New Roman"/>
          <w:color w:val="000000"/>
          <w:sz w:val="28"/>
          <w:szCs w:val="28"/>
        </w:rPr>
      </w:pPr>
      <w:r>
        <w:rPr>
          <w:rFonts w:cs="Times New Roman"/>
          <w:color w:val="000000"/>
          <w:sz w:val="28"/>
          <w:szCs w:val="28"/>
        </w:rPr>
        <w:t>объектов, из которых производится выборка.</w:t>
      </w:r>
    </w:p>
    <w:p>
      <w:pPr>
        <w:pStyle w:val="Normal"/>
        <w:spacing w:lineRule="auto" w:line="240" w:before="0" w:after="0"/>
        <w:jc w:val="both"/>
        <w:rPr>
          <w:rFonts w:ascii="Times New Roman" w:hAnsi="Times New Roman" w:eastAsia="Times New Roman" w:cs="Times New Roman"/>
          <w:color w:val="000000"/>
          <w:sz w:val="28"/>
          <w:szCs w:val="28"/>
        </w:rPr>
      </w:pPr>
      <w:r>
        <w:rPr>
          <w:rFonts w:eastAsia="Times New Roman" w:cs="Times New Roman"/>
          <w:bCs/>
          <w:color w:val="000000"/>
          <w:sz w:val="28"/>
          <w:szCs w:val="28"/>
        </w:rPr>
        <w:t> </w:t>
      </w:r>
      <w:r>
        <w:rPr>
          <w:rFonts w:eastAsia="Times New Roman" w:cs="Times New Roman"/>
          <w:bCs/>
          <w:color w:val="000000"/>
          <w:sz w:val="28"/>
          <w:szCs w:val="28"/>
        </w:rPr>
        <w:t>Статистическим рядом распределения</w:t>
      </w:r>
      <w:r>
        <w:rPr>
          <w:rFonts w:eastAsia="Times New Roman" w:cs="Times New Roman"/>
          <w:color w:val="000000"/>
          <w:sz w:val="28"/>
          <w:szCs w:val="28"/>
        </w:rPr>
        <w:t> называют перечень всех значений </w:t>
      </w:r>
      <w:r>
        <w:rPr/>
        <w:drawing>
          <wp:inline distT="0" distB="0" distL="0" distR="0">
            <wp:extent cx="228600" cy="247650"/>
            <wp:effectExtent l="0" t="0" r="0" b="0"/>
            <wp:docPr id="234" name="Рисунок 22077" descr="http://war-math.narod.ru/1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Рисунок 22077" descr="http://war-math.narod.ru/11.files/image010.gif"/>
                    <pic:cNvPicPr>
                      <a:picLocks noChangeAspect="1" noChangeArrowheads="1"/>
                    </pic:cNvPicPr>
                  </pic:nvPicPr>
                  <pic:blipFill>
                    <a:blip r:embed="rId248"/>
                    <a:stretch>
                      <a:fillRect/>
                    </a:stretch>
                  </pic:blipFill>
                  <pic:spPr bwMode="auto">
                    <a:xfrm>
                      <a:off x="0" y="0"/>
                      <a:ext cx="228600" cy="247650"/>
                    </a:xfrm>
                    <a:prstGeom prst="rect">
                      <a:avLst/>
                    </a:prstGeom>
                  </pic:spPr>
                </pic:pic>
              </a:graphicData>
            </a:graphic>
          </wp:inline>
        </w:drawing>
      </w:r>
      <w:r>
        <w:rPr>
          <w:rFonts w:eastAsia="Times New Roman" w:cs="Times New Roman"/>
          <w:color w:val="000000"/>
          <w:sz w:val="28"/>
          <w:szCs w:val="28"/>
        </w:rPr>
        <w:t> из выборки и соответствующих им частот или относительных частот. Статистическое распределение можно задать также в виде </w:t>
      </w:r>
      <w:r>
        <w:rPr>
          <w:rFonts w:eastAsia="Times New Roman" w:cs="Times New Roman"/>
          <w:bCs/>
          <w:color w:val="000000"/>
          <w:sz w:val="28"/>
          <w:szCs w:val="28"/>
        </w:rPr>
        <w:t>интервального статистического ряда</w:t>
      </w:r>
      <w:r>
        <w:rPr>
          <w:rFonts w:eastAsia="Times New Roman" w:cs="Times New Roman"/>
          <w:color w:val="000000"/>
          <w:sz w:val="28"/>
          <w:szCs w:val="28"/>
        </w:rPr>
        <w:t>, т.е. последовательности интервалов и соответствующих им частот (в качестве частоты, соответствующей интервалу, принимают сумму частот, попавших в этот интервал).</w:t>
      </w:r>
    </w:p>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rPr>
        <w:t>   </w:t>
      </w:r>
      <w:r>
        <w:rPr>
          <w:rFonts w:eastAsia="Times New Roman" w:cs="Times New Roman"/>
          <w:color w:val="000000"/>
          <w:sz w:val="28"/>
          <w:szCs w:val="28"/>
        </w:rPr>
        <w:t>Пример. Пусть объем выборки n = 20 и</w:t>
      </w:r>
    </w:p>
    <w:tbl>
      <w:tblPr>
        <w:tblW w:w="3404" w:type="dxa"/>
        <w:jc w:val="center"/>
        <w:tblInd w:w="0" w:type="dxa"/>
        <w:tblCellMar>
          <w:top w:w="0" w:type="dxa"/>
          <w:left w:w="70" w:type="dxa"/>
          <w:bottom w:w="0" w:type="dxa"/>
          <w:right w:w="70" w:type="dxa"/>
        </w:tblCellMar>
        <w:tblLook w:val="04a0"/>
      </w:tblPr>
      <w:tblGrid>
        <w:gridCol w:w="851"/>
        <w:gridCol w:w="851"/>
        <w:gridCol w:w="851"/>
        <w:gridCol w:w="850"/>
      </w:tblGrid>
      <w:tr>
        <w:trPr>
          <w:trHeight w:val="280" w:hRule="atLeast"/>
        </w:trPr>
        <w:tc>
          <w:tcPr>
            <w:tcW w:w="851" w:type="dxa"/>
            <w:tcBorders>
              <w:top w:val="single" w:sz="8" w:space="0" w:color="000000"/>
              <w:left w:val="single" w:sz="8" w:space="0" w:color="000000"/>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x</w:t>
            </w:r>
            <w:r>
              <w:rPr>
                <w:rFonts w:eastAsia="Times New Roman" w:cs="Times New Roman"/>
                <w:sz w:val="28"/>
                <w:szCs w:val="28"/>
                <w:vertAlign w:val="subscript"/>
                <w:lang w:val="en-US"/>
              </w:rPr>
              <w:t>i</w:t>
            </w:r>
          </w:p>
        </w:tc>
        <w:tc>
          <w:tcPr>
            <w:tcW w:w="851" w:type="dxa"/>
            <w:tcBorders>
              <w:top w:val="single" w:sz="8" w:space="0" w:color="000000"/>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2</w:t>
            </w:r>
          </w:p>
        </w:tc>
        <w:tc>
          <w:tcPr>
            <w:tcW w:w="851" w:type="dxa"/>
            <w:tcBorders>
              <w:top w:val="single" w:sz="8" w:space="0" w:color="000000"/>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6</w:t>
            </w:r>
          </w:p>
        </w:tc>
        <w:tc>
          <w:tcPr>
            <w:tcW w:w="850" w:type="dxa"/>
            <w:tcBorders>
              <w:top w:val="single" w:sz="8" w:space="0" w:color="000000"/>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12</w:t>
            </w:r>
          </w:p>
        </w:tc>
      </w:tr>
      <w:tr>
        <w:trPr>
          <w:trHeight w:val="280" w:hRule="atLeast"/>
        </w:trPr>
        <w:tc>
          <w:tcPr>
            <w:tcW w:w="851" w:type="dxa"/>
            <w:tcBorders>
              <w:left w:val="single" w:sz="8" w:space="0" w:color="000000"/>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lang w:val="en-US"/>
              </w:rPr>
              <w:t>m</w:t>
            </w:r>
            <w:r>
              <w:rPr>
                <w:rFonts w:eastAsia="Times New Roman" w:cs="Times New Roman"/>
                <w:sz w:val="28"/>
                <w:szCs w:val="28"/>
                <w:vertAlign w:val="subscript"/>
              </w:rPr>
              <w:t>i</w:t>
            </w:r>
          </w:p>
        </w:tc>
        <w:tc>
          <w:tcPr>
            <w:tcW w:w="851" w:type="dxa"/>
            <w:tcBorders>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3</w:t>
            </w:r>
          </w:p>
        </w:tc>
        <w:tc>
          <w:tcPr>
            <w:tcW w:w="851" w:type="dxa"/>
            <w:tcBorders>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10</w:t>
            </w:r>
          </w:p>
        </w:tc>
        <w:tc>
          <w:tcPr>
            <w:tcW w:w="850" w:type="dxa"/>
            <w:tcBorders>
              <w:bottom w:val="single" w:sz="8" w:space="0" w:color="000000"/>
              <w:right w:val="single" w:sz="8" w:space="0" w:color="000000"/>
            </w:tcBorders>
            <w:shd w:fill="auto" w:val="clea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7</w:t>
            </w:r>
          </w:p>
        </w:tc>
      </w:tr>
    </w:tbl>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rPr>
        <w:t>Найдем относительные частоты:</w:t>
      </w:r>
    </w:p>
    <w:p>
      <w:pPr>
        <w:pStyle w:val="Normal"/>
        <w:spacing w:lineRule="auto" w:line="240" w:before="0" w:after="0"/>
        <w:rPr>
          <w:rFonts w:ascii="Times New Roman" w:hAnsi="Times New Roman" w:eastAsia="Times New Roman" w:cs="Times New Roman"/>
          <w:color w:val="000000"/>
          <w:sz w:val="28"/>
          <w:szCs w:val="28"/>
        </w:rPr>
      </w:pPr>
      <w:r>
        <w:rPr/>
        <w:drawing>
          <wp:inline distT="0" distB="0" distL="0" distR="0">
            <wp:extent cx="1466850" cy="438150"/>
            <wp:effectExtent l="0" t="0" r="0" b="0"/>
            <wp:docPr id="235" name="Рисунок 22076" descr="http://war-math.narod.ru/1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Рисунок 22076" descr="http://war-math.narod.ru/11.files/image012.gif"/>
                    <pic:cNvPicPr>
                      <a:picLocks noChangeAspect="1" noChangeArrowheads="1"/>
                    </pic:cNvPicPr>
                  </pic:nvPicPr>
                  <pic:blipFill>
                    <a:blip r:embed="rId249"/>
                    <a:stretch>
                      <a:fillRect/>
                    </a:stretch>
                  </pic:blipFill>
                  <pic:spPr bwMode="auto">
                    <a:xfrm>
                      <a:off x="0" y="0"/>
                      <a:ext cx="1466850" cy="438150"/>
                    </a:xfrm>
                    <a:prstGeom prst="rect">
                      <a:avLst/>
                    </a:prstGeom>
                  </pic:spPr>
                </pic:pic>
              </a:graphicData>
            </a:graphic>
          </wp:inline>
        </w:drawing>
      </w:r>
      <w:r>
        <w:rPr>
          <w:rFonts w:eastAsia="Times New Roman" w:cs="Times New Roman"/>
          <w:color w:val="000000"/>
          <w:sz w:val="28"/>
          <w:szCs w:val="28"/>
        </w:rPr>
        <w:t>; </w:t>
      </w:r>
      <w:r>
        <w:rPr/>
        <w:drawing>
          <wp:inline distT="0" distB="0" distL="0" distR="0">
            <wp:extent cx="1447800" cy="438150"/>
            <wp:effectExtent l="0" t="0" r="0" b="0"/>
            <wp:docPr id="236" name="Рисунок 22075" descr="http://war-math.narod.ru/1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Рисунок 22075" descr="http://war-math.narod.ru/11.files/image014.gif"/>
                    <pic:cNvPicPr>
                      <a:picLocks noChangeAspect="1" noChangeArrowheads="1"/>
                    </pic:cNvPicPr>
                  </pic:nvPicPr>
                  <pic:blipFill>
                    <a:blip r:embed="rId250"/>
                    <a:stretch>
                      <a:fillRect/>
                    </a:stretch>
                  </pic:blipFill>
                  <pic:spPr bwMode="auto">
                    <a:xfrm>
                      <a:off x="0" y="0"/>
                      <a:ext cx="1447800" cy="438150"/>
                    </a:xfrm>
                    <a:prstGeom prst="rect">
                      <a:avLst/>
                    </a:prstGeom>
                  </pic:spPr>
                </pic:pic>
              </a:graphicData>
            </a:graphic>
          </wp:inline>
        </w:drawing>
      </w:r>
      <w:r>
        <w:rPr>
          <w:rFonts w:eastAsia="Times New Roman" w:cs="Times New Roman"/>
          <w:color w:val="000000"/>
          <w:sz w:val="28"/>
          <w:szCs w:val="28"/>
        </w:rPr>
        <w:t>; </w:t>
      </w:r>
      <w:r>
        <w:rPr/>
        <w:drawing>
          <wp:inline distT="0" distB="0" distL="0" distR="0">
            <wp:extent cx="1447800" cy="438150"/>
            <wp:effectExtent l="0" t="0" r="0" b="0"/>
            <wp:docPr id="237" name="Рисунок 22074" descr="http://war-math.narod.ru/1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Рисунок 22074" descr="http://war-math.narod.ru/11.files/image016.gif"/>
                    <pic:cNvPicPr>
                      <a:picLocks noChangeAspect="1" noChangeArrowheads="1"/>
                    </pic:cNvPicPr>
                  </pic:nvPicPr>
                  <pic:blipFill>
                    <a:blip r:embed="rId251"/>
                    <a:stretch>
                      <a:fillRect/>
                    </a:stretch>
                  </pic:blipFill>
                  <pic:spPr bwMode="auto">
                    <a:xfrm>
                      <a:off x="0" y="0"/>
                      <a:ext cx="1447800" cy="438150"/>
                    </a:xfrm>
                    <a:prstGeom prst="rect">
                      <a:avLst/>
                    </a:prstGeom>
                  </pic:spPr>
                </pic:pic>
              </a:graphicData>
            </a:graphic>
          </wp:inline>
        </w:drawing>
      </w:r>
      <w:r>
        <w:rPr>
          <w:rFonts w:eastAsia="Times New Roman" w:cs="Times New Roman"/>
          <w:color w:val="000000"/>
          <w:sz w:val="28"/>
          <w:szCs w:val="28"/>
        </w:rPr>
        <w:t>.</w:t>
      </w:r>
    </w:p>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rPr>
        <w:t>Тогда распределение относительных частот:</w:t>
      </w:r>
    </w:p>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rPr>
        <w:t> </w:t>
      </w:r>
    </w:p>
    <w:tbl>
      <w:tblPr>
        <w:tblW w:w="3042" w:type="dxa"/>
        <w:jc w:val="center"/>
        <w:tblInd w:w="0" w:type="dxa"/>
        <w:tblCellMar>
          <w:top w:w="0" w:type="dxa"/>
          <w:left w:w="70" w:type="dxa"/>
          <w:bottom w:w="0" w:type="dxa"/>
          <w:right w:w="70" w:type="dxa"/>
        </w:tblCellMar>
        <w:tblLook w:val="04a0"/>
      </w:tblPr>
      <w:tblGrid>
        <w:gridCol w:w="595"/>
        <w:gridCol w:w="815"/>
        <w:gridCol w:w="816"/>
        <w:gridCol w:w="815"/>
      </w:tblGrid>
      <w:tr>
        <w:trPr/>
        <w:tc>
          <w:tcPr>
            <w:tcW w:w="595" w:type="dxa"/>
            <w:tcBorders>
              <w:top w:val="single" w:sz="8" w:space="0" w:color="000000"/>
              <w:left w:val="single" w:sz="8" w:space="0" w:color="000000"/>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x</w:t>
            </w:r>
            <w:r>
              <w:rPr>
                <w:rFonts w:eastAsia="Times New Roman" w:cs="Times New Roman"/>
                <w:sz w:val="28"/>
                <w:szCs w:val="28"/>
                <w:vertAlign w:val="subscript"/>
              </w:rPr>
              <w:t>i</w:t>
            </w:r>
          </w:p>
        </w:tc>
        <w:tc>
          <w:tcPr>
            <w:tcW w:w="815" w:type="dxa"/>
            <w:tcBorders>
              <w:top w:val="single" w:sz="8" w:space="0" w:color="000000"/>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2</w:t>
            </w:r>
          </w:p>
        </w:tc>
        <w:tc>
          <w:tcPr>
            <w:tcW w:w="816" w:type="dxa"/>
            <w:tcBorders>
              <w:top w:val="single" w:sz="8" w:space="0" w:color="000000"/>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6</w:t>
            </w:r>
          </w:p>
        </w:tc>
        <w:tc>
          <w:tcPr>
            <w:tcW w:w="815" w:type="dxa"/>
            <w:tcBorders>
              <w:top w:val="single" w:sz="8" w:space="0" w:color="000000"/>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12</w:t>
            </w:r>
          </w:p>
        </w:tc>
      </w:tr>
      <w:tr>
        <w:trPr/>
        <w:tc>
          <w:tcPr>
            <w:tcW w:w="595" w:type="dxa"/>
            <w:tcBorders>
              <w:left w:val="single" w:sz="8" w:space="0" w:color="000000"/>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drawing>
                <wp:inline distT="0" distB="0" distL="0" distR="0">
                  <wp:extent cx="247650" cy="285750"/>
                  <wp:effectExtent l="0" t="0" r="0" b="0"/>
                  <wp:docPr id="238" name="Рисунок 22073" descr="http://war-math.narod.ru/1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Рисунок 22073" descr="http://war-math.narod.ru/11.files/image018.gif"/>
                          <pic:cNvPicPr>
                            <a:picLocks noChangeAspect="1" noChangeArrowheads="1"/>
                          </pic:cNvPicPr>
                        </pic:nvPicPr>
                        <pic:blipFill>
                          <a:blip r:embed="rId252"/>
                          <a:stretch>
                            <a:fillRect/>
                          </a:stretch>
                        </pic:blipFill>
                        <pic:spPr bwMode="auto">
                          <a:xfrm>
                            <a:off x="0" y="0"/>
                            <a:ext cx="247650" cy="285750"/>
                          </a:xfrm>
                          <a:prstGeom prst="rect">
                            <a:avLst/>
                          </a:prstGeom>
                        </pic:spPr>
                      </pic:pic>
                    </a:graphicData>
                  </a:graphic>
                </wp:inline>
              </w:drawing>
            </w:r>
          </w:p>
        </w:tc>
        <w:tc>
          <w:tcPr>
            <w:tcW w:w="815" w:type="dxa"/>
            <w:tcBorders>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0,15</w:t>
            </w:r>
          </w:p>
        </w:tc>
        <w:tc>
          <w:tcPr>
            <w:tcW w:w="816" w:type="dxa"/>
            <w:tcBorders>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0,50</w:t>
            </w:r>
          </w:p>
        </w:tc>
        <w:tc>
          <w:tcPr>
            <w:tcW w:w="815" w:type="dxa"/>
            <w:tcBorders>
              <w:bottom w:val="single" w:sz="8" w:space="0" w:color="000000"/>
              <w:right w:val="single" w:sz="8" w:space="0" w:color="000000"/>
            </w:tcBorders>
            <w:shd w:fill="auto" w:val="clear"/>
            <w:vAlign w:val="center"/>
          </w:tcPr>
          <w:p>
            <w:pPr>
              <w:pStyle w:val="Normal"/>
              <w:spacing w:lineRule="auto" w:line="240" w:before="0" w:after="0"/>
              <w:rPr>
                <w:rFonts w:ascii="Times New Roman" w:hAnsi="Times New Roman" w:eastAsia="Times New Roman" w:cs="Times New Roman"/>
                <w:sz w:val="28"/>
                <w:szCs w:val="28"/>
              </w:rPr>
            </w:pPr>
            <w:r>
              <w:rPr>
                <w:rFonts w:eastAsia="Times New Roman" w:cs="Times New Roman"/>
                <w:sz w:val="28"/>
                <w:szCs w:val="28"/>
              </w:rPr>
              <w:t>0,35</w:t>
            </w:r>
          </w:p>
        </w:tc>
      </w:tr>
    </w:tbl>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lang w:val="en-US"/>
        </w:rPr>
        <w:t> </w:t>
      </w:r>
    </w:p>
    <w:p>
      <w:pPr>
        <w:pStyle w:val="Normal"/>
        <w:spacing w:lineRule="auto" w:line="240" w:before="0" w:after="0"/>
        <w:rPr>
          <w:rFonts w:ascii="Times New Roman" w:hAnsi="Times New Roman" w:eastAsia="Times New Roman" w:cs="Times New Roman"/>
          <w:color w:val="000000"/>
          <w:sz w:val="28"/>
          <w:szCs w:val="28"/>
        </w:rPr>
      </w:pPr>
      <w:r>
        <w:rPr>
          <w:rFonts w:eastAsia="Times New Roman" w:cs="Times New Roman"/>
          <w:color w:val="000000"/>
          <w:sz w:val="28"/>
          <w:szCs w:val="28"/>
        </w:rPr>
        <w:t>Контроль: </w:t>
      </w:r>
      <w:r>
        <w:rPr/>
        <w:drawing>
          <wp:inline distT="0" distB="0" distL="0" distR="0">
            <wp:extent cx="1962150" cy="190500"/>
            <wp:effectExtent l="0" t="0" r="0" b="0"/>
            <wp:docPr id="239" name="Рисунок 22072" descr="http://war-math.narod.ru/1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Рисунок 22072" descr="http://war-math.narod.ru/11.files/image020.gif"/>
                    <pic:cNvPicPr>
                      <a:picLocks noChangeAspect="1" noChangeArrowheads="1"/>
                    </pic:cNvPicPr>
                  </pic:nvPicPr>
                  <pic:blipFill>
                    <a:blip r:embed="rId253"/>
                    <a:stretch>
                      <a:fillRect/>
                    </a:stretch>
                  </pic:blipFill>
                  <pic:spPr bwMode="auto">
                    <a:xfrm>
                      <a:off x="0" y="0"/>
                      <a:ext cx="1962150" cy="190500"/>
                    </a:xfrm>
                    <a:prstGeom prst="rect">
                      <a:avLst/>
                    </a:prstGeom>
                  </pic:spPr>
                </pic:pic>
              </a:graphicData>
            </a:graphic>
          </wp:inline>
        </w:drawing>
      </w:r>
      <w:r>
        <w:rPr>
          <w:rFonts w:eastAsia="Times New Roman" w:cs="Times New Roman"/>
          <w:color w:val="000000"/>
          <w:sz w:val="28"/>
          <w:szCs w:val="28"/>
        </w:rPr>
        <w:t>.</w:t>
      </w:r>
    </w:p>
    <w:p>
      <w:pPr>
        <w:pStyle w:val="Normal"/>
        <w:shd w:val="clear" w:color="auto" w:fill="FFFFFF"/>
        <w:spacing w:lineRule="auto" w:line="240" w:before="0" w:after="135"/>
        <w:rPr>
          <w:rFonts w:ascii="Helvetica" w:hAnsi="Helvetica" w:eastAsia="Times New Roman" w:cs="Helvetica"/>
          <w:color w:val="333333"/>
          <w:sz w:val="21"/>
          <w:szCs w:val="21"/>
        </w:rPr>
      </w:pPr>
      <w:r>
        <w:rPr>
          <w:rFonts w:eastAsia="Times New Roman" w:cs="Helvetica" w:ascii="Helvetica" w:hAnsi="Helvetica"/>
          <w:color w:val="333333"/>
          <w:sz w:val="21"/>
          <w:szCs w:val="21"/>
        </w:rPr>
      </w:r>
    </w:p>
    <w:p>
      <w:pPr>
        <w:pStyle w:val="Normal"/>
        <w:spacing w:lineRule="auto" w:line="360"/>
        <w:jc w:val="center"/>
        <w:rPr>
          <w:rFonts w:ascii="Times New Roman" w:hAnsi="Times New Roman"/>
          <w:b/>
          <w:b/>
          <w:color w:val="000000"/>
          <w:sz w:val="28"/>
          <w:szCs w:val="28"/>
        </w:rPr>
      </w:pPr>
      <w:r>
        <w:rPr>
          <w:b/>
          <w:color w:val="000000"/>
          <w:sz w:val="28"/>
          <w:szCs w:val="28"/>
        </w:rPr>
        <w:t>Задания для самостоятельной работы:</w:t>
      </w:r>
    </w:p>
    <w:p>
      <w:pPr>
        <w:pStyle w:val="Normal"/>
        <w:spacing w:lineRule="auto" w:line="360"/>
        <w:jc w:val="both"/>
        <w:rPr>
          <w:rFonts w:ascii="Times New Roman" w:hAnsi="Times New Roman"/>
          <w:sz w:val="28"/>
          <w:szCs w:val="28"/>
        </w:rPr>
      </w:pPr>
      <w:r>
        <w:rPr>
          <w:b/>
          <w:sz w:val="28"/>
          <w:szCs w:val="28"/>
        </w:rPr>
        <w:t xml:space="preserve">Задание 1: </w:t>
      </w:r>
      <w:r>
        <w:rPr>
          <w:rFonts w:cs="Times New Roman"/>
          <w:sz w:val="28"/>
          <w:szCs w:val="28"/>
        </w:rPr>
        <w:t>Решите задачи с элементами математической статистики.</w:t>
      </w:r>
    </w:p>
    <w:p>
      <w:pPr>
        <w:pStyle w:val="Normal"/>
        <w:spacing w:lineRule="auto" w:line="360"/>
        <w:ind w:left="360" w:hanging="0"/>
        <w:rPr>
          <w:rFonts w:ascii="Times New Roman" w:hAnsi="Times New Roman"/>
          <w:b/>
          <w:b/>
          <w:color w:val="000000"/>
          <w:sz w:val="28"/>
          <w:szCs w:val="28"/>
        </w:rPr>
      </w:pPr>
      <w:r>
        <w:rPr>
          <w:b/>
          <w:color w:val="000000"/>
          <w:sz w:val="28"/>
          <w:szCs w:val="28"/>
        </w:rPr>
      </w:r>
    </w:p>
    <w:p>
      <w:pPr>
        <w:pStyle w:val="Normal"/>
        <w:spacing w:lineRule="auto" w:line="360" w:before="0" w:after="0"/>
        <w:ind w:firstLine="709"/>
        <w:jc w:val="both"/>
        <w:rPr>
          <w:rFonts w:ascii="Times New Roman" w:hAnsi="Times New Roman" w:eastAsia="Calibri" w:cs="Times New Roman"/>
          <w:sz w:val="28"/>
          <w:szCs w:val="28"/>
        </w:rPr>
      </w:pPr>
      <w:r>
        <w:rPr>
          <w:rFonts w:eastAsia="Calibri" w:cs="Times New Roman"/>
          <w:sz w:val="28"/>
          <w:szCs w:val="28"/>
        </w:rPr>
        <w:t xml:space="preserve">1. Дискретная случайная величина </w:t>
      </w:r>
      <w:r>
        <w:rPr>
          <w:rFonts w:eastAsia="Calibri" w:cs="Times New Roman"/>
          <w:i/>
          <w:iCs/>
          <w:sz w:val="28"/>
          <w:szCs w:val="28"/>
          <w:lang w:val="en-US"/>
        </w:rPr>
        <w:t>X</w:t>
      </w:r>
      <w:r>
        <w:rPr>
          <w:rFonts w:eastAsia="Calibri" w:cs="Times New Roman"/>
          <w:sz w:val="28"/>
          <w:szCs w:val="28"/>
        </w:rPr>
        <w:t xml:space="preserve">имеет закон распределения. </w:t>
      </w:r>
    </w:p>
    <w:tbl>
      <w:tblPr>
        <w:tblStyle w:val="a3"/>
        <w:tblpPr w:bottomFromText="0" w:horzAnchor="margin" w:leftFromText="180" w:rightFromText="180" w:tblpX="0" w:tblpY="43" w:topFromText="0" w:vertAnchor="text"/>
        <w:tblW w:w="5000" w:type="pct"/>
        <w:jc w:val="left"/>
        <w:tblInd w:w="0" w:type="dxa"/>
        <w:tblCellMar>
          <w:top w:w="0" w:type="dxa"/>
          <w:left w:w="108" w:type="dxa"/>
          <w:bottom w:w="0" w:type="dxa"/>
          <w:right w:w="108" w:type="dxa"/>
        </w:tblCellMar>
        <w:tblLook w:val="04a0"/>
      </w:tblPr>
      <w:tblGrid>
        <w:gridCol w:w="1564"/>
        <w:gridCol w:w="1564"/>
        <w:gridCol w:w="1564"/>
        <w:gridCol w:w="1563"/>
        <w:gridCol w:w="1563"/>
        <w:gridCol w:w="1566"/>
      </w:tblGrid>
      <w:tr>
        <w:trPr>
          <w:trHeight w:val="372" w:hRule="atLeast"/>
        </w:trPr>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vertAlign w:val="subscript"/>
              </w:rPr>
            </w:pPr>
            <w:r>
              <w:rPr>
                <w:rFonts w:eastAsia="Calibri" w:cs="Times New Roman" w:eastAsiaTheme="minorHAnsi"/>
                <w:i/>
                <w:sz w:val="28"/>
                <w:szCs w:val="28"/>
                <w:lang w:val="en-US" w:eastAsia="en-US"/>
              </w:rPr>
              <w:t>x</w:t>
            </w:r>
            <w:r>
              <w:rPr>
                <w:rFonts w:eastAsia="Calibri" w:cs="Times New Roman" w:eastAsiaTheme="minorHAnsi"/>
                <w:i/>
                <w:sz w:val="28"/>
                <w:szCs w:val="28"/>
                <w:vertAlign w:val="subscript"/>
                <w:lang w:val="en-US" w:eastAsia="en-US"/>
              </w:rPr>
              <w:t>i</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0,2</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0,4</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0,6</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0,8</w:t>
            </w:r>
          </w:p>
        </w:tc>
        <w:tc>
          <w:tcPr>
            <w:tcW w:w="1566"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1</w:t>
            </w:r>
          </w:p>
        </w:tc>
      </w:tr>
      <w:tr>
        <w:trPr>
          <w:trHeight w:val="396" w:hRule="atLeast"/>
        </w:trPr>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vertAlign w:val="subscript"/>
              </w:rPr>
            </w:pPr>
            <w:r>
              <w:rPr>
                <w:rFonts w:eastAsia="Calibri" w:cs="Times New Roman" w:eastAsiaTheme="minorHAnsi"/>
                <w:i/>
                <w:sz w:val="28"/>
                <w:szCs w:val="28"/>
                <w:lang w:val="en-US" w:eastAsia="en-US"/>
              </w:rPr>
              <w:t>p</w:t>
            </w:r>
            <w:r>
              <w:rPr>
                <w:rFonts w:eastAsia="Calibri" w:cs="Times New Roman" w:eastAsiaTheme="minorHAnsi"/>
                <w:i/>
                <w:sz w:val="28"/>
                <w:szCs w:val="28"/>
                <w:vertAlign w:val="subscript"/>
                <w:lang w:val="en-US" w:eastAsia="en-US"/>
              </w:rPr>
              <w:t>i</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0,1</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0,2</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0,4</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vertAlign w:val="subscript"/>
              </w:rPr>
            </w:pPr>
            <w:r>
              <w:rPr>
                <w:rFonts w:eastAsia="Calibri" w:cs="Times New Roman" w:eastAsiaTheme="minorHAnsi"/>
                <w:i/>
                <w:sz w:val="28"/>
                <w:szCs w:val="28"/>
                <w:lang w:eastAsia="en-US"/>
              </w:rPr>
              <w:t>Р</w:t>
            </w:r>
            <w:r>
              <w:rPr>
                <w:rFonts w:eastAsia="Calibri" w:cs="Times New Roman" w:eastAsiaTheme="minorHAnsi"/>
                <w:i/>
                <w:sz w:val="28"/>
                <w:szCs w:val="28"/>
                <w:vertAlign w:val="subscript"/>
                <w:lang w:eastAsia="en-US"/>
              </w:rPr>
              <w:t>4</w:t>
            </w:r>
          </w:p>
        </w:tc>
        <w:tc>
          <w:tcPr>
            <w:tcW w:w="1566"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0,1</w:t>
            </w:r>
          </w:p>
        </w:tc>
      </w:tr>
    </w:tbl>
    <w:p>
      <w:pPr>
        <w:pStyle w:val="Normal"/>
        <w:spacing w:lineRule="auto" w:line="360" w:before="0" w:after="0"/>
        <w:ind w:firstLine="709"/>
        <w:jc w:val="both"/>
        <w:rPr>
          <w:rFonts w:ascii="Times New Roman" w:hAnsi="Times New Roman" w:cs="Times New Roman"/>
          <w:sz w:val="28"/>
          <w:szCs w:val="28"/>
        </w:rPr>
      </w:pPr>
      <w:r>
        <w:rPr>
          <w:rFonts w:cs="Times New Roman"/>
          <w:sz w:val="28"/>
          <w:szCs w:val="28"/>
        </w:rPr>
        <w:t xml:space="preserve">Чему равна вероятность </w:t>
      </w:r>
      <w:r>
        <w:rPr>
          <w:rFonts w:cs="Times New Roman"/>
          <w:i/>
          <w:iCs/>
          <w:sz w:val="28"/>
          <w:szCs w:val="28"/>
        </w:rPr>
        <w:t>Р</w:t>
      </w:r>
      <w:r>
        <w:rPr>
          <w:rFonts w:cs="Times New Roman"/>
          <w:i/>
          <w:iCs/>
          <w:sz w:val="28"/>
          <w:szCs w:val="28"/>
          <w:vertAlign w:val="subscript"/>
        </w:rPr>
        <w:t>4</w:t>
      </w:r>
      <w:r>
        <w:rPr>
          <w:rFonts w:cs="Times New Roman"/>
          <w:i/>
          <w:iCs/>
          <w:sz w:val="28"/>
          <w:szCs w:val="28"/>
        </w:rPr>
        <w:t xml:space="preserve">(Х = </w:t>
      </w:r>
      <w:r>
        <w:rPr>
          <w:rFonts w:cs="Times New Roman"/>
          <w:sz w:val="28"/>
          <w:szCs w:val="28"/>
        </w:rPr>
        <w:t>0,8)? Построить многоугольник распределения. Найти математическое ожидание и дисперсию.</w:t>
      </w:r>
    </w:p>
    <w:p>
      <w:pPr>
        <w:pStyle w:val="Normal"/>
        <w:spacing w:lineRule="auto" w:line="360" w:before="0" w:after="0"/>
        <w:ind w:firstLine="709"/>
        <w:jc w:val="both"/>
        <w:rPr>
          <w:rFonts w:ascii="Times New Roman" w:hAnsi="Times New Roman" w:eastAsia="Calibri" w:cs="Times New Roman"/>
          <w:sz w:val="28"/>
          <w:szCs w:val="28"/>
        </w:rPr>
      </w:pPr>
      <w:r>
        <w:rPr>
          <w:rFonts w:eastAsia="Calibri" w:cs="Times New Roman"/>
          <w:sz w:val="28"/>
          <w:szCs w:val="28"/>
        </w:rPr>
        <w:t xml:space="preserve">2. Дискретная случайная величина </w:t>
      </w:r>
      <w:r>
        <w:rPr>
          <w:rFonts w:eastAsia="Calibri" w:cs="Times New Roman"/>
          <w:i/>
          <w:iCs/>
          <w:sz w:val="28"/>
          <w:szCs w:val="28"/>
          <w:lang w:val="en-US"/>
        </w:rPr>
        <w:t>X</w:t>
      </w:r>
      <w:r>
        <w:rPr>
          <w:rFonts w:eastAsia="Calibri" w:cs="Times New Roman"/>
          <w:sz w:val="28"/>
          <w:szCs w:val="28"/>
        </w:rPr>
        <w:t>имеет закон распре</w:t>
        <w:softHyphen/>
        <w:t>деления.</w:t>
      </w:r>
    </w:p>
    <w:tbl>
      <w:tblPr>
        <w:tblStyle w:val="a3"/>
        <w:tblpPr w:bottomFromText="0" w:horzAnchor="margin" w:leftFromText="180" w:rightFromText="180" w:tblpX="0" w:tblpXSpec="center" w:tblpY="14" w:topFromText="0" w:vertAnchor="text"/>
        <w:tblW w:w="5000" w:type="pct"/>
        <w:jc w:val="center"/>
        <w:tblInd w:w="0" w:type="dxa"/>
        <w:tblCellMar>
          <w:top w:w="0" w:type="dxa"/>
          <w:left w:w="108" w:type="dxa"/>
          <w:bottom w:w="0" w:type="dxa"/>
          <w:right w:w="108" w:type="dxa"/>
        </w:tblCellMar>
        <w:tblLook w:val="04a0"/>
      </w:tblPr>
      <w:tblGrid>
        <w:gridCol w:w="1564"/>
        <w:gridCol w:w="1564"/>
        <w:gridCol w:w="1564"/>
        <w:gridCol w:w="1563"/>
        <w:gridCol w:w="1563"/>
        <w:gridCol w:w="1566"/>
      </w:tblGrid>
      <w:tr>
        <w:trPr>
          <w:trHeight w:val="372" w:hRule="atLeast"/>
        </w:trPr>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vertAlign w:val="subscript"/>
                <w:lang w:val="en-US"/>
              </w:rPr>
            </w:pPr>
            <w:r>
              <w:rPr>
                <w:rFonts w:eastAsia="Calibri" w:cs="Times New Roman" w:eastAsiaTheme="minorHAnsi"/>
                <w:i/>
                <w:sz w:val="28"/>
                <w:szCs w:val="28"/>
                <w:lang w:val="en-US" w:eastAsia="en-US"/>
              </w:rPr>
              <w:t>x</w:t>
            </w:r>
            <w:r>
              <w:rPr>
                <w:rFonts w:eastAsia="Calibri" w:cs="Times New Roman" w:eastAsiaTheme="minorHAnsi"/>
                <w:i/>
                <w:sz w:val="28"/>
                <w:szCs w:val="28"/>
                <w:vertAlign w:val="subscript"/>
                <w:lang w:val="en-US" w:eastAsia="en-US"/>
              </w:rPr>
              <w:t>i</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3</w:t>
            </w:r>
          </w:p>
        </w:tc>
        <w:tc>
          <w:tcPr>
            <w:tcW w:w="1564" w:type="dxa"/>
            <w:tcBorders/>
            <w:shd w:fill="auto" w:val="clear"/>
          </w:tcPr>
          <w:p>
            <w:pPr>
              <w:pStyle w:val="Normal"/>
              <w:tabs>
                <w:tab w:val="clear" w:pos="709"/>
                <w:tab w:val="center" w:pos="269" w:leader="none"/>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4</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5</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6</w:t>
            </w:r>
          </w:p>
        </w:tc>
        <w:tc>
          <w:tcPr>
            <w:tcW w:w="1566"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7</w:t>
            </w:r>
          </w:p>
        </w:tc>
      </w:tr>
      <w:tr>
        <w:trPr>
          <w:trHeight w:val="396" w:hRule="atLeast"/>
        </w:trPr>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vertAlign w:val="subscript"/>
                <w:lang w:val="en-US"/>
              </w:rPr>
            </w:pPr>
            <w:r>
              <w:rPr>
                <w:rFonts w:eastAsia="Calibri" w:cs="Times New Roman" w:eastAsiaTheme="minorHAnsi"/>
                <w:i/>
                <w:sz w:val="28"/>
                <w:szCs w:val="28"/>
                <w:lang w:val="en-US" w:eastAsia="en-US"/>
              </w:rPr>
              <w:t xml:space="preserve"> </w:t>
            </w:r>
            <w:r>
              <w:rPr>
                <w:rFonts w:eastAsia="Calibri" w:cs="Times New Roman" w:eastAsiaTheme="minorHAnsi"/>
                <w:i/>
                <w:sz w:val="28"/>
                <w:szCs w:val="28"/>
                <w:lang w:val="en-US" w:eastAsia="en-US"/>
              </w:rPr>
              <w:t>p</w:t>
            </w:r>
            <w:r>
              <w:rPr>
                <w:rFonts w:eastAsia="Calibri" w:cs="Times New Roman" w:eastAsiaTheme="minorHAnsi"/>
                <w:i/>
                <w:sz w:val="28"/>
                <w:szCs w:val="28"/>
                <w:vertAlign w:val="subscript"/>
                <w:lang w:val="en-US" w:eastAsia="en-US"/>
              </w:rPr>
              <w:t>i</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Р</w:t>
            </w:r>
            <w:r>
              <w:rPr>
                <w:rFonts w:eastAsia="Calibri" w:cs="Times New Roman" w:eastAsiaTheme="minorHAnsi"/>
                <w:i/>
                <w:sz w:val="28"/>
                <w:szCs w:val="28"/>
                <w:vertAlign w:val="subscript"/>
                <w:lang w:eastAsia="en-US"/>
              </w:rPr>
              <w:t>1</w:t>
            </w:r>
          </w:p>
        </w:tc>
        <w:tc>
          <w:tcPr>
            <w:tcW w:w="1564"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val="en-US" w:eastAsia="en-US"/>
              </w:rPr>
              <w:t>0,</w:t>
            </w:r>
            <w:r>
              <w:rPr>
                <w:rFonts w:eastAsia="Calibri" w:cs="Times New Roman" w:eastAsiaTheme="minorHAnsi"/>
                <w:i/>
                <w:sz w:val="28"/>
                <w:szCs w:val="28"/>
                <w:lang w:eastAsia="en-US"/>
              </w:rPr>
              <w:t>15</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Р</w:t>
            </w:r>
            <w:r>
              <w:rPr>
                <w:rFonts w:eastAsia="Calibri" w:cs="Times New Roman" w:eastAsiaTheme="minorHAnsi"/>
                <w:i/>
                <w:sz w:val="28"/>
                <w:szCs w:val="28"/>
                <w:vertAlign w:val="subscript"/>
                <w:lang w:eastAsia="en-US"/>
              </w:rPr>
              <w:t>3</w:t>
            </w:r>
          </w:p>
        </w:tc>
        <w:tc>
          <w:tcPr>
            <w:tcW w:w="1563"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0,25</w:t>
            </w:r>
          </w:p>
        </w:tc>
        <w:tc>
          <w:tcPr>
            <w:tcW w:w="1566" w:type="dxa"/>
            <w:tcBorders/>
            <w:shd w:fill="auto" w:val="clear"/>
          </w:tcPr>
          <w:p>
            <w:pPr>
              <w:pStyle w:val="Normal"/>
              <w:tabs>
                <w:tab w:val="clear" w:pos="709"/>
                <w:tab w:val="left" w:pos="1875" w:leader="none"/>
              </w:tabs>
              <w:spacing w:lineRule="auto" w:line="360" w:before="0" w:after="0"/>
              <w:ind w:firstLine="709"/>
              <w:jc w:val="center"/>
              <w:rPr>
                <w:rFonts w:ascii="Times New Roman" w:hAnsi="Times New Roman" w:cs="Times New Roman"/>
                <w:i/>
                <w:i/>
                <w:sz w:val="28"/>
                <w:szCs w:val="28"/>
              </w:rPr>
            </w:pPr>
            <w:r>
              <w:rPr>
                <w:rFonts w:eastAsia="Calibri" w:cs="Times New Roman" w:eastAsiaTheme="minorHAnsi"/>
                <w:i/>
                <w:sz w:val="28"/>
                <w:szCs w:val="28"/>
                <w:lang w:eastAsia="en-US"/>
              </w:rPr>
              <w:t>0,35</w:t>
            </w:r>
          </w:p>
        </w:tc>
      </w:tr>
    </w:tbl>
    <w:p>
      <w:pPr>
        <w:pStyle w:val="Normal"/>
        <w:spacing w:lineRule="auto" w:line="360" w:before="0" w:after="0"/>
        <w:ind w:firstLine="709"/>
        <w:jc w:val="both"/>
        <w:rPr>
          <w:rFonts w:ascii="Times New Roman" w:hAnsi="Times New Roman" w:cs="Times New Roman"/>
          <w:sz w:val="28"/>
          <w:szCs w:val="28"/>
        </w:rPr>
      </w:pPr>
      <w:r>
        <w:rPr>
          <w:rFonts w:cs="Times New Roman"/>
          <w:sz w:val="28"/>
          <w:szCs w:val="28"/>
        </w:rPr>
        <w:t xml:space="preserve">Найти вероятность </w:t>
      </w:r>
      <w:r>
        <w:rPr>
          <w:rFonts w:cs="Times New Roman"/>
          <w:i/>
          <w:iCs/>
          <w:sz w:val="28"/>
          <w:szCs w:val="28"/>
        </w:rPr>
        <w:t>Р</w:t>
      </w:r>
      <w:r>
        <w:rPr>
          <w:rFonts w:cs="Times New Roman"/>
          <w:i/>
          <w:iCs/>
          <w:sz w:val="28"/>
          <w:szCs w:val="28"/>
          <w:vertAlign w:val="subscript"/>
        </w:rPr>
        <w:t>1</w:t>
      </w:r>
      <w:r>
        <w:rPr>
          <w:rFonts w:cs="Times New Roman"/>
          <w:i/>
          <w:iCs/>
          <w:sz w:val="28"/>
          <w:szCs w:val="28"/>
        </w:rPr>
        <w:t xml:space="preserve">(х </w:t>
      </w:r>
      <w:r>
        <w:rPr>
          <w:rFonts w:cs="Times New Roman"/>
          <w:sz w:val="28"/>
          <w:szCs w:val="28"/>
        </w:rPr>
        <w:t xml:space="preserve">= 3) и </w:t>
      </w:r>
      <w:r>
        <w:rPr>
          <w:rFonts w:cs="Times New Roman"/>
          <w:i/>
          <w:iCs/>
          <w:sz w:val="28"/>
          <w:szCs w:val="28"/>
        </w:rPr>
        <w:t>Р</w:t>
      </w:r>
      <w:r>
        <w:rPr>
          <w:rFonts w:cs="Times New Roman"/>
          <w:i/>
          <w:iCs/>
          <w:sz w:val="28"/>
          <w:szCs w:val="28"/>
          <w:vertAlign w:val="subscript"/>
        </w:rPr>
        <w:t>3</w:t>
      </w:r>
      <w:r>
        <w:rPr>
          <w:rFonts w:cs="Times New Roman"/>
          <w:i/>
          <w:iCs/>
          <w:sz w:val="28"/>
          <w:szCs w:val="28"/>
        </w:rPr>
        <w:t xml:space="preserve">(х </w:t>
      </w:r>
      <w:r>
        <w:rPr>
          <w:rFonts w:cs="Times New Roman"/>
          <w:sz w:val="28"/>
          <w:szCs w:val="28"/>
        </w:rPr>
        <w:t xml:space="preserve">= 5), если известно, что </w:t>
      </w:r>
      <w:r>
        <w:rPr>
          <w:rFonts w:cs="Times New Roman"/>
          <w:i/>
          <w:iCs/>
          <w:sz w:val="28"/>
          <w:szCs w:val="28"/>
        </w:rPr>
        <w:t>Р</w:t>
      </w:r>
      <w:r>
        <w:rPr>
          <w:rFonts w:cs="Times New Roman"/>
          <w:i/>
          <w:iCs/>
          <w:sz w:val="28"/>
          <w:szCs w:val="28"/>
          <w:vertAlign w:val="subscript"/>
        </w:rPr>
        <w:t>3</w:t>
      </w:r>
      <w:r>
        <w:rPr>
          <w:rFonts w:cs="Times New Roman"/>
          <w:sz w:val="28"/>
          <w:szCs w:val="28"/>
        </w:rPr>
        <w:t>в 4 раза больше Р</w:t>
      </w:r>
      <w:r>
        <w:rPr>
          <w:rFonts w:cs="Times New Roman"/>
          <w:sz w:val="28"/>
          <w:szCs w:val="28"/>
          <w:vertAlign w:val="subscript"/>
        </w:rPr>
        <w:t>1</w:t>
      </w:r>
      <w:r>
        <w:rPr>
          <w:rFonts w:cs="Times New Roman"/>
          <w:sz w:val="28"/>
          <w:szCs w:val="28"/>
        </w:rPr>
        <w:t>. Построить многоугольник распределения. Найти математическое ожидание и дис</w:t>
        <w:softHyphen/>
        <w:t>персию.</w:t>
      </w:r>
    </w:p>
    <w:p>
      <w:pPr>
        <w:pStyle w:val="Normal"/>
        <w:tabs>
          <w:tab w:val="clear" w:pos="709"/>
          <w:tab w:val="left" w:pos="1875" w:leader="none"/>
        </w:tabs>
        <w:spacing w:lineRule="auto" w:line="360" w:before="0" w:after="0"/>
        <w:jc w:val="both"/>
        <w:rPr>
          <w:rFonts w:ascii="Times New Roman" w:hAnsi="Times New Roman" w:cs="Times New Roman"/>
          <w:sz w:val="28"/>
          <w:szCs w:val="28"/>
        </w:rPr>
      </w:pPr>
      <w:r>
        <w:rPr>
          <w:rFonts w:cs="Times New Roman"/>
          <w:sz w:val="28"/>
          <w:szCs w:val="28"/>
        </w:rPr>
        <w:t xml:space="preserve">3.Известны значения распределения случайных величин </w:t>
      </w:r>
      <w:r>
        <w:rPr>
          <w:rFonts w:cs="Times New Roman"/>
          <w:sz w:val="28"/>
          <w:szCs w:val="28"/>
          <w:lang w:val="en-US"/>
        </w:rPr>
        <w:t>X</w:t>
      </w:r>
      <w:r>
        <w:rPr>
          <w:rFonts w:cs="Times New Roman"/>
          <w:sz w:val="28"/>
          <w:szCs w:val="28"/>
        </w:rPr>
        <w:t xml:space="preserve"> и </w:t>
      </w:r>
      <w:r>
        <w:rPr>
          <w:rFonts w:cs="Times New Roman"/>
          <w:sz w:val="28"/>
          <w:szCs w:val="28"/>
          <w:lang w:val="en-US"/>
        </w:rPr>
        <w:t>Y</w:t>
      </w:r>
      <w:r>
        <w:rPr>
          <w:rFonts w:cs="Times New Roman"/>
          <w:sz w:val="28"/>
          <w:szCs w:val="28"/>
        </w:rPr>
        <w:t xml:space="preserve"> — число очков выбиваемых первым и вторым стрел</w:t>
        <w:softHyphen/>
        <w:t>ками.</w:t>
      </w:r>
    </w:p>
    <w:tbl>
      <w:tblPr>
        <w:tblStyle w:val="a3"/>
        <w:tblW w:w="5000" w:type="pct"/>
        <w:jc w:val="center"/>
        <w:tblInd w:w="0" w:type="dxa"/>
        <w:tblCellMar>
          <w:top w:w="0" w:type="dxa"/>
          <w:left w:w="108" w:type="dxa"/>
          <w:bottom w:w="0" w:type="dxa"/>
          <w:right w:w="108" w:type="dxa"/>
        </w:tblCellMar>
        <w:tblLook w:val="04a0"/>
      </w:tblPr>
      <w:tblGrid>
        <w:gridCol w:w="779"/>
        <w:gridCol w:w="780"/>
        <w:gridCol w:w="782"/>
        <w:gridCol w:w="783"/>
        <w:gridCol w:w="782"/>
        <w:gridCol w:w="783"/>
        <w:gridCol w:w="783"/>
        <w:gridCol w:w="783"/>
        <w:gridCol w:w="783"/>
        <w:gridCol w:w="782"/>
        <w:gridCol w:w="783"/>
        <w:gridCol w:w="781"/>
      </w:tblGrid>
      <w:tr>
        <w:trPr>
          <w:trHeight w:val="520" w:hRule="atLeast"/>
        </w:trPr>
        <w:tc>
          <w:tcPr>
            <w:tcW w:w="779"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vertAlign w:val="subscript"/>
                <w:lang w:val="en-US"/>
              </w:rPr>
            </w:pPr>
            <w:r>
              <w:rPr>
                <w:rFonts w:eastAsia="Calibri" w:cs="Times New Roman" w:eastAsiaTheme="minorHAnsi"/>
                <w:sz w:val="28"/>
                <w:szCs w:val="28"/>
                <w:lang w:val="en-US" w:eastAsia="en-US"/>
              </w:rPr>
              <w:t>x</w:t>
            </w:r>
            <w:r>
              <w:rPr>
                <w:rFonts w:eastAsia="Calibri" w:cs="Times New Roman" w:eastAsiaTheme="minorHAnsi"/>
                <w:sz w:val="28"/>
                <w:szCs w:val="28"/>
                <w:vertAlign w:val="subscript"/>
                <w:lang w:val="en-US" w:eastAsia="en-US"/>
              </w:rPr>
              <w:t>i</w:t>
            </w:r>
          </w:p>
        </w:tc>
        <w:tc>
          <w:tcPr>
            <w:tcW w:w="780"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1</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2</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3</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4</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5</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6</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7</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8</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9</w:t>
            </w:r>
          </w:p>
        </w:tc>
        <w:tc>
          <w:tcPr>
            <w:tcW w:w="781"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10</w:t>
            </w:r>
          </w:p>
        </w:tc>
      </w:tr>
      <w:tr>
        <w:trPr>
          <w:trHeight w:val="531" w:hRule="atLeast"/>
        </w:trPr>
        <w:tc>
          <w:tcPr>
            <w:tcW w:w="779"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vertAlign w:val="subscript"/>
                <w:lang w:val="en-US"/>
              </w:rPr>
            </w:pPr>
            <w:r>
              <w:rPr>
                <w:rFonts w:eastAsia="Calibri" w:cs="Times New Roman" w:eastAsiaTheme="minorHAnsi"/>
                <w:sz w:val="28"/>
                <w:szCs w:val="28"/>
                <w:lang w:val="en-US" w:eastAsia="en-US"/>
              </w:rPr>
              <w:t>p</w:t>
            </w:r>
            <w:r>
              <w:rPr>
                <w:rFonts w:eastAsia="Calibri" w:cs="Times New Roman" w:eastAsiaTheme="minorHAnsi"/>
                <w:sz w:val="28"/>
                <w:szCs w:val="28"/>
                <w:vertAlign w:val="subscript"/>
                <w:lang w:val="en-US" w:eastAsia="en-US"/>
              </w:rPr>
              <w:t>i</w:t>
            </w:r>
          </w:p>
        </w:tc>
        <w:tc>
          <w:tcPr>
            <w:tcW w:w="780"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0,15</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0,11</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0,04</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0,05</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0,04</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0,10</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0,10</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0,04</w:t>
            </w:r>
          </w:p>
        </w:tc>
        <w:tc>
          <w:tcPr>
            <w:tcW w:w="782"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0,05</w:t>
            </w:r>
          </w:p>
        </w:tc>
        <w:tc>
          <w:tcPr>
            <w:tcW w:w="783"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0,12</w:t>
            </w:r>
          </w:p>
        </w:tc>
        <w:tc>
          <w:tcPr>
            <w:tcW w:w="781" w:type="dxa"/>
            <w:tcBorders/>
            <w:shd w:fill="auto" w:val="clear"/>
            <w:vAlign w:val="cente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0,20</w:t>
            </w:r>
          </w:p>
        </w:tc>
      </w:tr>
    </w:tbl>
    <w:tbl>
      <w:tblPr>
        <w:tblStyle w:val="a3"/>
        <w:tblpPr w:bottomFromText="0" w:horzAnchor="margin" w:leftFromText="180" w:rightFromText="180" w:tblpX="0" w:tblpXSpec="center" w:tblpY="261" w:topFromText="0" w:vertAnchor="text"/>
        <w:tblW w:w="9538" w:type="dxa"/>
        <w:jc w:val="center"/>
        <w:tblInd w:w="0" w:type="dxa"/>
        <w:tblCellMar>
          <w:top w:w="0" w:type="dxa"/>
          <w:left w:w="108" w:type="dxa"/>
          <w:bottom w:w="0" w:type="dxa"/>
          <w:right w:w="108" w:type="dxa"/>
        </w:tblCellMar>
        <w:tblLook w:val="04a0"/>
      </w:tblPr>
      <w:tblGrid>
        <w:gridCol w:w="794"/>
        <w:gridCol w:w="793"/>
        <w:gridCol w:w="794"/>
        <w:gridCol w:w="795"/>
        <w:gridCol w:w="794"/>
        <w:gridCol w:w="795"/>
        <w:gridCol w:w="794"/>
        <w:gridCol w:w="795"/>
        <w:gridCol w:w="794"/>
        <w:gridCol w:w="795"/>
        <w:gridCol w:w="794"/>
        <w:gridCol w:w="800"/>
      </w:tblGrid>
      <w:tr>
        <w:trPr>
          <w:trHeight w:val="510" w:hRule="atLeast"/>
        </w:trPr>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vertAlign w:val="subscript"/>
                <w:lang w:val="en-US"/>
              </w:rPr>
            </w:pPr>
            <w:r>
              <w:rPr>
                <w:rFonts w:eastAsia="Calibri" w:cs="Times New Roman" w:eastAsiaTheme="minorHAnsi"/>
                <w:sz w:val="28"/>
                <w:szCs w:val="28"/>
                <w:lang w:val="en-US" w:eastAsia="en-US"/>
              </w:rPr>
              <w:t>x</w:t>
            </w:r>
            <w:r>
              <w:rPr>
                <w:rFonts w:eastAsia="Calibri" w:cs="Times New Roman" w:eastAsiaTheme="minorHAnsi"/>
                <w:sz w:val="28"/>
                <w:szCs w:val="28"/>
                <w:vertAlign w:val="subscript"/>
                <w:lang w:val="en-US" w:eastAsia="en-US"/>
              </w:rPr>
              <w:t>i</w:t>
            </w:r>
          </w:p>
        </w:tc>
        <w:tc>
          <w:tcPr>
            <w:tcW w:w="793"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1</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2</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3</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4</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5</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6</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7</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8</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9</w:t>
            </w:r>
          </w:p>
        </w:tc>
        <w:tc>
          <w:tcPr>
            <w:tcW w:w="800"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10</w:t>
            </w:r>
          </w:p>
        </w:tc>
      </w:tr>
      <w:tr>
        <w:trPr>
          <w:trHeight w:val="521" w:hRule="atLeast"/>
        </w:trPr>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vertAlign w:val="subscript"/>
                <w:lang w:val="en-US"/>
              </w:rPr>
            </w:pPr>
            <w:r>
              <w:rPr>
                <w:rFonts w:eastAsia="Calibri" w:cs="Times New Roman" w:eastAsiaTheme="minorHAnsi"/>
                <w:sz w:val="28"/>
                <w:szCs w:val="28"/>
                <w:lang w:val="en-US" w:eastAsia="en-US"/>
              </w:rPr>
              <w:t>p</w:t>
            </w:r>
            <w:r>
              <w:rPr>
                <w:rFonts w:eastAsia="Calibri" w:cs="Times New Roman" w:eastAsiaTheme="minorHAnsi"/>
                <w:sz w:val="28"/>
                <w:szCs w:val="28"/>
                <w:vertAlign w:val="subscript"/>
                <w:lang w:val="en-US" w:eastAsia="en-US"/>
              </w:rPr>
              <w:t>i</w:t>
            </w:r>
          </w:p>
        </w:tc>
        <w:tc>
          <w:tcPr>
            <w:tcW w:w="793"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0,01</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0,03</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0,05</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0,09</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0,11</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0,24</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0,21</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0,10</w:t>
            </w:r>
          </w:p>
        </w:tc>
        <w:tc>
          <w:tcPr>
            <w:tcW w:w="795"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0,10</w:t>
            </w:r>
          </w:p>
        </w:tc>
        <w:tc>
          <w:tcPr>
            <w:tcW w:w="794"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0,04</w:t>
            </w:r>
          </w:p>
        </w:tc>
        <w:tc>
          <w:tcPr>
            <w:tcW w:w="800" w:type="dxa"/>
            <w:tcBorders/>
            <w:shd w:fill="auto" w:val="clear"/>
          </w:tcPr>
          <w:p>
            <w:pPr>
              <w:pStyle w:val="Normal"/>
              <w:tabs>
                <w:tab w:val="clear" w:pos="709"/>
                <w:tab w:val="left" w:pos="1875" w:leader="none"/>
              </w:tabs>
              <w:spacing w:lineRule="auto" w:line="360" w:before="0" w:after="0"/>
              <w:jc w:val="center"/>
              <w:rPr>
                <w:rFonts w:ascii="Times New Roman" w:hAnsi="Times New Roman" w:cs="Times New Roman"/>
                <w:sz w:val="28"/>
                <w:szCs w:val="28"/>
                <w:lang w:val="en-US"/>
              </w:rPr>
            </w:pPr>
            <w:r>
              <w:rPr>
                <w:rFonts w:eastAsia="Calibri" w:cs="Times New Roman" w:eastAsiaTheme="minorHAnsi"/>
                <w:sz w:val="28"/>
                <w:szCs w:val="28"/>
                <w:lang w:val="en-US" w:eastAsia="en-US"/>
              </w:rPr>
              <w:t>0,02</w:t>
            </w:r>
          </w:p>
        </w:tc>
      </w:tr>
    </w:tbl>
    <w:p>
      <w:pPr>
        <w:pStyle w:val="Normal"/>
        <w:tabs>
          <w:tab w:val="clear" w:pos="709"/>
          <w:tab w:val="left" w:pos="1875" w:leader="none"/>
        </w:tabs>
        <w:spacing w:lineRule="auto" w:line="360" w:before="0" w:after="0"/>
        <w:jc w:val="both"/>
        <w:rPr>
          <w:rFonts w:ascii="Times New Roman" w:hAnsi="Times New Roman"/>
          <w:sz w:val="24"/>
          <w:szCs w:val="24"/>
          <w:lang w:val="en-US"/>
        </w:rPr>
      </w:pPr>
      <w:r>
        <w:rPr>
          <w:sz w:val="24"/>
          <w:szCs w:val="24"/>
          <w:lang w:val="en-US"/>
        </w:rPr>
      </w:r>
    </w:p>
    <w:p>
      <w:pPr>
        <w:pStyle w:val="Normal"/>
        <w:tabs>
          <w:tab w:val="clear" w:pos="709"/>
          <w:tab w:val="left" w:pos="1875" w:leader="none"/>
        </w:tabs>
        <w:spacing w:lineRule="auto" w:line="360" w:before="0" w:after="0"/>
        <w:jc w:val="both"/>
        <w:rPr>
          <w:rFonts w:ascii="Times New Roman" w:hAnsi="Times New Roman"/>
          <w:sz w:val="28"/>
          <w:szCs w:val="28"/>
        </w:rPr>
      </w:pPr>
      <w:r>
        <w:rPr>
          <w:sz w:val="28"/>
          <w:szCs w:val="28"/>
        </w:rPr>
        <w:t>Необходимо выявить, какой из двух стрелков стреляет лучше. Построить многоугольники распределения.</w:t>
      </w:r>
    </w:p>
    <w:p>
      <w:pPr>
        <w:pStyle w:val="Default"/>
        <w:widowControl w:val="false"/>
        <w:jc w:val="both"/>
        <w:rPr>
          <w:sz w:val="28"/>
          <w:szCs w:val="28"/>
        </w:rPr>
      </w:pPr>
      <w:r>
        <w:rPr>
          <w:sz w:val="28"/>
          <w:szCs w:val="28"/>
        </w:rPr>
        <w:t>Задание 2: Критерии написания реферата указаны в приложении А</w:t>
      </w:r>
    </w:p>
    <w:p>
      <w:pPr>
        <w:pStyle w:val="Normal"/>
        <w:spacing w:lineRule="auto" w:line="360" w:before="0" w:after="0"/>
        <w:jc w:val="both"/>
        <w:rPr>
          <w:rFonts w:ascii="Times New Roman" w:hAnsi="Times New Roman"/>
          <w:sz w:val="28"/>
          <w:szCs w:val="28"/>
        </w:rPr>
      </w:pPr>
      <w:r>
        <w:rPr>
          <w:sz w:val="28"/>
          <w:szCs w:val="28"/>
        </w:rPr>
      </w:r>
    </w:p>
    <w:p>
      <w:pPr>
        <w:pStyle w:val="ListParagraph"/>
        <w:spacing w:lineRule="auto" w:line="240" w:before="0" w:after="0"/>
        <w:ind w:left="435" w:hanging="0"/>
        <w:contextualSpacing/>
        <w:rPr>
          <w:rFonts w:ascii="Times New Roman" w:hAnsi="Times New Roman"/>
          <w:sz w:val="28"/>
          <w:szCs w:val="28"/>
        </w:rPr>
      </w:pPr>
      <w:r>
        <w:rPr>
          <w:rFonts w:ascii="Times New Roman" w:hAnsi="Times New Roman"/>
          <w:b/>
          <w:sz w:val="28"/>
          <w:szCs w:val="28"/>
        </w:rPr>
        <w:t>Вопросы для самоконтроля</w:t>
      </w:r>
    </w:p>
    <w:p>
      <w:pPr>
        <w:pStyle w:val="Normal"/>
        <w:spacing w:lineRule="auto" w:line="360" w:before="0" w:after="0"/>
        <w:ind w:firstLine="709"/>
        <w:jc w:val="both"/>
        <w:rPr>
          <w:rFonts w:ascii="Times New Roman" w:hAnsi="Times New Roman"/>
          <w:sz w:val="28"/>
          <w:szCs w:val="28"/>
        </w:rPr>
      </w:pPr>
      <w:r>
        <w:rPr>
          <w:sz w:val="28"/>
          <w:szCs w:val="28"/>
        </w:rPr>
      </w:r>
    </w:p>
    <w:p>
      <w:pPr>
        <w:pStyle w:val="ListParagraph"/>
        <w:numPr>
          <w:ilvl w:val="1"/>
          <w:numId w:val="8"/>
        </w:numPr>
        <w:tabs>
          <w:tab w:val="clear" w:pos="709"/>
          <w:tab w:val="left" w:pos="993" w:leader="none"/>
        </w:tabs>
        <w:spacing w:lineRule="auto" w:line="360" w:before="0" w:after="0"/>
        <w:contextualSpacing/>
        <w:jc w:val="both"/>
        <w:rPr>
          <w:rFonts w:ascii="Times New Roman" w:hAnsi="Times New Roman"/>
          <w:sz w:val="28"/>
          <w:szCs w:val="28"/>
        </w:rPr>
      </w:pPr>
      <w:r>
        <w:rPr>
          <w:rFonts w:ascii="Times New Roman" w:hAnsi="Times New Roman"/>
          <w:sz w:val="28"/>
          <w:szCs w:val="28"/>
        </w:rPr>
        <w:t>Какая величина называется случайной?</w:t>
      </w:r>
    </w:p>
    <w:p>
      <w:pPr>
        <w:pStyle w:val="ListParagraph"/>
        <w:numPr>
          <w:ilvl w:val="1"/>
          <w:numId w:val="8"/>
        </w:numPr>
        <w:tabs>
          <w:tab w:val="clear" w:pos="709"/>
          <w:tab w:val="left" w:pos="993" w:leader="none"/>
        </w:tabs>
        <w:spacing w:lineRule="auto" w:line="360" w:before="0" w:after="0"/>
        <w:contextualSpacing/>
        <w:jc w:val="both"/>
        <w:rPr>
          <w:rFonts w:ascii="Times New Roman" w:hAnsi="Times New Roman"/>
          <w:sz w:val="28"/>
          <w:szCs w:val="28"/>
        </w:rPr>
      </w:pPr>
      <w:r>
        <w:rPr>
          <w:rFonts w:ascii="Times New Roman" w:hAnsi="Times New Roman"/>
          <w:sz w:val="28"/>
          <w:szCs w:val="28"/>
        </w:rPr>
        <w:t>Закон распределения случайных величин</w:t>
      </w:r>
    </w:p>
    <w:p>
      <w:pPr>
        <w:pStyle w:val="ListParagraph"/>
        <w:numPr>
          <w:ilvl w:val="1"/>
          <w:numId w:val="8"/>
        </w:numPr>
        <w:tabs>
          <w:tab w:val="clear" w:pos="709"/>
          <w:tab w:val="left" w:pos="567" w:leader="none"/>
          <w:tab w:val="left" w:pos="1276"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Autospacing="1"/>
        <w:contextualSpacing/>
        <w:jc w:val="both"/>
        <w:rPr>
          <w:rFonts w:ascii="Times New Roman" w:hAnsi="Times New Roman"/>
          <w:b/>
          <w:b/>
          <w:bCs/>
          <w:sz w:val="28"/>
          <w:szCs w:val="28"/>
        </w:rPr>
      </w:pPr>
      <w:r>
        <w:rPr>
          <w:rFonts w:ascii="Times New Roman" w:hAnsi="Times New Roman"/>
          <w:sz w:val="28"/>
          <w:szCs w:val="28"/>
        </w:rPr>
        <w:t xml:space="preserve">Что называется </w:t>
      </w:r>
      <w:r>
        <w:rPr>
          <w:rFonts w:ascii="Times New Roman" w:hAnsi="Times New Roman"/>
          <w:iCs/>
          <w:sz w:val="28"/>
          <w:szCs w:val="28"/>
        </w:rPr>
        <w:t>плотностью вероятности</w:t>
      </w:r>
    </w:p>
    <w:p>
      <w:pPr>
        <w:pStyle w:val="Normal"/>
        <w:spacing w:before="0" w:after="0"/>
        <w:ind w:left="426" w:hanging="0"/>
        <w:jc w:val="both"/>
        <w:rPr>
          <w:rFonts w:ascii="Times New Roman" w:hAnsi="Times New Roman" w:cs="Times New Roman"/>
          <w:sz w:val="28"/>
          <w:szCs w:val="28"/>
          <w:highlight w:val="yellow"/>
        </w:rPr>
      </w:pPr>
      <w:r>
        <w:rPr>
          <w:rFonts w:cs="Times New Roman"/>
          <w:sz w:val="28"/>
          <w:szCs w:val="28"/>
          <w:highlight w:val="yellow"/>
        </w:rPr>
      </w:r>
    </w:p>
    <w:p>
      <w:pPr>
        <w:pStyle w:val="Normal"/>
        <w:tabs>
          <w:tab w:val="left" w:pos="709" w:leader="none"/>
        </w:tabs>
        <w:spacing w:lineRule="auto" w:line="360"/>
        <w:jc w:val="center"/>
        <w:rPr>
          <w:rFonts w:ascii="Times New Roman" w:hAnsi="Times New Roman" w:cs="Times New Roman"/>
          <w:b/>
          <w:b/>
          <w:bCs/>
          <w:sz w:val="28"/>
          <w:szCs w:val="28"/>
        </w:rPr>
      </w:pPr>
      <w:r>
        <w:rPr>
          <w:rFonts w:cs="Times New Roman"/>
          <w:b/>
          <w:bCs/>
          <w:sz w:val="28"/>
          <w:szCs w:val="28"/>
        </w:rPr>
        <w:t>Литература</w:t>
      </w:r>
    </w:p>
    <w:p>
      <w:pPr>
        <w:pStyle w:val="Normal"/>
        <w:tabs>
          <w:tab w:val="clear" w:pos="709"/>
          <w:tab w:val="left" w:pos="42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rFonts w:ascii="Times New Roman" w:hAnsi="Times New Roman" w:cs="Times New Roman"/>
          <w:bCs/>
          <w:i/>
          <w:i/>
          <w:sz w:val="28"/>
          <w:szCs w:val="28"/>
        </w:rPr>
      </w:pPr>
      <w:r>
        <w:rPr>
          <w:rFonts w:cs="Times New Roman"/>
          <w:bCs/>
          <w:i/>
          <w:sz w:val="28"/>
          <w:szCs w:val="28"/>
        </w:rPr>
        <w:t xml:space="preserve">Основная литература: </w:t>
      </w:r>
    </w:p>
    <w:p>
      <w:pPr>
        <w:pStyle w:val="ListParagraph"/>
        <w:numPr>
          <w:ilvl w:val="0"/>
          <w:numId w:val="25"/>
        </w:numPr>
        <w:spacing w:lineRule="auto" w:line="360" w:before="0" w:after="0"/>
        <w:ind w:left="0" w:firstLine="360"/>
        <w:contextualSpacing/>
        <w:rPr>
          <w:rFonts w:ascii="Times New Roman" w:hAnsi="Times New Roman"/>
          <w:color w:val="000000"/>
          <w:sz w:val="28"/>
          <w:szCs w:val="28"/>
        </w:rPr>
      </w:pPr>
      <w:r>
        <w:rPr>
          <w:rFonts w:ascii="Times New Roman" w:hAnsi="Times New Roman"/>
          <w:color w:val="000000"/>
          <w:sz w:val="28"/>
          <w:szCs w:val="28"/>
        </w:rPr>
        <w:t xml:space="preserve">Пехлецкий И.Д. Математика [Текст] : учеб.пособие для студ. Учреждений сред. проф. образования  /И.Д. Пехлецкий. - 12-е изд., стер. – М.:  Издательский центр «Академия», 2017 . - 320с. </w:t>
      </w:r>
    </w:p>
    <w:p>
      <w:pPr>
        <w:pStyle w:val="ListParagraph"/>
        <w:spacing w:lineRule="auto" w:line="360"/>
        <w:ind w:left="0" w:hanging="0"/>
        <w:rPr>
          <w:rFonts w:ascii="Times New Roman" w:hAnsi="Times New Roman"/>
          <w:i/>
          <w:i/>
          <w:sz w:val="28"/>
          <w:szCs w:val="28"/>
        </w:rPr>
      </w:pPr>
      <w:r>
        <w:rPr>
          <w:rFonts w:ascii="Times New Roman" w:hAnsi="Times New Roman"/>
          <w:i/>
          <w:sz w:val="28"/>
          <w:szCs w:val="28"/>
        </w:rPr>
        <w:t>Дополнительная литература</w:t>
      </w:r>
    </w:p>
    <w:p>
      <w:pPr>
        <w:pStyle w:val="Normal"/>
        <w:spacing w:lineRule="auto" w:line="360"/>
        <w:ind w:firstLine="360"/>
        <w:jc w:val="both"/>
        <w:rPr>
          <w:sz w:val="28"/>
          <w:szCs w:val="28"/>
        </w:rPr>
      </w:pPr>
      <w:r>
        <w:rPr>
          <w:rFonts w:cs="Times New Roman"/>
          <w:sz w:val="28"/>
          <w:szCs w:val="28"/>
        </w:rPr>
        <w:t>1. Григорьев В.П. Математика: учебник для студ. Учреждений сред.проф. образования / В.П. Григорьев, Т.Н. Сабурова. – 2-е изд., стер. – М: Издательский центр «Академия», 2018. – 368 с</w:t>
      </w:r>
      <w:r>
        <w:rPr>
          <w:sz w:val="28"/>
          <w:szCs w:val="28"/>
        </w:rPr>
        <w:t>.</w:t>
      </w:r>
    </w:p>
    <w:p>
      <w:pPr>
        <w:pStyle w:val="Normal"/>
        <w:shd w:val="clear" w:color="auto" w:fill="FFFFFF"/>
        <w:tabs>
          <w:tab w:val="clear" w:pos="709"/>
          <w:tab w:val="left" w:pos="426" w:leader="none"/>
        </w:tabs>
        <w:spacing w:lineRule="auto" w:line="360"/>
        <w:jc w:val="both"/>
        <w:rPr>
          <w:rFonts w:ascii="Times New Roman" w:hAnsi="Times New Roman" w:cs="Times New Roman"/>
          <w:sz w:val="28"/>
          <w:szCs w:val="28"/>
        </w:rPr>
      </w:pPr>
      <w:r>
        <w:rPr>
          <w:rFonts w:cs="Times New Roman"/>
          <w:b/>
          <w:i/>
          <w:sz w:val="28"/>
          <w:szCs w:val="28"/>
        </w:rPr>
        <w:t>Интернет-ресурсы:</w:t>
      </w:r>
    </w:p>
    <w:p>
      <w:pPr>
        <w:pStyle w:val="Normal"/>
        <w:numPr>
          <w:ilvl w:val="0"/>
          <w:numId w:val="26"/>
        </w:numPr>
        <w:spacing w:lineRule="auto" w:line="240" w:before="0" w:after="0"/>
        <w:rPr/>
      </w:pPr>
      <w:hyperlink r:id="rId254">
        <w:r>
          <w:rPr>
            <w:rStyle w:val="Style18"/>
            <w:rFonts w:cs="Times New Roman"/>
            <w:sz w:val="28"/>
            <w:szCs w:val="28"/>
            <w:lang w:val="en-US"/>
          </w:rPr>
          <w:t>www.ru.Wikipedia.org</w:t>
        </w:r>
      </w:hyperlink>
    </w:p>
    <w:p>
      <w:pPr>
        <w:pStyle w:val="Normal"/>
        <w:numPr>
          <w:ilvl w:val="0"/>
          <w:numId w:val="26"/>
        </w:numPr>
        <w:spacing w:lineRule="auto" w:line="240" w:before="0" w:after="0"/>
        <w:rPr/>
      </w:pPr>
      <w:hyperlink r:id="rId255">
        <w:r>
          <w:rPr>
            <w:rStyle w:val="Style18"/>
            <w:rFonts w:cs="Times New Roman"/>
            <w:sz w:val="28"/>
            <w:szCs w:val="28"/>
            <w:lang w:val="en-US"/>
          </w:rPr>
          <w:t>www.ru.matformula.ru</w:t>
        </w:r>
      </w:hyperlink>
    </w:p>
    <w:p>
      <w:pPr>
        <w:pStyle w:val="Normal"/>
        <w:numPr>
          <w:ilvl w:val="0"/>
          <w:numId w:val="26"/>
        </w:numPr>
        <w:spacing w:lineRule="auto" w:line="240" w:before="0" w:after="0"/>
        <w:rPr/>
      </w:pPr>
      <w:hyperlink r:id="rId256">
        <w:r>
          <w:rPr>
            <w:rStyle w:val="Style18"/>
            <w:rFonts w:cs="Times New Roman"/>
            <w:sz w:val="28"/>
            <w:szCs w:val="28"/>
            <w:lang w:val="en-US"/>
          </w:rPr>
          <w:t>www.reshebnik.ru</w:t>
        </w:r>
      </w:hyperlink>
    </w:p>
    <w:p>
      <w:pPr>
        <w:sectPr>
          <w:footerReference w:type="default" r:id="rId258"/>
          <w:type w:val="nextPage"/>
          <w:pgSz w:w="11906" w:h="16838"/>
          <w:pgMar w:left="1247" w:right="1274" w:header="0" w:top="1134" w:footer="709" w:bottom="1134" w:gutter="0"/>
          <w:pgNumType w:fmt="decimal"/>
          <w:formProt w:val="false"/>
          <w:textDirection w:val="lrTb"/>
          <w:docGrid w:type="default" w:linePitch="360" w:charSpace="0"/>
        </w:sectPr>
        <w:pStyle w:val="Normal"/>
        <w:numPr>
          <w:ilvl w:val="0"/>
          <w:numId w:val="26"/>
        </w:numPr>
        <w:spacing w:lineRule="auto" w:line="240" w:before="0" w:after="0"/>
        <w:rPr/>
      </w:pPr>
      <w:hyperlink r:id="rId257">
        <w:r>
          <w:rPr>
            <w:rStyle w:val="Style18"/>
            <w:rFonts w:cs="Times New Roman"/>
            <w:sz w:val="28"/>
            <w:szCs w:val="28"/>
            <w:lang w:val="en-US"/>
          </w:rPr>
          <w:t>www.exponenta.ru</w:t>
        </w:r>
      </w:hyperlink>
    </w:p>
    <w:p>
      <w:pPr>
        <w:pStyle w:val="Normal"/>
        <w:spacing w:lineRule="auto" w:line="360"/>
        <w:ind w:left="360" w:hanging="0"/>
        <w:jc w:val="right"/>
        <w:rPr>
          <w:rFonts w:ascii="Times New Roman" w:hAnsi="Times New Roman"/>
          <w:sz w:val="28"/>
          <w:szCs w:val="28"/>
        </w:rPr>
      </w:pPr>
      <w:r>
        <w:rPr>
          <w:sz w:val="28"/>
          <w:szCs w:val="28"/>
        </w:rPr>
        <w:t>Приложение А</w:t>
      </w:r>
    </w:p>
    <w:p>
      <w:pPr>
        <w:pStyle w:val="Normal"/>
        <w:spacing w:lineRule="auto" w:line="240" w:before="0" w:after="0"/>
        <w:jc w:val="center"/>
        <w:rPr>
          <w:rFonts w:ascii="Times New Roman" w:hAnsi="Times New Roman" w:cs="Times New Roman"/>
          <w:b/>
          <w:b/>
          <w:color w:val="000000"/>
          <w:sz w:val="28"/>
          <w:szCs w:val="28"/>
          <w:highlight w:val="white"/>
        </w:rPr>
      </w:pPr>
      <w:r>
        <w:rPr>
          <w:rFonts w:cs="Times New Roman"/>
          <w:b/>
          <w:color w:val="000000"/>
          <w:sz w:val="28"/>
          <w:szCs w:val="28"/>
          <w:shd w:fill="FFFFFF" w:val="clear"/>
        </w:rPr>
        <w:t>Рекомендации по подготовке презентации</w:t>
      </w:r>
    </w:p>
    <w:p>
      <w:pPr>
        <w:pStyle w:val="Normal"/>
        <w:spacing w:lineRule="auto" w:line="240" w:before="0" w:after="0"/>
        <w:ind w:firstLine="708"/>
        <w:jc w:val="both"/>
        <w:rPr>
          <w:rFonts w:ascii="Times New Roman" w:hAnsi="Times New Roman" w:cs="Times New Roman"/>
          <w:sz w:val="28"/>
          <w:szCs w:val="28"/>
        </w:rPr>
      </w:pPr>
      <w:r>
        <w:rPr>
          <w:rFonts w:cs="Times New Roman"/>
          <w:color w:val="000000"/>
          <w:sz w:val="28"/>
          <w:szCs w:val="28"/>
        </w:rPr>
        <w:br/>
      </w:r>
      <w:r>
        <w:rPr>
          <w:rFonts w:cs="Times New Roman"/>
          <w:i/>
          <w:color w:val="000000"/>
          <w:sz w:val="28"/>
          <w:szCs w:val="28"/>
          <w:shd w:fill="FFFFFF" w:val="clear"/>
        </w:rPr>
        <w:t xml:space="preserve">    Правила шрифтового оформления</w:t>
      </w:r>
      <w:r>
        <w:rPr>
          <w:rFonts w:cs="Times New Roman"/>
          <w:color w:val="000000"/>
          <w:sz w:val="28"/>
          <w:szCs w:val="28"/>
          <w:shd w:fill="FFFFFF" w:val="clear"/>
        </w:rPr>
        <w:t>:</w:t>
      </w:r>
      <w:r>
        <w:rPr>
          <w:rStyle w:val="Appleconvertedspace"/>
          <w:rFonts w:cs="Times New Roman"/>
          <w:color w:val="000000"/>
          <w:sz w:val="28"/>
          <w:szCs w:val="28"/>
          <w:shd w:fill="FFFFFF" w:val="clear"/>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-Шрифты с засечками читаются легче, чем гротески (шрифты без засечек);</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-Для основного текста не рекомендуется использовать прописные буквы.</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-Шрифтовой контраст можно создать посредством: размера шрифта, толщины шрифта, начертания, формы, направления и цвета.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-Правила выбора цветовой гаммы.</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-Цветовая гамма должна состоять не более чем из двух-трех цветов.</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-Существуют не сочетаемые комбинации цветов.</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-Черный цвет имеет негативный (мрачный) подтекст.</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-Белый текст на черном фоне читается плохо (инверсия плохо читается).</w:t>
      </w:r>
      <w:r>
        <w:rPr>
          <w:rStyle w:val="Appleconvertedspace"/>
          <w:rFonts w:cs="Times New Roman"/>
          <w:color w:val="000000"/>
          <w:sz w:val="28"/>
          <w:szCs w:val="28"/>
        </w:rPr>
        <w:t> </w:t>
      </w:r>
    </w:p>
    <w:p>
      <w:pPr>
        <w:pStyle w:val="Normal"/>
        <w:spacing w:lineRule="auto" w:line="240" w:before="0" w:after="0"/>
        <w:jc w:val="both"/>
        <w:rPr>
          <w:rFonts w:ascii="Times New Roman" w:hAnsi="Times New Roman" w:cs="Times New Roman"/>
          <w:sz w:val="28"/>
          <w:szCs w:val="28"/>
        </w:rPr>
      </w:pPr>
      <w:r>
        <w:rPr>
          <w:rFonts w:cs="Times New Roman"/>
          <w:i/>
          <w:color w:val="000000"/>
          <w:sz w:val="28"/>
          <w:szCs w:val="28"/>
          <w:shd w:fill="FFFFFF" w:val="clear"/>
        </w:rPr>
        <w:t xml:space="preserve">    </w:t>
      </w:r>
      <w:r>
        <w:rPr>
          <w:rFonts w:cs="Times New Roman"/>
          <w:i/>
          <w:color w:val="000000"/>
          <w:sz w:val="28"/>
          <w:szCs w:val="28"/>
          <w:shd w:fill="FFFFFF" w:val="clear"/>
        </w:rPr>
        <w:t>Правила общей композиции</w:t>
      </w:r>
      <w:r>
        <w:rPr>
          <w:rFonts w:cs="Times New Roman"/>
          <w:color w:val="000000"/>
          <w:sz w:val="28"/>
          <w:szCs w:val="28"/>
          <w:shd w:fill="FFFFFF" w:val="clear"/>
        </w:rPr>
        <w:t>:</w:t>
      </w:r>
      <w:r>
        <w:rPr>
          <w:rStyle w:val="Appleconvertedspace"/>
          <w:rFonts w:cs="Times New Roman"/>
          <w:color w:val="000000"/>
          <w:sz w:val="28"/>
          <w:szCs w:val="28"/>
          <w:shd w:fill="FFFFFF" w:val="clear"/>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-На полосе не должно быть больше семи значимых объектов, так как человек не в состоянии запомнить за один раз более семи пунктов чего-либо.</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-Логотип на полосе должен располагаться справа внизу (слева наверху и т. д.).</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-Логотип должен быть простой и лаконичной формы.</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-Дизайн должен быть простым, а текст — коротким.</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-Изображения домашних животных, детей, женщин и т.д. являются положительными образами.</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w:t>
      </w:r>
      <w:r>
        <w:rPr>
          <w:rStyle w:val="Appleconvertedspace"/>
          <w:rFonts w:cs="Times New Roman"/>
          <w:color w:val="000000"/>
          <w:sz w:val="28"/>
          <w:szCs w:val="28"/>
        </w:rPr>
        <w:t> </w:t>
      </w:r>
    </w:p>
    <w:p>
      <w:pPr>
        <w:pStyle w:val="Normal"/>
        <w:spacing w:lineRule="auto" w:line="240" w:before="0" w:after="0"/>
        <w:jc w:val="both"/>
        <w:rPr>
          <w:rFonts w:ascii="Times New Roman" w:hAnsi="Times New Roman" w:cs="Times New Roman"/>
          <w:i/>
          <w:i/>
          <w:iCs/>
          <w:color w:val="000000"/>
          <w:sz w:val="28"/>
          <w:szCs w:val="28"/>
          <w:highlight w:val="white"/>
        </w:rPr>
      </w:pPr>
      <w:r>
        <w:rPr>
          <w:rFonts w:cs="Times New Roman"/>
          <w:i/>
          <w:iCs/>
          <w:color w:val="000000"/>
          <w:sz w:val="28"/>
          <w:szCs w:val="28"/>
          <w:shd w:fill="FFFFFF" w:val="clear"/>
        </w:rPr>
        <w:t>Рекомендации по дизайну презентации:</w:t>
      </w:r>
    </w:p>
    <w:p>
      <w:pPr>
        <w:pStyle w:val="Normal"/>
        <w:spacing w:lineRule="auto" w:line="240" w:before="0" w:after="0"/>
        <w:ind w:firstLine="708"/>
        <w:jc w:val="both"/>
        <w:rPr>
          <w:rFonts w:ascii="Times New Roman" w:hAnsi="Times New Roman" w:cs="Times New Roman"/>
          <w:color w:val="000000"/>
          <w:sz w:val="28"/>
          <w:szCs w:val="28"/>
          <w:highlight w:val="white"/>
        </w:rPr>
      </w:pPr>
      <w:r>
        <w:rPr>
          <w:rFonts w:cs="Times New Roman"/>
          <w:color w:val="000000"/>
          <w:sz w:val="28"/>
          <w:szCs w:val="28"/>
          <w:shd w:fill="FFFFFF" w:val="clear"/>
        </w:rPr>
        <w:t>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w:t>
      </w:r>
    </w:p>
    <w:p>
      <w:pPr>
        <w:pStyle w:val="Normal"/>
        <w:spacing w:lineRule="auto" w:line="240" w:before="0" w:after="0"/>
        <w:jc w:val="both"/>
        <w:rPr>
          <w:rStyle w:val="Appleconvertedspace"/>
          <w:rFonts w:ascii="Times New Roman" w:hAnsi="Times New Roman" w:cs="Times New Roman"/>
          <w:color w:val="000000"/>
          <w:sz w:val="28"/>
          <w:szCs w:val="28"/>
          <w:highlight w:val="white"/>
        </w:rPr>
      </w:pPr>
      <w:r>
        <w:rPr>
          <w:rFonts w:cs="Times New Roman"/>
          <w:color w:val="000000"/>
          <w:sz w:val="28"/>
          <w:szCs w:val="28"/>
          <w:shd w:fill="FFFFFF" w:val="clear"/>
        </w:rPr>
        <w:t>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w:t>
      </w:r>
      <w:r>
        <w:rPr>
          <w:rStyle w:val="Appleconvertedspace"/>
          <w:rFonts w:cs="Times New Roman"/>
          <w:color w:val="000000"/>
          <w:sz w:val="28"/>
          <w:szCs w:val="28"/>
          <w:shd w:fill="FFFFFF" w:val="clear"/>
        </w:rPr>
        <w:t> </w:t>
      </w:r>
    </w:p>
    <w:p>
      <w:pPr>
        <w:pStyle w:val="Normal"/>
        <w:spacing w:lineRule="auto" w:line="240" w:before="0" w:after="0"/>
        <w:jc w:val="both"/>
        <w:rPr>
          <w:rStyle w:val="Appleconvertedspace"/>
          <w:rFonts w:ascii="Times New Roman" w:hAnsi="Times New Roman" w:cs="Times New Roman"/>
          <w:color w:val="000000"/>
          <w:sz w:val="28"/>
          <w:szCs w:val="28"/>
          <w:highlight w:val="white"/>
        </w:rPr>
      </w:pPr>
      <w:r>
        <w:rPr>
          <w:rFonts w:cs="Times New Roman"/>
          <w:color w:val="000000"/>
          <w:sz w:val="28"/>
          <w:szCs w:val="28"/>
          <w:shd w:fill="FFFFFF" w:val="clear"/>
        </w:rPr>
        <w:t>Рассмотрим рекомендации по оформлению и представлению на экране материалов различного вида.</w:t>
      </w:r>
      <w:r>
        <w:rPr>
          <w:rStyle w:val="Appleconvertedspace"/>
          <w:rFonts w:cs="Times New Roman"/>
          <w:color w:val="000000"/>
          <w:sz w:val="28"/>
          <w:szCs w:val="28"/>
          <w:shd w:fill="FFFFFF" w:val="clear"/>
        </w:rPr>
        <w:t> </w:t>
      </w:r>
    </w:p>
    <w:p>
      <w:pPr>
        <w:pStyle w:val="Normal"/>
        <w:spacing w:lineRule="auto" w:line="240" w:before="0" w:after="0"/>
        <w:jc w:val="both"/>
        <w:rPr>
          <w:rFonts w:ascii="Times New Roman" w:hAnsi="Times New Roman" w:cs="Times New Roman"/>
          <w:sz w:val="28"/>
          <w:szCs w:val="28"/>
        </w:rPr>
      </w:pPr>
      <w:r>
        <w:rPr>
          <w:rFonts w:cs="Times New Roman"/>
          <w:i/>
          <w:color w:val="000000"/>
          <w:sz w:val="28"/>
          <w:szCs w:val="28"/>
          <w:shd w:fill="FFFFFF" w:val="clear"/>
        </w:rPr>
        <w:t xml:space="preserve">    </w:t>
      </w:r>
      <w:r>
        <w:rPr>
          <w:rFonts w:cs="Times New Roman"/>
          <w:i/>
          <w:color w:val="000000"/>
          <w:sz w:val="28"/>
          <w:szCs w:val="28"/>
          <w:shd w:fill="FFFFFF" w:val="clear"/>
        </w:rPr>
        <w:t>Оформление текстовой информации</w:t>
      </w:r>
      <w:r>
        <w:rPr>
          <w:rFonts w:cs="Times New Roman"/>
          <w:color w:val="000000"/>
          <w:sz w:val="28"/>
          <w:szCs w:val="28"/>
          <w:shd w:fill="FFFFFF" w:val="clear"/>
        </w:rPr>
        <w:t>:</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-размер шрифта: 24–54 пункта (заголовок), 18–36 пунктов (обычный текст);</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-цвет шрифта и цвет фона должны контрастировать (текст должен хорошо читаться), но не резать глаза;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-тип шрифта: для основного текста гладкий шрифт без засечек (Arial, Tahoma, Verdana), для заголовка можно использовать декоративный шрифт, если он хорошо читаем;</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-курсив, подчеркивание, жирный шрифт, прописные буквы рекомендуется использовать только для смыслового выделения фрагмента текста.</w:t>
      </w:r>
      <w:r>
        <w:rPr>
          <w:rStyle w:val="Appleconvertedspace"/>
          <w:rFonts w:cs="Times New Roman"/>
          <w:color w:val="000000"/>
          <w:sz w:val="28"/>
          <w:szCs w:val="28"/>
        </w:rPr>
        <w:t> </w:t>
      </w:r>
    </w:p>
    <w:p>
      <w:pPr>
        <w:pStyle w:val="Normal"/>
        <w:spacing w:lineRule="auto" w:line="240" w:before="0" w:after="0"/>
        <w:jc w:val="both"/>
        <w:rPr>
          <w:rFonts w:ascii="Times New Roman" w:hAnsi="Times New Roman" w:cs="Times New Roman"/>
          <w:sz w:val="28"/>
          <w:szCs w:val="28"/>
        </w:rPr>
      </w:pPr>
      <w:r>
        <w:rPr>
          <w:rFonts w:cs="Times New Roman"/>
          <w:i/>
          <w:color w:val="000000"/>
          <w:sz w:val="28"/>
          <w:szCs w:val="28"/>
          <w:shd w:fill="FFFFFF" w:val="clear"/>
        </w:rPr>
        <w:t xml:space="preserve">   </w:t>
      </w:r>
      <w:r>
        <w:rPr>
          <w:rFonts w:cs="Times New Roman"/>
          <w:i/>
          <w:color w:val="000000"/>
          <w:sz w:val="28"/>
          <w:szCs w:val="28"/>
          <w:shd w:fill="FFFFFF" w:val="clear"/>
        </w:rPr>
        <w:t>Оформление графической информации</w:t>
      </w:r>
      <w:r>
        <w:rPr>
          <w:rFonts w:cs="Times New Roman"/>
          <w:color w:val="000000"/>
          <w:sz w:val="28"/>
          <w:szCs w:val="28"/>
          <w:shd w:fill="FFFFFF" w:val="clear"/>
        </w:rPr>
        <w:t>:</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-рисунки, фотографии, диаграммы призваны дополнить текстовую информацию или передать ее в более наглядном виде;</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-желательно избегать в презентации рисунков, не несущих смысловой нагрузки, если они не являются частью стилевого оформления;</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-цвет графических изображений не должен резко контрастировать с общим стилевым оформлением слайда;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-иллюстрации рекомендуется сопровождать пояснительным текстом;</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-если графическое изображение используется в качестве фона, то текст на этом фоне должен быть хорошо читаем.</w:t>
      </w:r>
      <w:r>
        <w:rPr>
          <w:rStyle w:val="Appleconvertedspace"/>
          <w:rFonts w:cs="Times New Roman"/>
          <w:color w:val="000000"/>
          <w:sz w:val="28"/>
          <w:szCs w:val="28"/>
        </w:rPr>
        <w:t> </w:t>
      </w:r>
    </w:p>
    <w:p>
      <w:pPr>
        <w:pStyle w:val="Normal"/>
        <w:spacing w:lineRule="auto" w:line="240" w:before="0" w:after="0"/>
        <w:jc w:val="both"/>
        <w:rPr>
          <w:rStyle w:val="Appleconvertedspace"/>
          <w:rFonts w:ascii="Times New Roman" w:hAnsi="Times New Roman" w:cs="Times New Roman"/>
          <w:color w:val="000000"/>
          <w:sz w:val="28"/>
          <w:szCs w:val="28"/>
          <w:highlight w:val="white"/>
        </w:rPr>
      </w:pPr>
      <w:r>
        <w:rPr>
          <w:rFonts w:cs="Times New Roman"/>
          <w:i/>
          <w:color w:val="000000"/>
          <w:sz w:val="28"/>
          <w:szCs w:val="28"/>
          <w:shd w:fill="FFFFFF" w:val="clear"/>
        </w:rPr>
        <w:t xml:space="preserve">        </w:t>
      </w:r>
      <w:r>
        <w:rPr>
          <w:rFonts w:cs="Times New Roman"/>
          <w:i/>
          <w:color w:val="000000"/>
          <w:sz w:val="28"/>
          <w:szCs w:val="28"/>
          <w:shd w:fill="FFFFFF" w:val="clear"/>
        </w:rPr>
        <w:t>Анимация</w:t>
      </w:r>
      <w:r>
        <w:rPr>
          <w:rFonts w:cs="Times New Roman"/>
          <w:color w:val="000000"/>
          <w:sz w:val="28"/>
          <w:szCs w:val="28"/>
        </w:rPr>
        <w:br/>
      </w:r>
      <w:r>
        <w:rPr>
          <w:rFonts w:cs="Times New Roman"/>
          <w:color w:val="000000"/>
          <w:sz w:val="28"/>
          <w:szCs w:val="28"/>
          <w:shd w:fill="FFFFFF" w:val="clear"/>
        </w:rPr>
        <w:t>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презентацию такими эффектами, иначе это вызовет негативную реакцию аудитории.</w:t>
      </w:r>
      <w:r>
        <w:rPr>
          <w:rStyle w:val="Appleconvertedspace"/>
          <w:rFonts w:cs="Times New Roman"/>
          <w:color w:val="000000"/>
          <w:sz w:val="28"/>
          <w:szCs w:val="28"/>
          <w:shd w:fill="FFFFFF" w:val="clear"/>
        </w:rPr>
        <w:t> </w:t>
      </w:r>
    </w:p>
    <w:p>
      <w:pPr>
        <w:pStyle w:val="Normal"/>
        <w:spacing w:lineRule="auto" w:line="240" w:before="0" w:after="0"/>
        <w:jc w:val="both"/>
        <w:rPr>
          <w:rFonts w:ascii="Times New Roman" w:hAnsi="Times New Roman" w:cs="Times New Roman"/>
          <w:i/>
          <w:i/>
          <w:color w:val="000000"/>
          <w:sz w:val="28"/>
          <w:szCs w:val="28"/>
          <w:highlight w:val="white"/>
        </w:rPr>
      </w:pPr>
      <w:r>
        <w:rPr>
          <w:rFonts w:cs="Times New Roman"/>
          <w:i/>
          <w:color w:val="000000"/>
          <w:sz w:val="28"/>
          <w:szCs w:val="28"/>
          <w:shd w:fill="FFFFFF" w:val="clear"/>
        </w:rPr>
      </w:r>
    </w:p>
    <w:p>
      <w:pPr>
        <w:pStyle w:val="Normal"/>
        <w:spacing w:lineRule="auto" w:line="240" w:before="0" w:after="0"/>
        <w:jc w:val="both"/>
        <w:rPr>
          <w:rFonts w:ascii="Times New Roman" w:hAnsi="Times New Roman" w:cs="Times New Roman"/>
          <w:i/>
          <w:i/>
          <w:sz w:val="28"/>
          <w:szCs w:val="28"/>
        </w:rPr>
      </w:pPr>
      <w:r>
        <w:rPr>
          <w:rFonts w:cs="Times New Roman"/>
          <w:i/>
          <w:color w:val="000000"/>
          <w:sz w:val="28"/>
          <w:szCs w:val="28"/>
          <w:shd w:fill="FFFFFF" w:val="clear"/>
        </w:rPr>
        <w:t xml:space="preserve">        </w:t>
      </w:r>
      <w:r>
        <w:rPr>
          <w:rFonts w:cs="Times New Roman"/>
          <w:i/>
          <w:color w:val="000000"/>
          <w:sz w:val="28"/>
          <w:szCs w:val="28"/>
          <w:shd w:fill="FFFFFF" w:val="clear"/>
        </w:rPr>
        <w:t>Звук:</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-звуковое сопровождение должно отражать суть или подчеркивать особенность темы слайда, презентации;</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-необходимо выбрать оптимальную громкость, чтобы звук был слышен всем слушателям, но не был оглушительным;</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w:t>
      </w:r>
      <w:r>
        <w:rPr>
          <w:rStyle w:val="Appleconvertedspace"/>
          <w:rFonts w:cs="Times New Roman"/>
          <w:color w:val="000000"/>
          <w:sz w:val="28"/>
          <w:szCs w:val="28"/>
        </w:rPr>
        <w:t> </w:t>
      </w:r>
    </w:p>
    <w:p>
      <w:pPr>
        <w:pStyle w:val="Normal"/>
        <w:spacing w:lineRule="auto" w:line="240" w:before="0" w:after="0"/>
        <w:jc w:val="both"/>
        <w:rPr>
          <w:rFonts w:ascii="Times New Roman" w:hAnsi="Times New Roman" w:cs="Times New Roman"/>
          <w:sz w:val="28"/>
          <w:szCs w:val="28"/>
        </w:rPr>
      </w:pPr>
      <w:r>
        <w:rPr>
          <w:rFonts w:cs="Times New Roman"/>
          <w:i/>
          <w:color w:val="000000"/>
          <w:sz w:val="28"/>
          <w:szCs w:val="28"/>
          <w:shd w:fill="FFFFFF" w:val="clear"/>
        </w:rPr>
        <w:t xml:space="preserve">       </w:t>
      </w:r>
      <w:r>
        <w:rPr>
          <w:rFonts w:cs="Times New Roman"/>
          <w:i/>
          <w:color w:val="000000"/>
          <w:sz w:val="28"/>
          <w:szCs w:val="28"/>
          <w:shd w:fill="FFFFFF" w:val="clear"/>
        </w:rPr>
        <w:t>Единое стилевое оформление</w:t>
      </w:r>
      <w:r>
        <w:rPr>
          <w:rFonts w:cs="Times New Roman"/>
          <w:color w:val="000000"/>
          <w:sz w:val="28"/>
          <w:szCs w:val="28"/>
          <w:shd w:fill="FFFFFF" w:val="clear"/>
        </w:rPr>
        <w:t>:</w:t>
      </w:r>
    </w:p>
    <w:p>
      <w:pPr>
        <w:pStyle w:val="Normal"/>
        <w:tabs>
          <w:tab w:val="clear" w:pos="709"/>
          <w:tab w:val="left" w:pos="2604" w:leader="none"/>
        </w:tabs>
        <w:spacing w:lineRule="auto" w:line="240" w:before="0" w:after="0"/>
        <w:jc w:val="both"/>
        <w:rPr>
          <w:rFonts w:ascii="Times New Roman" w:hAnsi="Times New Roman" w:cs="Times New Roman"/>
          <w:color w:val="000000"/>
          <w:sz w:val="28"/>
          <w:szCs w:val="28"/>
        </w:rPr>
      </w:pPr>
      <w:r>
        <w:rPr>
          <w:rFonts w:cs="Times New Roman"/>
          <w:sz w:val="28"/>
          <w:szCs w:val="28"/>
        </w:rPr>
        <w:t>-</w:t>
      </w:r>
      <w:r>
        <w:rPr>
          <w:rFonts w:cs="Times New Roman"/>
          <w:color w:val="000000"/>
          <w:sz w:val="28"/>
          <w:szCs w:val="28"/>
        </w:rPr>
        <w:t>стиль может включать: определенный шрифт (гарнитура и цвет), цвет фона или фоновый рисунок, декоративный элемент небольшого размера и др.;</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-не рекомендуется использовать в стилевом оформлении презентации более 3 цветов и более 3 типов шрифта;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-оформление слайда не должно отвлекать внимание слушателей от его содержательной части;</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-все слайды презентации должны быть выдержаны в одном стиле.</w:t>
      </w:r>
      <w:r>
        <w:rPr>
          <w:rStyle w:val="Appleconvertedspace"/>
          <w:rFonts w:cs="Times New Roman"/>
          <w:color w:val="000000"/>
          <w:sz w:val="28"/>
          <w:szCs w:val="28"/>
        </w:rPr>
        <w:t> </w:t>
      </w:r>
    </w:p>
    <w:p>
      <w:pPr>
        <w:pStyle w:val="Normal"/>
        <w:spacing w:lineRule="auto" w:line="240" w:before="0" w:after="0"/>
        <w:jc w:val="both"/>
        <w:rPr>
          <w:rFonts w:ascii="Times New Roman" w:hAnsi="Times New Roman" w:cs="Times New Roman"/>
          <w:sz w:val="28"/>
          <w:szCs w:val="28"/>
        </w:rPr>
      </w:pPr>
      <w:r>
        <w:rPr>
          <w:rFonts w:cs="Times New Roman"/>
          <w:i/>
          <w:color w:val="000000"/>
          <w:sz w:val="28"/>
          <w:szCs w:val="28"/>
          <w:shd w:fill="FFFFFF" w:val="clear"/>
        </w:rPr>
        <w:t>Содержание и расположение информационных блоков на слайде</w:t>
      </w:r>
      <w:r>
        <w:rPr>
          <w:rFonts w:cs="Times New Roman"/>
          <w:color w:val="000000"/>
          <w:sz w:val="28"/>
          <w:szCs w:val="28"/>
          <w:shd w:fill="FFFFFF" w:val="clear"/>
        </w:rPr>
        <w:t>:</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-информационных блоков не должно быть слишком много (3-6);</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-рекомендуемый размер одного информационного блока — не более 1/2 размера слайда;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-желательно присутствие на странице блоков с разнотипной информацией (текст, графики, диаграммы, таблицы, рисунки), дополняющей друг друга;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-ключевые слова в информационном блоке необходимо выделить;</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-информационные блоки лучше располагать горизонтально, связанные по смыслу блоки — слева направо;</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-наиболее важную информацию следует поместить в центр слайда;</w:t>
      </w:r>
      <w:r>
        <w:rPr>
          <w:rStyle w:val="Appleconvertedspace"/>
          <w:rFonts w:cs="Times New Roman"/>
          <w:color w:val="000000"/>
          <w:sz w:val="28"/>
          <w:szCs w:val="28"/>
        </w:rPr>
        <w:t> </w:t>
      </w:r>
    </w:p>
    <w:p>
      <w:pPr>
        <w:pStyle w:val="Normal"/>
        <w:shd w:val="clear" w:color="auto" w:fill="FFFFFF"/>
        <w:spacing w:lineRule="auto" w:line="240" w:before="0" w:after="0"/>
        <w:jc w:val="both"/>
        <w:rPr>
          <w:rFonts w:ascii="Times New Roman" w:hAnsi="Times New Roman" w:cs="Times New Roman"/>
          <w:color w:val="000000"/>
          <w:sz w:val="28"/>
          <w:szCs w:val="28"/>
        </w:rPr>
      </w:pPr>
      <w:r>
        <w:rPr>
          <w:rFonts w:cs="Times New Roman"/>
          <w:color w:val="000000"/>
          <w:sz w:val="28"/>
          <w:szCs w:val="28"/>
        </w:rPr>
        <w:t>-логика предъявления информации на слайдах и в презентации должна соответствовать логике ее изложения.</w:t>
      </w:r>
      <w:r>
        <w:rPr>
          <w:rStyle w:val="Appleconvertedspace"/>
          <w:rFonts w:cs="Times New Roman"/>
          <w:color w:val="000000"/>
          <w:sz w:val="28"/>
          <w:szCs w:val="28"/>
        </w:rPr>
        <w:t> </w:t>
      </w:r>
    </w:p>
    <w:p>
      <w:pPr>
        <w:pStyle w:val="Normal"/>
        <w:spacing w:lineRule="auto" w:line="240" w:before="0" w:after="0"/>
        <w:ind w:firstLine="708"/>
        <w:jc w:val="both"/>
        <w:rPr>
          <w:rStyle w:val="Appleconvertedspace"/>
          <w:rFonts w:ascii="Times New Roman" w:hAnsi="Times New Roman" w:cs="Times New Roman"/>
          <w:color w:val="000000"/>
          <w:sz w:val="28"/>
          <w:szCs w:val="28"/>
          <w:highlight w:val="white"/>
        </w:rPr>
      </w:pPr>
      <w:r>
        <w:rPr>
          <w:rFonts w:cs="Times New Roman"/>
          <w:color w:val="000000"/>
          <w:sz w:val="28"/>
          <w:szCs w:val="28"/>
          <w:shd w:fill="FFFFFF" w:val="clear"/>
        </w:rPr>
        <w:t>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w:t>
      </w:r>
      <w:r>
        <w:rPr>
          <w:rStyle w:val="Appleconvertedspace"/>
          <w:rFonts w:cs="Times New Roman"/>
          <w:color w:val="000000"/>
          <w:sz w:val="28"/>
          <w:szCs w:val="28"/>
          <w:shd w:fill="FFFFFF" w:val="clear"/>
        </w:rPr>
        <w:t> </w:t>
      </w:r>
    </w:p>
    <w:p>
      <w:pPr>
        <w:pStyle w:val="Normal"/>
        <w:spacing w:lineRule="auto" w:line="240" w:before="0" w:after="0"/>
        <w:ind w:firstLine="708"/>
        <w:jc w:val="both"/>
        <w:rPr>
          <w:rStyle w:val="Appleconvertedspace"/>
          <w:rFonts w:ascii="Times New Roman" w:hAnsi="Times New Roman" w:cs="Times New Roman"/>
          <w:color w:val="000000"/>
          <w:sz w:val="28"/>
          <w:szCs w:val="28"/>
          <w:highlight w:val="white"/>
        </w:rPr>
      </w:pPr>
      <w:r>
        <w:rPr>
          <w:rFonts w:cs="Times New Roman"/>
          <w:color w:val="000000"/>
          <w:sz w:val="28"/>
          <w:szCs w:val="28"/>
          <w:shd w:fill="FFFFFF" w:val="clear"/>
        </w:rPr>
        <w:t>После создания презентации и ее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w:t>
      </w:r>
      <w:r>
        <w:rPr>
          <w:rStyle w:val="Appleconvertedspace"/>
          <w:rFonts w:cs="Times New Roman"/>
          <w:color w:val="000000"/>
          <w:sz w:val="28"/>
          <w:szCs w:val="28"/>
          <w:shd w:fill="FFFFFF" w:val="clear"/>
        </w:rPr>
        <w:t> </w:t>
      </w:r>
    </w:p>
    <w:p>
      <w:pPr>
        <w:pStyle w:val="5"/>
        <w:spacing w:lineRule="auto" w:line="240" w:before="0" w:after="0"/>
        <w:jc w:val="both"/>
        <w:rPr>
          <w:rFonts w:ascii="Times New Roman" w:hAnsi="Times New Roman"/>
          <w:b/>
          <w:b/>
          <w:color w:val="auto"/>
        </w:rPr>
      </w:pPr>
      <w:r>
        <w:rPr>
          <w:rFonts w:ascii="Times New Roman" w:hAnsi="Times New Roman"/>
          <w:b/>
          <w:color w:val="auto"/>
        </w:rPr>
        <w:t>Правила компьютерного набора текста</w:t>
      </w:r>
    </w:p>
    <w:p>
      <w:pPr>
        <w:pStyle w:val="Normal"/>
        <w:spacing w:lineRule="auto" w:line="240" w:before="0" w:after="0"/>
        <w:ind w:firstLine="708"/>
        <w:jc w:val="both"/>
        <w:rPr>
          <w:rFonts w:ascii="Times New Roman" w:hAnsi="Times New Roman" w:cs="Times New Roman"/>
          <w:color w:val="000000"/>
          <w:sz w:val="28"/>
          <w:szCs w:val="28"/>
          <w:highlight w:val="white"/>
        </w:rPr>
      </w:pPr>
      <w:r>
        <w:rPr>
          <w:rFonts w:cs="Times New Roman"/>
          <w:color w:val="000000"/>
          <w:sz w:val="28"/>
          <w:szCs w:val="28"/>
          <w:shd w:fill="FFFFFF" w:val="clear"/>
        </w:rPr>
        <w:t>При компьютерном наборе текста необходимо соблюдать определенные правила. Это позволит получить тексты, близкие по оформлению к оригинал-макетам, используемым при издании книг. Кроме того, правильно оформленные и структурированные тексты легче перенести с одной платформы на другую (т.е. прочитать в другой операционной системе) или опубликовать в глобальной сети Internet.</w:t>
      </w:r>
    </w:p>
    <w:p>
      <w:pPr>
        <w:pStyle w:val="Normal"/>
        <w:spacing w:lineRule="auto" w:line="240" w:before="0" w:after="0"/>
        <w:ind w:firstLine="708"/>
        <w:jc w:val="both"/>
        <w:rPr>
          <w:rFonts w:ascii="Times New Roman" w:hAnsi="Times New Roman" w:cs="Times New Roman"/>
          <w:sz w:val="28"/>
          <w:szCs w:val="28"/>
        </w:rPr>
      </w:pPr>
      <w:r>
        <w:rPr>
          <w:rFonts w:cs="Times New Roman"/>
          <w:i/>
          <w:color w:val="000000"/>
          <w:sz w:val="28"/>
          <w:szCs w:val="28"/>
          <w:shd w:fill="FFFFFF" w:val="clear"/>
        </w:rPr>
        <w:t>Общие правила оформления текста</w:t>
      </w:r>
      <w:r>
        <w:rPr>
          <w:rFonts w:cs="Times New Roman"/>
          <w:color w:val="000000"/>
          <w:sz w:val="28"/>
          <w:szCs w:val="28"/>
          <w:shd w:fill="FFFFFF" w:val="clear"/>
        </w:rPr>
        <w:t>:</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-Индексы и показатели между собой и от предшествующих и последующих элементов набора не должны быть разделены пробелом (Н</w:t>
      </w:r>
      <w:r>
        <w:rPr>
          <w:rFonts w:cs="Times New Roman"/>
          <w:color w:val="000000"/>
          <w:sz w:val="28"/>
          <w:szCs w:val="28"/>
          <w:vertAlign w:val="subscript"/>
        </w:rPr>
        <w:t>2</w:t>
      </w:r>
      <w:r>
        <w:rPr>
          <w:rFonts w:cs="Times New Roman"/>
          <w:color w:val="000000"/>
          <w:sz w:val="28"/>
          <w:szCs w:val="28"/>
        </w:rPr>
        <w:t>О, м</w:t>
      </w:r>
      <w:r>
        <w:rPr>
          <w:rFonts w:cs="Times New Roman"/>
          <w:color w:val="000000"/>
          <w:sz w:val="28"/>
          <w:szCs w:val="28"/>
          <w:vertAlign w:val="superscript"/>
        </w:rPr>
        <w:t>3</w:t>
      </w:r>
      <w:r>
        <w:rPr>
          <w:rFonts w:cs="Times New Roman"/>
          <w:color w:val="000000"/>
          <w:sz w:val="28"/>
          <w:szCs w:val="28"/>
        </w:rPr>
        <w:t>/с)</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-Нельзя набирать в разных строках фамилии и инициалы, к ним относящиеся, а также отделять один инициал от другого.</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-Знаки процента (%) применяют только с относящимися к ним числами, от которых они не отделяются.</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-Знаки градуса (°), минуты ('), секунды ('') от предыдущих чисел не должны быть отделены пробелом, а от последующих чисел должны быть отделены пробелом (10° 15').</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-Знаки номера (№) 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(млрд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w:t>
      </w:r>
      <w:r>
        <w:rPr>
          <w:rStyle w:val="Appleconvertedspace"/>
          <w:rFonts w:cs="Times New Roman"/>
          <w:color w:val="000000"/>
          <w:sz w:val="28"/>
          <w:szCs w:val="28"/>
        </w:rPr>
        <w:t> </w:t>
      </w:r>
    </w:p>
    <w:p>
      <w:pPr>
        <w:pStyle w:val="Normal"/>
        <w:spacing w:lineRule="auto" w:line="240" w:before="0" w:after="0"/>
        <w:ind w:firstLine="709"/>
        <w:jc w:val="both"/>
        <w:rPr>
          <w:rFonts w:ascii="Times New Roman" w:hAnsi="Times New Roman" w:cs="Times New Roman"/>
          <w:i/>
          <w:i/>
          <w:color w:val="000000"/>
          <w:sz w:val="28"/>
          <w:szCs w:val="28"/>
          <w:highlight w:val="white"/>
        </w:rPr>
      </w:pPr>
      <w:r>
        <w:rPr>
          <w:rFonts w:cs="Times New Roman"/>
          <w:i/>
          <w:color w:val="000000"/>
          <w:sz w:val="28"/>
          <w:szCs w:val="28"/>
          <w:shd w:fill="FFFFFF" w:val="clear"/>
        </w:rPr>
      </w:r>
    </w:p>
    <w:p>
      <w:pPr>
        <w:pStyle w:val="Normal"/>
        <w:spacing w:lineRule="auto" w:line="240" w:before="0" w:after="0"/>
        <w:ind w:firstLine="709"/>
        <w:jc w:val="both"/>
        <w:rPr>
          <w:rFonts w:ascii="Times New Roman" w:hAnsi="Times New Roman" w:cs="Times New Roman"/>
          <w:sz w:val="28"/>
          <w:szCs w:val="28"/>
        </w:rPr>
      </w:pPr>
      <w:r>
        <w:rPr>
          <w:rFonts w:cs="Times New Roman"/>
          <w:i/>
          <w:color w:val="000000"/>
          <w:sz w:val="28"/>
          <w:szCs w:val="28"/>
          <w:shd w:fill="FFFFFF" w:val="clear"/>
        </w:rPr>
        <w:t>Специфические требования при компьютерном наборе текста</w:t>
      </w:r>
      <w:r>
        <w:rPr>
          <w:rFonts w:cs="Times New Roman"/>
          <w:color w:val="000000"/>
          <w:sz w:val="28"/>
          <w:szCs w:val="28"/>
          <w:shd w:fill="FFFFFF" w:val="clear"/>
        </w:rPr>
        <w:t>:</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-При наборе текста одного абзаца клавиша «Перевод строки» («Enter») нажимается только в конце этого абзаца.</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-Между словами нужно ставить ровно один пробел. Равномерное распределение слов в строке текстовым процессором выполняется автоматически. Абзацный отступ (красную строку) устанавливать с помощью пробелов запрещено; для этого используются возможности текстового процессора (например, можно использовать бегунки на горизонтальной полосе прокрутки или табулятор). Знак неразрывный пробел (Вставка → Символ, вкладка Специальные знаки или комбинация клавиш CTRL+SHIFT+пробел) препятствует символам, между которыми он поставлен, располагаться на разных строчках, и сохраняется фиксированным при любом выравнивании абзаца (не может увеличиваться, в отличие от обычного пробела). Выделением называют особое оформление отдельных слов или частей текста, которое подчеркивает их значение. Все виды выделений делят на три группы:</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-Шрифтовые выделения, выполняемые путем замены характера или начертания шрифта, — набор курсивом, полужирным, жирным, полужирным курсивом, прописными или капительными буквами, шрифтами другого кегля или даже другой гарнитуры;</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Style w:val="Appleconvertedspace"/>
          <w:rFonts w:ascii="Times New Roman" w:hAnsi="Times New Roman" w:cs="Times New Roman"/>
          <w:b/>
          <w:b/>
          <w:bCs/>
          <w:sz w:val="28"/>
          <w:szCs w:val="28"/>
        </w:rPr>
      </w:pPr>
      <w:r>
        <w:rPr>
          <w:rFonts w:cs="Times New Roman"/>
          <w:sz w:val="28"/>
          <w:szCs w:val="28"/>
        </w:rPr>
        <w:t>-Комбинированные выделения, выполняемые одновременно двумя способами, например, набор полужирным вразрядку, набор полужирным шрифтом увеличенного кегля с выключкой в «красную строку» и дополнительными отбивками, набор курсивом с заключением текста в рамку и т. п.</w:t>
      </w:r>
      <w:r>
        <w:rPr>
          <w:rStyle w:val="Appleconvertedspace"/>
          <w:rFonts w:cs="Times New Roman"/>
          <w:color w:val="000000"/>
          <w:sz w:val="28"/>
          <w:szCs w:val="28"/>
        </w:rPr>
        <w:t> </w:t>
      </w:r>
    </w:p>
    <w:p>
      <w:pPr>
        <w:pStyle w:val="Normal"/>
        <w:shd w:val="clear" w:color="auto" w:fill="FFFFFF"/>
        <w:spacing w:lineRule="auto" w:line="240" w:before="0" w:after="0"/>
        <w:ind w:firstLine="709"/>
        <w:jc w:val="both"/>
        <w:rPr>
          <w:rFonts w:ascii="Times New Roman" w:hAnsi="Times New Roman" w:cs="Times New Roman"/>
          <w:sz w:val="28"/>
          <w:szCs w:val="28"/>
        </w:rPr>
      </w:pPr>
      <w:r>
        <w:rPr>
          <w:rFonts w:cs="Times New Roman"/>
          <w:sz w:val="28"/>
          <w:szCs w:val="28"/>
        </w:rPr>
        <w:t>-Шрифтовые выделения (курсивом, полужирным, жирным) должны быть выполнены шрифтами той же гарнитуры и кегля, что и основной текст. Знаки препинания, следующие за выделенной частью текста, должны быть набраны шрифтом основного текста.</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color w:val="000000"/>
          <w:sz w:val="28"/>
          <w:szCs w:val="28"/>
        </w:rPr>
        <w:t>-В текстовом наборе абзацные отступы должны быть строго одинаковыми во всем документе, независимо от кегля набора отдельных частей текста.</w:t>
      </w:r>
      <w:r>
        <w:rPr>
          <w:rStyle w:val="Appleconvertedspace"/>
          <w:rFonts w:cs="Times New Roman"/>
          <w:color w:val="000000"/>
          <w:sz w:val="28"/>
          <w:szCs w:val="28"/>
        </w:rPr>
        <w:t> </w:t>
      </w:r>
    </w:p>
    <w:p>
      <w:pPr>
        <w:pStyle w:val="Normal"/>
        <w:spacing w:lineRule="auto" w:line="240" w:before="0" w:after="0"/>
        <w:ind w:firstLine="709"/>
        <w:jc w:val="both"/>
        <w:rPr>
          <w:rStyle w:val="Appleconvertedspace"/>
          <w:rFonts w:ascii="Times New Roman" w:hAnsi="Times New Roman" w:cs="Times New Roman"/>
          <w:color w:val="000000"/>
          <w:sz w:val="28"/>
          <w:szCs w:val="28"/>
        </w:rPr>
      </w:pPr>
      <w:r>
        <w:rPr>
          <w:rFonts w:cs="Times New Roman"/>
          <w:color w:val="000000"/>
          <w:sz w:val="28"/>
          <w:szCs w:val="28"/>
        </w:rPr>
        <w:t>-Знак тире, или длинное тире, может быть набрано с помощью одновременного нажатия комбинации клавиш CTRL+SHIFT+серый минус (серый минус располагается на цифровой клавиатуре, справа) или Вставка → Символ, вкладка Специальные знаки.</w:t>
      </w:r>
      <w:r>
        <w:rPr>
          <w:rStyle w:val="Appleconvertedspace"/>
          <w:rFonts w:cs="Times New Roman"/>
          <w:color w:val="000000"/>
          <w:sz w:val="28"/>
          <w:szCs w:val="28"/>
        </w:rPr>
        <w:t> </w:t>
      </w:r>
    </w:p>
    <w:p>
      <w:pPr>
        <w:pStyle w:val="Normal"/>
        <w:spacing w:lineRule="auto" w:line="240" w:before="0" w:after="0"/>
        <w:ind w:firstLine="709"/>
        <w:jc w:val="both"/>
        <w:rPr>
          <w:rFonts w:ascii="Times New Roman" w:hAnsi="Times New Roman" w:cs="Times New Roman"/>
          <w:b/>
          <w:b/>
          <w:i/>
          <w:i/>
          <w:iCs/>
          <w:color w:val="000000"/>
          <w:sz w:val="28"/>
          <w:szCs w:val="28"/>
        </w:rPr>
      </w:pPr>
      <w:r>
        <w:rPr>
          <w:rFonts w:cs="Times New Roman"/>
          <w:i/>
          <w:iCs/>
          <w:color w:val="000000"/>
          <w:sz w:val="28"/>
          <w:szCs w:val="28"/>
        </w:rPr>
        <w:t>Правила оформления презентации</w:t>
      </w:r>
      <w:r>
        <w:rPr>
          <w:rFonts w:cs="Times New Roman"/>
          <w:b/>
          <w:i/>
          <w:iCs/>
          <w:color w:val="000000"/>
          <w:sz w:val="28"/>
          <w:szCs w:val="28"/>
        </w:rPr>
        <w:t>:</w:t>
      </w:r>
    </w:p>
    <w:p>
      <w:pPr>
        <w:pStyle w:val="Normal"/>
        <w:spacing w:lineRule="auto" w:line="240" w:before="0" w:after="0"/>
        <w:ind w:firstLine="709"/>
        <w:jc w:val="both"/>
        <w:rPr>
          <w:rFonts w:ascii="Times New Roman" w:hAnsi="Times New Roman" w:cs="Times New Roman"/>
          <w:b/>
          <w:b/>
          <w:bCs/>
          <w:color w:val="000000"/>
          <w:sz w:val="28"/>
          <w:szCs w:val="28"/>
        </w:rPr>
      </w:pPr>
      <w:r>
        <w:rPr>
          <w:rFonts w:cs="Times New Roman"/>
          <w:bCs/>
          <w:i/>
          <w:color w:val="000000"/>
          <w:sz w:val="28"/>
          <w:szCs w:val="28"/>
        </w:rPr>
        <w:t>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пикселизации и значительному ухудшению качества. На одном слайде — не более трех картинок, чтобы не рассеивать внимание и не перегружать зрение. Картинка должна нести смысловую нагрузку, а не просто занимать место на слайде</w:t>
      </w:r>
      <w:r>
        <w:rPr>
          <w:rFonts w:cs="Times New Roman"/>
          <w:b/>
          <w:bCs/>
          <w:color w:val="000000"/>
          <w:sz w:val="28"/>
          <w:szCs w:val="28"/>
        </w:rPr>
        <w:t>.</w:t>
      </w:r>
    </w:p>
    <w:p>
      <w:pPr>
        <w:pStyle w:val="Normal"/>
        <w:spacing w:lineRule="auto" w:line="240" w:before="0" w:after="0"/>
        <w:ind w:firstLine="709"/>
        <w:jc w:val="both"/>
        <w:rPr>
          <w:rStyle w:val="Appleconvertedspace"/>
          <w:rFonts w:ascii="Times New Roman" w:hAnsi="Times New Roman" w:cs="Times New Roman"/>
          <w:bCs/>
          <w:i/>
          <w:i/>
          <w:color w:val="000000"/>
          <w:sz w:val="28"/>
          <w:szCs w:val="28"/>
        </w:rPr>
      </w:pPr>
      <w:r>
        <w:rPr>
          <w:rFonts w:cs="Times New Roman"/>
          <w:bCs/>
          <w:i/>
          <w:color w:val="000000"/>
          <w:sz w:val="28"/>
          <w:szCs w:val="28"/>
        </w:rPr>
        <w:t>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w:t>
      </w:r>
      <w:r>
        <w:rPr>
          <w:rStyle w:val="Appleconvertedspace"/>
          <w:rFonts w:cs="Times New Roman"/>
          <w:bCs/>
          <w:i/>
          <w:color w:val="000000"/>
          <w:sz w:val="28"/>
          <w:szCs w:val="28"/>
        </w:rPr>
        <w:t> </w:t>
      </w:r>
    </w:p>
    <w:p>
      <w:pPr>
        <w:pStyle w:val="2"/>
        <w:spacing w:lineRule="auto" w:line="240" w:before="0" w:after="0"/>
        <w:ind w:firstLine="709"/>
        <w:jc w:val="both"/>
        <w:rPr>
          <w:rFonts w:ascii="Times New Roman" w:hAnsi="Times New Roman" w:cs="Times New Roman"/>
          <w:b w:val="false"/>
          <w:b w:val="false"/>
          <w:bCs w:val="false"/>
          <w:color w:val="000000"/>
          <w:sz w:val="28"/>
          <w:szCs w:val="28"/>
        </w:rPr>
      </w:pPr>
      <w:r>
        <w:rPr>
          <w:rFonts w:cs="Times New Roman" w:ascii="Times New Roman" w:hAnsi="Times New Roman"/>
          <w:b w:val="false"/>
          <w:bCs w:val="false"/>
          <w:color w:val="000000"/>
          <w:sz w:val="28"/>
          <w:szCs w:val="28"/>
        </w:rPr>
        <w:t>Правило № 3. Оформление текста. Текст должен быть четким, достаточно крупным, не сливаться с фоном.</w:t>
      </w:r>
    </w:p>
    <w:p>
      <w:pPr>
        <w:pStyle w:val="2"/>
        <w:spacing w:lineRule="auto" w:line="240" w:before="0" w:after="0"/>
        <w:ind w:firstLine="709"/>
        <w:jc w:val="both"/>
        <w:rPr>
          <w:rFonts w:ascii="Times New Roman" w:hAnsi="Times New Roman" w:cs="Times New Roman"/>
          <w:b w:val="false"/>
          <w:b w:val="false"/>
          <w:bCs w:val="false"/>
          <w:color w:val="000000"/>
          <w:sz w:val="28"/>
          <w:szCs w:val="28"/>
        </w:rPr>
      </w:pPr>
      <w:r>
        <w:rPr>
          <w:rFonts w:cs="Times New Roman" w:ascii="Times New Roman" w:hAnsi="Times New Roman"/>
          <w:b w:val="false"/>
          <w:bCs w:val="false"/>
          <w:color w:val="000000"/>
          <w:sz w:val="28"/>
          <w:szCs w:val="28"/>
        </w:rPr>
        <w:t>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самые простые. Особенно утомляют такие эффекты как вылет, вращение, собирание из элементов, увеличение, изменение шрифта или цвета.</w:t>
      </w:r>
    </w:p>
    <w:p>
      <w:pPr>
        <w:pStyle w:val="2"/>
        <w:spacing w:lineRule="auto" w:line="240" w:before="0" w:after="0"/>
        <w:ind w:firstLine="709"/>
        <w:jc w:val="both"/>
        <w:rPr>
          <w:rFonts w:ascii="Times New Roman" w:hAnsi="Times New Roman" w:cs="Times New Roman"/>
          <w:sz w:val="28"/>
          <w:szCs w:val="28"/>
        </w:rPr>
      </w:pPr>
      <w:r>
        <w:rPr>
          <w:rFonts w:cs="Times New Roman" w:ascii="Times New Roman" w:hAnsi="Times New Roman"/>
          <w:b w:val="false"/>
          <w:bCs w:val="false"/>
          <w:color w:val="000000"/>
          <w:sz w:val="28"/>
          <w:szCs w:val="28"/>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pPr>
        <w:pStyle w:val="Normal"/>
        <w:tabs>
          <w:tab w:val="clear" w:pos="709"/>
          <w:tab w:val="left" w:pos="1368" w:leader="none"/>
        </w:tabs>
        <w:spacing w:lineRule="auto" w:line="240" w:before="0" w:after="0"/>
        <w:jc w:val="right"/>
        <w:rPr>
          <w:rFonts w:ascii="Times New Roman" w:hAnsi="Times New Roman" w:cs="Times New Roman"/>
          <w:sz w:val="28"/>
          <w:szCs w:val="28"/>
        </w:rPr>
      </w:pPr>
      <w:r>
        <w:rPr>
          <w:rFonts w:cs="Times New Roman"/>
          <w:sz w:val="28"/>
          <w:szCs w:val="28"/>
        </w:rPr>
      </w:r>
    </w:p>
    <w:p>
      <w:pPr>
        <w:pStyle w:val="Normal"/>
        <w:spacing w:lineRule="auto" w:line="240" w:before="0" w:after="0"/>
        <w:rPr>
          <w:rFonts w:ascii="Times New Roman" w:hAnsi="Times New Roman" w:cs="Times New Roman"/>
          <w:sz w:val="28"/>
          <w:szCs w:val="28"/>
        </w:rPr>
      </w:pPr>
      <w:r>
        <w:rPr>
          <w:rFonts w:cs="Times New Roman"/>
          <w:sz w:val="28"/>
          <w:szCs w:val="28"/>
        </w:rPr>
      </w:r>
    </w:p>
    <w:p>
      <w:pPr>
        <w:pStyle w:val="Normal"/>
        <w:spacing w:lineRule="auto" w:line="360" w:before="0" w:after="200"/>
        <w:ind w:left="360" w:hanging="0"/>
        <w:jc w:val="right"/>
        <w:rPr/>
      </w:pPr>
      <w:r>
        <w:rPr/>
      </w:r>
    </w:p>
    <w:sectPr>
      <w:footerReference w:type="default" r:id="rId259"/>
      <w:type w:val="nextPage"/>
      <w:pgSz w:w="11906" w:h="16838"/>
      <w:pgMar w:left="1247" w:right="1304" w:header="0" w:top="1134"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Calibri">
    <w:charset w:val="cc"/>
    <w:family w:val="roman"/>
    <w:pitch w:val="variable"/>
  </w:font>
  <w:font w:name="Tahoma">
    <w:charset w:val="cc"/>
    <w:family w:val="roman"/>
    <w:pitch w:val="variable"/>
  </w:font>
  <w:font w:name="Arial">
    <w:charset w:val="cc"/>
    <w:family w:val="roman"/>
    <w:pitch w:val="variable"/>
  </w:font>
  <w:font w:name="Consolas">
    <w:charset w:val="cc"/>
    <w:family w:val="roman"/>
    <w:pitch w:val="variable"/>
  </w:font>
  <w:font w:name="Liberation Sans">
    <w:altName w:val="Arial"/>
    <w:charset w:val="cc"/>
    <w:family w:val="swiss"/>
    <w:pitch w:val="variable"/>
  </w:font>
  <w:font w:name="Calibri Light">
    <w:charset w:val="cc"/>
    <w:family w:val="swiss"/>
    <w:pitch w:val="variable"/>
  </w:font>
  <w:font w:name="Verdana">
    <w:charset w:val="cc"/>
    <w:family w:val="roman"/>
    <w:pitch w:val="variable"/>
  </w:font>
  <w:font w:name="Cambria Math">
    <w:charset w:val="cc"/>
    <w:family w:val="roman"/>
    <w:pitch w:val="variable"/>
  </w:font>
  <w:font w:name="Helvetica">
    <w:altName w:val="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right"/>
      <w:rPr/>
    </w:pPr>
    <w:sdt>
      <w:sdtPr>
        <w:id w:val="1023338438"/>
      </w:sdtPr>
      <w:sdtContent>
        <w:r>
          <w:rPr/>
          <w:fldChar w:fldCharType="begin"/>
        </w:r>
        <w:r>
          <w:rPr/>
          <w:instrText> PAGE </w:instrText>
        </w:r>
        <w:r>
          <w:rPr/>
          <w:fldChar w:fldCharType="separate"/>
        </w:r>
        <w:r>
          <w:rPr/>
          <w:t>6</w:t>
        </w:r>
        <w:r>
          <w:rPr/>
          <w:fldChar w:fldCharType="end"/>
        </w:r>
      </w:sdtContent>
    </w:sdt>
  </w:p>
  <w:p>
    <w:pPr>
      <w:pStyle w:val="Style26"/>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right"/>
      <w:rPr/>
    </w:pPr>
    <w:sdt>
      <w:sdtPr>
        <w:id w:val="2071853311"/>
      </w:sdtPr>
      <w:sdtContent>
        <w:r>
          <w:rPr/>
          <w:fldChar w:fldCharType="begin"/>
        </w:r>
        <w:r>
          <w:rPr/>
          <w:instrText> PAGE </w:instrText>
        </w:r>
        <w:r>
          <w:rPr/>
          <w:fldChar w:fldCharType="separate"/>
        </w:r>
        <w:r>
          <w:rPr/>
          <w:t>7</w:t>
        </w:r>
        <w:r>
          <w:rPr/>
          <w:fldChar w:fldCharType="end"/>
        </w:r>
      </w:sdtContent>
    </w:sdt>
  </w:p>
  <w:p>
    <w:pPr>
      <w:pStyle w:val="Style26"/>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right"/>
      <w:rPr/>
    </w:pPr>
    <w:sdt>
      <w:sdtPr>
        <w:id w:val="664023018"/>
      </w:sdtPr>
      <w:sdtContent>
        <w:r>
          <w:rPr/>
          <w:fldChar w:fldCharType="begin"/>
        </w:r>
        <w:r>
          <w:rPr/>
          <w:instrText> PAGE </w:instrText>
        </w:r>
        <w:r>
          <w:rPr/>
          <w:fldChar w:fldCharType="separate"/>
        </w:r>
        <w:r>
          <w:rPr/>
          <w:t>46</w:t>
        </w:r>
        <w:r>
          <w:rPr/>
          <w:fldChar w:fldCharType="end"/>
        </w:r>
      </w:sdtContent>
    </w:sdt>
  </w:p>
  <w:p>
    <w:pPr>
      <w:pStyle w:val="Style26"/>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right"/>
      <w:rPr/>
    </w:pPr>
    <w:sdt>
      <w:sdtPr>
        <w:id w:val="1623294246"/>
      </w:sdtPr>
      <w:sdtContent>
        <w:r>
          <w:rPr/>
          <w:fldChar w:fldCharType="begin"/>
        </w:r>
        <w:r>
          <w:rPr/>
          <w:instrText> PAGE </w:instrText>
        </w:r>
        <w:r>
          <w:rPr/>
          <w:fldChar w:fldCharType="separate"/>
        </w:r>
        <w:r>
          <w:rPr/>
          <w:t>52</w:t>
        </w:r>
        <w:r>
          <w:rPr/>
          <w:fldChar w:fldCharType="end"/>
        </w:r>
      </w:sdtContent>
    </w:sdt>
  </w:p>
  <w:p>
    <w:pPr>
      <w:pStyle w:val="Style26"/>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rPr>
        <w:sz w:val="28"/>
        <w:szCs w:val="24"/>
        <w:rFonts w:ascii="Times New Roman" w:hAnsi="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lvl w:ilvl="0">
      <w:start w:val="1"/>
      <w:numFmt w:val="decimal"/>
      <w:lvlText w:val="%1."/>
      <w:lvlJc w:val="left"/>
      <w:pPr>
        <w:ind w:left="1920" w:hanging="360"/>
      </w:pPr>
      <w:rPr>
        <w:sz w:val="28"/>
        <w:b/>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tabs>
          <w:tab w:val="num" w:pos="786"/>
        </w:tabs>
        <w:ind w:left="786" w:hanging="360"/>
      </w:pPr>
      <w:rPr>
        <w:b/>
      </w:rPr>
    </w:lvl>
    <w:lvl w:ilvl="1">
      <w:start w:val="1"/>
      <w:numFmt w:val="decimal"/>
      <w:lvlText w:val="%2."/>
      <w:lvlJc w:val="left"/>
      <w:pPr>
        <w:tabs>
          <w:tab w:val="num" w:pos="502"/>
        </w:tabs>
        <w:ind w:left="502" w:hanging="360"/>
      </w:pPr>
      <w:rPr>
        <w:sz w:val="28"/>
        <w:b/>
        <w:rFonts w:ascii="Times New Roman" w:hAnsi="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7">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lvl w:ilvl="0">
      <w:start w:val="1"/>
      <w:numFmt w:val="decimal"/>
      <w:lvlText w:val="%1."/>
      <w:lvlJc w:val="left"/>
      <w:pPr>
        <w:ind w:left="720" w:hanging="360"/>
      </w:pPr>
      <w:rPr>
        <w:rFonts w:eastAsia="Times New Roman" w:cs="Times New Roman"/>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lvl w:ilvl="0">
      <w:start w:val="1"/>
      <w:numFmt w:val="decimal"/>
      <w:lvlText w:val="%1."/>
      <w:lvlJc w:val="left"/>
      <w:pPr>
        <w:ind w:left="510" w:hanging="360"/>
      </w:p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lvl w:ilvl="0">
      <w:start w:val="1"/>
      <w:numFmt w:val="decimal"/>
      <w:lvlText w:val="%1."/>
      <w:lvlJc w:val="left"/>
      <w:pPr>
        <w:ind w:left="720" w:hanging="360"/>
      </w:pPr>
      <w:rPr>
        <w:sz w:val="28"/>
        <w:rFonts w:ascii="Times New Roman" w:hAnsi="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lvl w:ilvl="0">
      <w:start w:val="1"/>
      <w:numFmt w:val="decimal"/>
      <w:lvlText w:val="%1."/>
      <w:lvlJc w:val="left"/>
      <w:pPr>
        <w:ind w:left="720" w:hanging="360"/>
      </w:pPr>
      <w:rPr>
        <w:sz w:val="28"/>
        <w:b/>
        <w:szCs w:val="28"/>
        <w:rFonts w:ascii="Times New Roman" w:hAnsi="Times New Roman"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 w:val="24"/>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st" w:uiPriority="0"/>
    <w:lsdException w:name="List 2" w:uiPriority="0"/>
    <w:lsdException w:name="Title" w:uiPriority="1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2" w:uiPriority="0"/>
    <w:lsdException w:name="Body Text Indent 2" w:uiPriority="0"/>
    <w:lsdException w:name="Strong" w:uiPriority="22" w:semiHidden="0" w:unhideWhenUsed="0" w:qFormat="1"/>
    <w:lsdException w:name="Emphasis" w:uiPriority="20" w:semiHidden="0" w:unhideWhenUsed="0" w:qFormat="1"/>
    <w:lsdException w:name="Plain Text" w:uiPriority="0"/>
    <w:lsdException w:name="annotation subject" w:uiPriority="0"/>
    <w:lsdException w:name="Balloon Text"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e7cb1"/>
    <w:pPr>
      <w:widowControl/>
      <w:kinsoku w:val="true"/>
      <w:overflowPunct w:val="true"/>
      <w:autoSpaceDE w:val="true"/>
      <w:bidi w:val="0"/>
      <w:spacing w:lineRule="auto" w:line="276" w:before="0" w:after="200"/>
      <w:jc w:val="left"/>
    </w:pPr>
    <w:rPr>
      <w:rFonts w:ascii="Times New Roman" w:hAnsi="Times New Roman" w:eastAsia="NSimSun" w:cs="Lucida Sans"/>
      <w:color w:val="auto"/>
      <w:kern w:val="2"/>
      <w:sz w:val="24"/>
      <w:szCs w:val="24"/>
      <w:lang w:val="ru-RU" w:eastAsia="zh-CN" w:bidi="hi-IN"/>
    </w:rPr>
  </w:style>
  <w:style w:type="paragraph" w:styleId="1">
    <w:name w:val="Heading 1"/>
    <w:basedOn w:val="Normal"/>
    <w:next w:val="Normal"/>
    <w:link w:val="10"/>
    <w:qFormat/>
    <w:rsid w:val="00071a14"/>
    <w:pPr>
      <w:keepNext w:val="true"/>
      <w:keepLines/>
      <w:spacing w:before="480" w:after="0"/>
      <w:outlineLvl w:val="0"/>
    </w:pPr>
    <w:rPr>
      <w:rFonts w:ascii="Cambria" w:hAnsi="Cambria" w:eastAsia="Times New Roman" w:cs="Times New Roman"/>
      <w:b/>
      <w:bCs/>
      <w:color w:val="365F91"/>
      <w:sz w:val="28"/>
      <w:szCs w:val="28"/>
      <w:lang w:eastAsia="en-US"/>
    </w:rPr>
  </w:style>
  <w:style w:type="paragraph" w:styleId="2">
    <w:name w:val="Heading 2"/>
    <w:basedOn w:val="Normal"/>
    <w:next w:val="Normal"/>
    <w:link w:val="20"/>
    <w:unhideWhenUsed/>
    <w:qFormat/>
    <w:rsid w:val="00071a14"/>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0"/>
    <w:unhideWhenUsed/>
    <w:qFormat/>
    <w:rsid w:val="00071a14"/>
    <w:pPr>
      <w:keepNext w:val="true"/>
      <w:keepLines/>
      <w:spacing w:before="200" w:after="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0"/>
    <w:semiHidden/>
    <w:unhideWhenUsed/>
    <w:qFormat/>
    <w:rsid w:val="00071a14"/>
    <w:pPr>
      <w:keepNext w:val="true"/>
      <w:keepLines/>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link w:val="50"/>
    <w:semiHidden/>
    <w:unhideWhenUsed/>
    <w:qFormat/>
    <w:rsid w:val="00071a14"/>
    <w:pPr>
      <w:keepNext w:val="true"/>
      <w:keepLines/>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link w:val="70"/>
    <w:semiHidden/>
    <w:unhideWhenUsed/>
    <w:qFormat/>
    <w:rsid w:val="00071a14"/>
    <w:pPr>
      <w:keepNext w:val="true"/>
      <w:keepLines/>
      <w:spacing w:before="200" w:after="0"/>
      <w:outlineLvl w:val="6"/>
    </w:pPr>
    <w:rPr>
      <w:rFonts w:ascii="Cambria" w:hAnsi="Cambria" w:eastAsia="Calibri" w:cs="Times New Roman"/>
      <w:i/>
      <w:iCs/>
      <w:color w:val="404040"/>
      <w:sz w:val="28"/>
      <w:szCs w:val="28"/>
      <w:lang w:eastAsia="en-US"/>
    </w:rPr>
  </w:style>
  <w:style w:type="paragraph" w:styleId="9">
    <w:name w:val="Heading 9"/>
    <w:basedOn w:val="Normal"/>
    <w:next w:val="Normal"/>
    <w:link w:val="90"/>
    <w:uiPriority w:val="9"/>
    <w:semiHidden/>
    <w:unhideWhenUsed/>
    <w:qFormat/>
    <w:rsid w:val="00071a14"/>
    <w:pPr>
      <w:spacing w:before="240" w:after="60"/>
      <w:outlineLvl w:val="8"/>
    </w:pPr>
    <w:rPr>
      <w:rFonts w:ascii="Cambria" w:hAnsi="Cambria" w:eastAsia="Times New Roman" w:cs="Times New Roman"/>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071a14"/>
    <w:rPr>
      <w:rFonts w:ascii="Cambria" w:hAnsi="Cambria" w:eastAsia="Times New Roman" w:cs="Times New Roman"/>
      <w:b/>
      <w:bCs/>
      <w:color w:val="365F91"/>
      <w:sz w:val="28"/>
      <w:szCs w:val="28"/>
      <w:lang w:eastAsia="en-US"/>
    </w:rPr>
  </w:style>
  <w:style w:type="character" w:styleId="21" w:customStyle="1">
    <w:name w:val="Заголовок 2 Знак"/>
    <w:basedOn w:val="DefaultParagraphFont"/>
    <w:link w:val="2"/>
    <w:qFormat/>
    <w:rsid w:val="00071a14"/>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link w:val="3"/>
    <w:qFormat/>
    <w:rsid w:val="00071a14"/>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link w:val="4"/>
    <w:semiHidden/>
    <w:qFormat/>
    <w:rsid w:val="00071a14"/>
    <w:rPr>
      <w:rFonts w:ascii="Cambria" w:hAnsi="Cambria" w:eastAsia="Times New Roman" w:cs="Times New Roman"/>
      <w:b/>
      <w:bCs/>
      <w:i/>
      <w:iCs/>
      <w:color w:val="4F81BD"/>
      <w:sz w:val="28"/>
      <w:szCs w:val="28"/>
      <w:lang w:eastAsia="en-US"/>
    </w:rPr>
  </w:style>
  <w:style w:type="character" w:styleId="51" w:customStyle="1">
    <w:name w:val="Заголовок 5 Знак"/>
    <w:basedOn w:val="DefaultParagraphFont"/>
    <w:link w:val="5"/>
    <w:semiHidden/>
    <w:qFormat/>
    <w:rsid w:val="00071a14"/>
    <w:rPr>
      <w:rFonts w:ascii="Cambria" w:hAnsi="Cambria" w:eastAsia="Times New Roman" w:cs="Times New Roman"/>
      <w:color w:val="243F60"/>
      <w:sz w:val="28"/>
      <w:szCs w:val="28"/>
      <w:lang w:eastAsia="en-US"/>
    </w:rPr>
  </w:style>
  <w:style w:type="character" w:styleId="71" w:customStyle="1">
    <w:name w:val="Заголовок 7 Знак"/>
    <w:basedOn w:val="DefaultParagraphFont"/>
    <w:link w:val="7"/>
    <w:semiHidden/>
    <w:qFormat/>
    <w:rsid w:val="00071a14"/>
    <w:rPr>
      <w:rFonts w:ascii="Cambria" w:hAnsi="Cambria" w:eastAsia="Calibri" w:cs="Times New Roman"/>
      <w:i/>
      <w:iCs/>
      <w:color w:val="404040"/>
      <w:sz w:val="28"/>
      <w:szCs w:val="28"/>
      <w:lang w:eastAsia="en-US"/>
    </w:rPr>
  </w:style>
  <w:style w:type="character" w:styleId="91" w:customStyle="1">
    <w:name w:val="Заголовок 9 Знак"/>
    <w:basedOn w:val="DefaultParagraphFont"/>
    <w:link w:val="9"/>
    <w:uiPriority w:val="9"/>
    <w:semiHidden/>
    <w:qFormat/>
    <w:rsid w:val="00071a14"/>
    <w:rPr>
      <w:rFonts w:ascii="Cambria" w:hAnsi="Cambria" w:eastAsia="Times New Roman" w:cs="Times New Roman"/>
    </w:rPr>
  </w:style>
  <w:style w:type="character" w:styleId="Style7" w:customStyle="1">
    <w:name w:val="Без интервала Знак"/>
    <w:link w:val="a4"/>
    <w:uiPriority w:val="1"/>
    <w:qFormat/>
    <w:rsid w:val="00071a14"/>
    <w:rPr>
      <w:rFonts w:ascii="Calibri" w:hAnsi="Calibri" w:eastAsia="Times New Roman" w:cs="Times New Roman"/>
    </w:rPr>
  </w:style>
  <w:style w:type="character" w:styleId="Appleconvertedspace" w:customStyle="1">
    <w:name w:val="apple-converted-space"/>
    <w:basedOn w:val="DefaultParagraphFont"/>
    <w:qFormat/>
    <w:rsid w:val="00071a14"/>
    <w:rPr/>
  </w:style>
  <w:style w:type="character" w:styleId="Style8" w:customStyle="1">
    <w:name w:val="Верхний колонтитул Знак"/>
    <w:basedOn w:val="DefaultParagraphFont"/>
    <w:link w:val="a8"/>
    <w:qFormat/>
    <w:rsid w:val="00071a14"/>
    <w:rPr>
      <w:rFonts w:ascii="Calibri" w:hAnsi="Calibri" w:eastAsia="Times New Roman" w:cs="Times New Roman"/>
    </w:rPr>
  </w:style>
  <w:style w:type="character" w:styleId="CharStyle45" w:customStyle="1">
    <w:name w:val="CharStyle45"/>
    <w:basedOn w:val="DefaultParagraphFont"/>
    <w:qFormat/>
    <w:rsid w:val="00071a14"/>
    <w:rPr>
      <w:rFonts w:ascii="Times New Roman" w:hAnsi="Times New Roman" w:eastAsia="Times New Roman" w:cs="Times New Roman"/>
      <w:b w:val="false"/>
      <w:bCs w:val="false"/>
      <w:i w:val="false"/>
      <w:iCs w:val="false"/>
      <w:caps w:val="false"/>
      <w:smallCaps w:val="false"/>
      <w:sz w:val="22"/>
      <w:szCs w:val="22"/>
    </w:rPr>
  </w:style>
  <w:style w:type="character" w:styleId="Style9" w:customStyle="1">
    <w:name w:val="Нижний колонтитул Знак"/>
    <w:basedOn w:val="DefaultParagraphFont"/>
    <w:link w:val="aa"/>
    <w:qFormat/>
    <w:rsid w:val="00071a14"/>
    <w:rPr>
      <w:rFonts w:ascii="Calibri" w:hAnsi="Calibri" w:eastAsia="Times New Roman" w:cs="Times New Roman"/>
    </w:rPr>
  </w:style>
  <w:style w:type="character" w:styleId="Style10" w:customStyle="1">
    <w:name w:val="Текст выноски Знак"/>
    <w:basedOn w:val="DefaultParagraphFont"/>
    <w:link w:val="ac"/>
    <w:semiHidden/>
    <w:qFormat/>
    <w:rsid w:val="00071a14"/>
    <w:rPr>
      <w:rFonts w:ascii="Tahoma" w:hAnsi="Tahoma" w:eastAsia="Times New Roman" w:cs="Tahoma"/>
      <w:sz w:val="16"/>
      <w:szCs w:val="16"/>
    </w:rPr>
  </w:style>
  <w:style w:type="character" w:styleId="12" w:customStyle="1">
    <w:name w:val="Верхний колонтитул Знак1"/>
    <w:basedOn w:val="DefaultParagraphFont"/>
    <w:uiPriority w:val="99"/>
    <w:semiHidden/>
    <w:qFormat/>
    <w:rsid w:val="00071a14"/>
    <w:rPr>
      <w:rFonts w:ascii="Times New Roman" w:hAnsi="Times New Roman" w:eastAsia="Times New Roman" w:cs="Times New Roman"/>
      <w:sz w:val="24"/>
      <w:szCs w:val="24"/>
      <w:lang w:eastAsia="ru-RU"/>
    </w:rPr>
  </w:style>
  <w:style w:type="character" w:styleId="Strong">
    <w:name w:val="Strong"/>
    <w:uiPriority w:val="22"/>
    <w:qFormat/>
    <w:rsid w:val="00071a14"/>
    <w:rPr>
      <w:rFonts w:ascii="Times New Roman" w:hAnsi="Times New Roman" w:cs="Times New Roman"/>
      <w:b/>
      <w:bCs/>
    </w:rPr>
  </w:style>
  <w:style w:type="character" w:styleId="Style11" w:customStyle="1">
    <w:name w:val="Текст сноски Знак"/>
    <w:basedOn w:val="DefaultParagraphFont"/>
    <w:link w:val="af1"/>
    <w:semiHidden/>
    <w:qFormat/>
    <w:rsid w:val="00071a14"/>
    <w:rPr>
      <w:rFonts w:ascii="Times New Roman" w:hAnsi="Times New Roman" w:eastAsia="Times New Roman" w:cs="Times New Roman"/>
      <w:sz w:val="20"/>
      <w:szCs w:val="20"/>
    </w:rPr>
  </w:style>
  <w:style w:type="character" w:styleId="13" w:customStyle="1">
    <w:name w:val="Текст сноски Знак1"/>
    <w:basedOn w:val="DefaultParagraphFont"/>
    <w:uiPriority w:val="99"/>
    <w:semiHidden/>
    <w:qFormat/>
    <w:rsid w:val="00071a14"/>
    <w:rPr>
      <w:sz w:val="20"/>
      <w:szCs w:val="20"/>
    </w:rPr>
  </w:style>
  <w:style w:type="character" w:styleId="Style12" w:customStyle="1">
    <w:name w:val="Текст примечания Знак"/>
    <w:basedOn w:val="DefaultParagraphFont"/>
    <w:link w:val="af3"/>
    <w:semiHidden/>
    <w:qFormat/>
    <w:rsid w:val="00071a14"/>
    <w:rPr>
      <w:rFonts w:ascii="Times New Roman" w:hAnsi="Times New Roman" w:eastAsia="Times New Roman" w:cs="Times New Roman"/>
      <w:sz w:val="20"/>
      <w:szCs w:val="20"/>
    </w:rPr>
  </w:style>
  <w:style w:type="character" w:styleId="14" w:customStyle="1">
    <w:name w:val="Текст примечания Знак1"/>
    <w:basedOn w:val="DefaultParagraphFont"/>
    <w:uiPriority w:val="99"/>
    <w:semiHidden/>
    <w:qFormat/>
    <w:rsid w:val="00071a14"/>
    <w:rPr>
      <w:sz w:val="20"/>
      <w:szCs w:val="20"/>
    </w:rPr>
  </w:style>
  <w:style w:type="character" w:styleId="Style13" w:customStyle="1">
    <w:name w:val="Основной текст Знак"/>
    <w:basedOn w:val="DefaultParagraphFont"/>
    <w:link w:val="af5"/>
    <w:semiHidden/>
    <w:qFormat/>
    <w:rsid w:val="00071a14"/>
    <w:rPr>
      <w:rFonts w:ascii="Times New Roman" w:hAnsi="Times New Roman" w:eastAsia="Times New Roman" w:cs="Times New Roman"/>
      <w:sz w:val="28"/>
      <w:szCs w:val="28"/>
    </w:rPr>
  </w:style>
  <w:style w:type="character" w:styleId="15" w:customStyle="1">
    <w:name w:val="Основной текст Знак1"/>
    <w:basedOn w:val="DefaultParagraphFont"/>
    <w:uiPriority w:val="99"/>
    <w:semiHidden/>
    <w:qFormat/>
    <w:rsid w:val="00071a14"/>
    <w:rPr/>
  </w:style>
  <w:style w:type="character" w:styleId="Style14" w:customStyle="1">
    <w:name w:val="Основной текст с отступом Знак"/>
    <w:basedOn w:val="DefaultParagraphFont"/>
    <w:link w:val="af7"/>
    <w:semiHidden/>
    <w:qFormat/>
    <w:rsid w:val="00071a14"/>
    <w:rPr>
      <w:rFonts w:ascii="Times New Roman" w:hAnsi="Times New Roman" w:eastAsia="Calibri" w:cs="Times New Roman"/>
      <w:sz w:val="20"/>
      <w:szCs w:val="20"/>
    </w:rPr>
  </w:style>
  <w:style w:type="character" w:styleId="16" w:customStyle="1">
    <w:name w:val="Основной текст с отступом Знак1"/>
    <w:basedOn w:val="DefaultParagraphFont"/>
    <w:uiPriority w:val="99"/>
    <w:semiHidden/>
    <w:qFormat/>
    <w:rsid w:val="00071a14"/>
    <w:rPr/>
  </w:style>
  <w:style w:type="character" w:styleId="22" w:customStyle="1">
    <w:name w:val="Основной текст 2 Знак"/>
    <w:basedOn w:val="DefaultParagraphFont"/>
    <w:link w:val="23"/>
    <w:semiHidden/>
    <w:qFormat/>
    <w:rsid w:val="00071a14"/>
    <w:rPr>
      <w:rFonts w:ascii="Arial" w:hAnsi="Arial" w:eastAsia="Calibri" w:cs="Wingdings"/>
      <w:sz w:val="24"/>
      <w:szCs w:val="28"/>
      <w:lang w:eastAsia="ar-SA"/>
    </w:rPr>
  </w:style>
  <w:style w:type="character" w:styleId="211" w:customStyle="1">
    <w:name w:val="Основной текст 2 Знак1"/>
    <w:basedOn w:val="DefaultParagraphFont"/>
    <w:uiPriority w:val="99"/>
    <w:semiHidden/>
    <w:qFormat/>
    <w:rsid w:val="00071a14"/>
    <w:rPr/>
  </w:style>
  <w:style w:type="character" w:styleId="23" w:customStyle="1">
    <w:name w:val="Основной текст с отступом 2 Знак"/>
    <w:basedOn w:val="DefaultParagraphFont"/>
    <w:link w:val="25"/>
    <w:semiHidden/>
    <w:qFormat/>
    <w:rsid w:val="00071a14"/>
    <w:rPr>
      <w:rFonts w:ascii="Times New Roman" w:hAnsi="Times New Roman" w:eastAsia="Calibri" w:cs="Times New Roman"/>
      <w:sz w:val="20"/>
      <w:szCs w:val="20"/>
    </w:rPr>
  </w:style>
  <w:style w:type="character" w:styleId="212" w:customStyle="1">
    <w:name w:val="Основной текст с отступом 2 Знак1"/>
    <w:basedOn w:val="DefaultParagraphFont"/>
    <w:uiPriority w:val="99"/>
    <w:semiHidden/>
    <w:qFormat/>
    <w:rsid w:val="00071a14"/>
    <w:rPr/>
  </w:style>
  <w:style w:type="character" w:styleId="Style15" w:customStyle="1">
    <w:name w:val="Текст Знак"/>
    <w:basedOn w:val="DefaultParagraphFont"/>
    <w:link w:val="af9"/>
    <w:semiHidden/>
    <w:qFormat/>
    <w:rsid w:val="00071a14"/>
    <w:rPr>
      <w:rFonts w:ascii="Consolas" w:hAnsi="Consolas" w:eastAsia="Times New Roman" w:cs="Times New Roman"/>
      <w:sz w:val="21"/>
      <w:szCs w:val="21"/>
    </w:rPr>
  </w:style>
  <w:style w:type="character" w:styleId="17" w:customStyle="1">
    <w:name w:val="Текст Знак1"/>
    <w:basedOn w:val="DefaultParagraphFont"/>
    <w:uiPriority w:val="99"/>
    <w:semiHidden/>
    <w:qFormat/>
    <w:rsid w:val="00071a14"/>
    <w:rPr>
      <w:rFonts w:ascii="Consolas" w:hAnsi="Consolas"/>
      <w:sz w:val="21"/>
      <w:szCs w:val="21"/>
    </w:rPr>
  </w:style>
  <w:style w:type="character" w:styleId="Style16" w:customStyle="1">
    <w:name w:val="Тема примечания Знак"/>
    <w:basedOn w:val="Style12"/>
    <w:link w:val="afb"/>
    <w:semiHidden/>
    <w:qFormat/>
    <w:rsid w:val="00071a14"/>
    <w:rPr>
      <w:rFonts w:ascii="Times New Roman" w:hAnsi="Times New Roman" w:eastAsia="Times New Roman" w:cs="Times New Roman"/>
      <w:b/>
      <w:bCs/>
      <w:sz w:val="20"/>
      <w:szCs w:val="20"/>
    </w:rPr>
  </w:style>
  <w:style w:type="character" w:styleId="18" w:customStyle="1">
    <w:name w:val="Тема примечания Знак1"/>
    <w:basedOn w:val="14"/>
    <w:uiPriority w:val="99"/>
    <w:semiHidden/>
    <w:qFormat/>
    <w:rsid w:val="00071a14"/>
    <w:rPr>
      <w:b/>
      <w:bCs/>
      <w:sz w:val="20"/>
      <w:szCs w:val="20"/>
    </w:rPr>
  </w:style>
  <w:style w:type="character" w:styleId="Mwheadline" w:customStyle="1">
    <w:name w:val="mw-headline"/>
    <w:qFormat/>
    <w:rsid w:val="00071a14"/>
    <w:rPr>
      <w:rFonts w:ascii="Times New Roman" w:hAnsi="Times New Roman" w:cs="Times New Roman"/>
    </w:rPr>
  </w:style>
  <w:style w:type="character" w:styleId="PlaceholderText">
    <w:name w:val="Placeholder Text"/>
    <w:basedOn w:val="DefaultParagraphFont"/>
    <w:uiPriority w:val="99"/>
    <w:semiHidden/>
    <w:qFormat/>
    <w:rsid w:val="00071a14"/>
    <w:rPr>
      <w:color w:val="808080"/>
    </w:rPr>
  </w:style>
  <w:style w:type="character" w:styleId="Nobr" w:customStyle="1">
    <w:name w:val="nobr"/>
    <w:basedOn w:val="DefaultParagraphFont"/>
    <w:qFormat/>
    <w:rsid w:val="00071a14"/>
    <w:rPr/>
  </w:style>
  <w:style w:type="character" w:styleId="S6" w:customStyle="1">
    <w:name w:val="s6"/>
    <w:basedOn w:val="DefaultParagraphFont"/>
    <w:qFormat/>
    <w:rsid w:val="00001fdc"/>
    <w:rPr/>
  </w:style>
  <w:style w:type="character" w:styleId="Style17">
    <w:name w:val="Выделение"/>
    <w:basedOn w:val="DefaultParagraphFont"/>
    <w:uiPriority w:val="20"/>
    <w:qFormat/>
    <w:rsid w:val="00836258"/>
    <w:rPr>
      <w:i/>
      <w:iCs/>
    </w:rPr>
  </w:style>
  <w:style w:type="character" w:styleId="Style18">
    <w:name w:val="Интернет-ссылка"/>
    <w:basedOn w:val="DefaultParagraphFont"/>
    <w:uiPriority w:val="99"/>
    <w:semiHidden/>
    <w:unhideWhenUsed/>
    <w:rsid w:val="00d369a8"/>
    <w:rPr>
      <w:color w:val="0000FF"/>
      <w:u w:val="single"/>
    </w:rPr>
  </w:style>
  <w:style w:type="character" w:styleId="FontStyle11" w:customStyle="1">
    <w:name w:val="Font Style11"/>
    <w:basedOn w:val="DefaultParagraphFont"/>
    <w:uiPriority w:val="99"/>
    <w:qFormat/>
    <w:rsid w:val="00027eed"/>
    <w:rPr>
      <w:rFonts w:ascii="Times New Roman" w:hAnsi="Times New Roman" w:cs="Times New Roman"/>
      <w:sz w:val="16"/>
      <w:szCs w:val="16"/>
    </w:rPr>
  </w:style>
  <w:style w:type="character" w:styleId="ListLabel1">
    <w:name w:val="ListLabel 1"/>
    <w:qFormat/>
    <w:rPr>
      <w:rFonts w:ascii="Times New Roman" w:hAnsi="Times New Roman"/>
      <w:sz w:val="28"/>
      <w:szCs w:val="24"/>
    </w:rPr>
  </w:style>
  <w:style w:type="character" w:styleId="ListLabel2">
    <w:name w:val="ListLabel 2"/>
    <w:qFormat/>
    <w:rPr>
      <w:rFonts w:ascii="Times New Roman" w:hAnsi="Times New Roman"/>
      <w:b/>
      <w:sz w:val="28"/>
    </w:rPr>
  </w:style>
  <w:style w:type="character" w:styleId="ListLabel3">
    <w:name w:val="ListLabel 3"/>
    <w:qFormat/>
    <w:rPr>
      <w:b/>
    </w:rPr>
  </w:style>
  <w:style w:type="character" w:styleId="ListLabel4">
    <w:name w:val="ListLabel 4"/>
    <w:qFormat/>
    <w:rPr>
      <w:rFonts w:ascii="Times New Roman" w:hAnsi="Times New Roman"/>
      <w:b/>
      <w:sz w:val="28"/>
    </w:rPr>
  </w:style>
  <w:style w:type="character" w:styleId="ListLabel5">
    <w:name w:val="ListLabel 5"/>
    <w:qFormat/>
    <w:rPr>
      <w:rFonts w:eastAsia="Times New Roman" w:cs="Times New Roman"/>
    </w:rPr>
  </w:style>
  <w:style w:type="character" w:styleId="ListLabel6">
    <w:name w:val="ListLabel 6"/>
    <w:qFormat/>
    <w:rPr>
      <w:rFonts w:ascii="Times New Roman" w:hAnsi="Times New Roman"/>
      <w:color w:val="auto"/>
      <w:sz w:val="28"/>
    </w:rPr>
  </w:style>
  <w:style w:type="character" w:styleId="ListLabel7">
    <w:name w:val="ListLabel 7"/>
    <w:qFormat/>
    <w:rPr>
      <w:rFonts w:ascii="Times New Roman" w:hAnsi="Times New Roman" w:cs="Symbol"/>
      <w:b/>
      <w:sz w:val="28"/>
      <w:szCs w:val="28"/>
    </w:rPr>
  </w:style>
  <w:style w:type="character" w:styleId="ListLabel8">
    <w:name w:val="ListLabel 8"/>
    <w:qFormat/>
    <w:rPr>
      <w:rFonts w:eastAsia="" w:eastAsiaTheme="majorEastAsia"/>
      <w:bCs/>
      <w:color w:val="auto"/>
      <w:sz w:val="28"/>
      <w:szCs w:val="28"/>
    </w:rPr>
  </w:style>
  <w:style w:type="character" w:styleId="ListLabel9">
    <w:name w:val="ListLabel 9"/>
    <w:qFormat/>
    <w:rPr>
      <w:rFonts w:ascii="Times New Roman" w:hAnsi="Times New Roman" w:cs="Times New Roman"/>
      <w:sz w:val="28"/>
      <w:szCs w:val="28"/>
      <w:lang w:val="en-US"/>
    </w:rPr>
  </w:style>
  <w:style w:type="character" w:styleId="Style19">
    <w:name w:val="Основной шрифт абзаца"/>
    <w:qFormat/>
    <w:rPr/>
  </w:style>
  <w:style w:type="paragraph" w:styleId="Style20">
    <w:name w:val="Заголовок"/>
    <w:basedOn w:val="Normal"/>
    <w:next w:val="Style21"/>
    <w:qFormat/>
    <w:pPr>
      <w:keepNext w:val="true"/>
      <w:spacing w:before="240" w:after="120"/>
    </w:pPr>
    <w:rPr>
      <w:rFonts w:ascii="Liberation Sans" w:hAnsi="Liberation Sans" w:eastAsia="Microsoft YaHei" w:cs="Lucida Sans"/>
      <w:sz w:val="28"/>
      <w:szCs w:val="28"/>
    </w:rPr>
  </w:style>
  <w:style w:type="paragraph" w:styleId="Style21">
    <w:name w:val="Body Text"/>
    <w:basedOn w:val="Normal"/>
    <w:link w:val="af4"/>
    <w:semiHidden/>
    <w:unhideWhenUsed/>
    <w:rsid w:val="00071a14"/>
    <w:pPr>
      <w:spacing w:before="0" w:after="120"/>
    </w:pPr>
    <w:rPr>
      <w:rFonts w:ascii="Times New Roman" w:hAnsi="Times New Roman" w:eastAsia="Times New Roman" w:cs="Times New Roman"/>
      <w:sz w:val="28"/>
      <w:szCs w:val="28"/>
    </w:rPr>
  </w:style>
  <w:style w:type="paragraph" w:styleId="Style22">
    <w:name w:val="List"/>
    <w:basedOn w:val="Normal"/>
    <w:semiHidden/>
    <w:unhideWhenUsed/>
    <w:rsid w:val="00071a14"/>
    <w:pPr>
      <w:spacing w:before="0" w:after="200"/>
      <w:ind w:left="283" w:hanging="283"/>
      <w:contextualSpacing/>
    </w:pPr>
    <w:rPr>
      <w:rFonts w:ascii="Calibri" w:hAnsi="Calibri" w:eastAsia="Times New Roman" w:cs="Times New Roman"/>
    </w:rPr>
  </w:style>
  <w:style w:type="paragraph" w:styleId="Style23">
    <w:name w:val="Caption"/>
    <w:basedOn w:val="Normal"/>
    <w:qFormat/>
    <w:pPr>
      <w:suppressLineNumbers/>
      <w:spacing w:before="120" w:after="120"/>
    </w:pPr>
    <w:rPr>
      <w:rFonts w:cs="Lucida Sans"/>
      <w:i/>
      <w:iCs/>
      <w:sz w:val="24"/>
      <w:szCs w:val="24"/>
    </w:rPr>
  </w:style>
  <w:style w:type="paragraph" w:styleId="Style24">
    <w:name w:val="Указатель"/>
    <w:basedOn w:val="Normal"/>
    <w:qFormat/>
    <w:pPr>
      <w:suppressLineNumbers/>
    </w:pPr>
    <w:rPr>
      <w:rFonts w:cs="Lucida Sans"/>
    </w:rPr>
  </w:style>
  <w:style w:type="paragraph" w:styleId="NoSpacing">
    <w:name w:val="No Spacing"/>
    <w:link w:val="a5"/>
    <w:uiPriority w:val="1"/>
    <w:qFormat/>
    <w:rsid w:val="00071a14"/>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paragraph" w:styleId="NormalWeb">
    <w:name w:val="Normal (Web)"/>
    <w:basedOn w:val="Normal"/>
    <w:uiPriority w:val="99"/>
    <w:unhideWhenUsed/>
    <w:qFormat/>
    <w:rsid w:val="00071a14"/>
    <w:pPr>
      <w:spacing w:lineRule="auto" w:line="240" w:before="0" w:after="225"/>
    </w:pPr>
    <w:rPr>
      <w:rFonts w:ascii="Times New Roman" w:hAnsi="Times New Roman" w:eastAsia="Times New Roman" w:cs="Times New Roman"/>
      <w:sz w:val="24"/>
      <w:szCs w:val="24"/>
    </w:rPr>
  </w:style>
  <w:style w:type="paragraph" w:styleId="ListParagraph">
    <w:name w:val="List Paragraph"/>
    <w:basedOn w:val="Normal"/>
    <w:uiPriority w:val="34"/>
    <w:qFormat/>
    <w:rsid w:val="00071a14"/>
    <w:pPr>
      <w:spacing w:before="0" w:after="200"/>
      <w:ind w:left="720" w:hanging="0"/>
      <w:contextualSpacing/>
    </w:pPr>
    <w:rPr>
      <w:rFonts w:ascii="Calibri" w:hAnsi="Calibri" w:eastAsia="Times New Roman" w:cs="Times New Roman"/>
    </w:rPr>
  </w:style>
  <w:style w:type="paragraph" w:styleId="Style25">
    <w:name w:val="Header"/>
    <w:basedOn w:val="Normal"/>
    <w:link w:val="a9"/>
    <w:unhideWhenUsed/>
    <w:rsid w:val="00071a14"/>
    <w:pPr>
      <w:tabs>
        <w:tab w:val="clear" w:pos="709"/>
        <w:tab w:val="center" w:pos="4677" w:leader="none"/>
        <w:tab w:val="right" w:pos="9355" w:leader="none"/>
      </w:tabs>
    </w:pPr>
    <w:rPr>
      <w:rFonts w:ascii="Calibri" w:hAnsi="Calibri" w:eastAsia="Times New Roman" w:cs="Times New Roman"/>
    </w:rPr>
  </w:style>
  <w:style w:type="paragraph" w:styleId="Style26">
    <w:name w:val="Footer"/>
    <w:basedOn w:val="Normal"/>
    <w:link w:val="ab"/>
    <w:unhideWhenUsed/>
    <w:rsid w:val="00071a14"/>
    <w:pPr>
      <w:tabs>
        <w:tab w:val="clear" w:pos="709"/>
        <w:tab w:val="center" w:pos="4677" w:leader="none"/>
        <w:tab w:val="right" w:pos="9355" w:leader="none"/>
      </w:tabs>
      <w:spacing w:lineRule="auto" w:line="240" w:before="0" w:after="0"/>
    </w:pPr>
    <w:rPr>
      <w:rFonts w:ascii="Calibri" w:hAnsi="Calibri" w:eastAsia="Times New Roman" w:cs="Times New Roman"/>
    </w:rPr>
  </w:style>
  <w:style w:type="paragraph" w:styleId="24">
    <w:name w:val="List Bullet 3"/>
    <w:basedOn w:val="Normal"/>
    <w:semiHidden/>
    <w:unhideWhenUsed/>
    <w:rsid w:val="00071a14"/>
    <w:pPr>
      <w:spacing w:before="0" w:after="200"/>
      <w:ind w:left="566" w:hanging="283"/>
      <w:contextualSpacing/>
    </w:pPr>
    <w:rPr>
      <w:rFonts w:ascii="Calibri" w:hAnsi="Calibri" w:eastAsia="Times New Roman" w:cs="Times New Roman"/>
    </w:rPr>
  </w:style>
  <w:style w:type="paragraph" w:styleId="BalloonText">
    <w:name w:val="Balloon Text"/>
    <w:basedOn w:val="Normal"/>
    <w:link w:val="ad"/>
    <w:semiHidden/>
    <w:unhideWhenUsed/>
    <w:qFormat/>
    <w:rsid w:val="00071a14"/>
    <w:pPr>
      <w:spacing w:lineRule="auto" w:line="240" w:before="0" w:after="0"/>
    </w:pPr>
    <w:rPr>
      <w:rFonts w:ascii="Tahoma" w:hAnsi="Tahoma" w:eastAsia="Times New Roman" w:cs="Tahoma"/>
      <w:sz w:val="16"/>
      <w:szCs w:val="16"/>
    </w:rPr>
  </w:style>
  <w:style w:type="paragraph" w:styleId="19" w:customStyle="1">
    <w:name w:val="Текст выноски1"/>
    <w:basedOn w:val="Normal"/>
    <w:next w:val="BalloonText"/>
    <w:uiPriority w:val="99"/>
    <w:semiHidden/>
    <w:unhideWhenUsed/>
    <w:qFormat/>
    <w:rsid w:val="00071a14"/>
    <w:pPr>
      <w:spacing w:lineRule="auto" w:line="240" w:before="0" w:after="0"/>
    </w:pPr>
    <w:rPr>
      <w:rFonts w:ascii="Tahoma" w:hAnsi="Tahoma" w:eastAsia="Calibri" w:cs="Tahoma" w:eastAsiaTheme="minorHAnsi"/>
      <w:sz w:val="16"/>
      <w:szCs w:val="16"/>
      <w:lang w:eastAsia="en-US"/>
    </w:rPr>
  </w:style>
  <w:style w:type="paragraph" w:styleId="Default" w:customStyle="1">
    <w:name w:val="Default"/>
    <w:qFormat/>
    <w:rsid w:val="00071a14"/>
    <w:pPr>
      <w:widowControl/>
      <w:kinsoku w:val="true"/>
      <w:overflowPunct w:val="true"/>
      <w:autoSpaceDE w:val="true"/>
      <w:bidi w:val="0"/>
      <w:spacing w:lineRule="auto" w:line="240" w:before="0" w:after="0"/>
      <w:jc w:val="left"/>
    </w:pPr>
    <w:rPr>
      <w:rFonts w:ascii="Times New Roman" w:hAnsi="Times New Roman" w:eastAsia="Times New Roman" w:cs="Times New Roman"/>
      <w:color w:val="000000"/>
      <w:kern w:val="2"/>
      <w:sz w:val="24"/>
      <w:szCs w:val="24"/>
      <w:lang w:eastAsia="en-US" w:val="ru-RU" w:bidi="hi-IN"/>
    </w:rPr>
  </w:style>
  <w:style w:type="paragraph" w:styleId="Style27">
    <w:name w:val="Footnote Text"/>
    <w:basedOn w:val="Normal"/>
    <w:link w:val="af0"/>
    <w:semiHidden/>
    <w:unhideWhenUsed/>
    <w:rsid w:val="00071a14"/>
    <w:pPr/>
    <w:rPr>
      <w:rFonts w:ascii="Times New Roman" w:hAnsi="Times New Roman" w:eastAsia="Times New Roman" w:cs="Times New Roman"/>
      <w:sz w:val="20"/>
      <w:szCs w:val="20"/>
    </w:rPr>
  </w:style>
  <w:style w:type="paragraph" w:styleId="Annotationtext">
    <w:name w:val="annotation text"/>
    <w:basedOn w:val="Normal"/>
    <w:link w:val="af2"/>
    <w:semiHidden/>
    <w:unhideWhenUsed/>
    <w:qFormat/>
    <w:rsid w:val="00071a14"/>
    <w:pPr>
      <w:spacing w:lineRule="auto" w:line="240"/>
    </w:pPr>
    <w:rPr>
      <w:rFonts w:ascii="Times New Roman" w:hAnsi="Times New Roman" w:eastAsia="Times New Roman" w:cs="Times New Roman"/>
      <w:sz w:val="20"/>
      <w:szCs w:val="20"/>
    </w:rPr>
  </w:style>
  <w:style w:type="paragraph" w:styleId="Style28">
    <w:name w:val="Body Text Indent"/>
    <w:basedOn w:val="Normal"/>
    <w:link w:val="af6"/>
    <w:semiHidden/>
    <w:unhideWhenUsed/>
    <w:rsid w:val="00071a14"/>
    <w:pPr>
      <w:widowControl w:val="false"/>
      <w:spacing w:lineRule="auto" w:line="240" w:before="0" w:after="120"/>
      <w:ind w:left="283" w:hanging="0"/>
    </w:pPr>
    <w:rPr>
      <w:rFonts w:ascii="Times New Roman" w:hAnsi="Times New Roman" w:eastAsia="Calibri" w:cs="Times New Roman"/>
      <w:sz w:val="20"/>
      <w:szCs w:val="20"/>
    </w:rPr>
  </w:style>
  <w:style w:type="paragraph" w:styleId="BodyText2">
    <w:name w:val="Body Text 2"/>
    <w:basedOn w:val="Normal"/>
    <w:link w:val="22"/>
    <w:semiHidden/>
    <w:unhideWhenUsed/>
    <w:qFormat/>
    <w:rsid w:val="00071a14"/>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BodyTextIndent2">
    <w:name w:val="Body Text Indent 2"/>
    <w:basedOn w:val="Normal"/>
    <w:link w:val="24"/>
    <w:semiHidden/>
    <w:unhideWhenUsed/>
    <w:qFormat/>
    <w:rsid w:val="00071a14"/>
    <w:pPr>
      <w:spacing w:lineRule="auto" w:line="480" w:before="0" w:after="120"/>
      <w:ind w:left="283" w:hanging="0"/>
    </w:pPr>
    <w:rPr>
      <w:rFonts w:ascii="Times New Roman" w:hAnsi="Times New Roman" w:eastAsia="Calibri" w:cs="Times New Roman"/>
      <w:sz w:val="20"/>
      <w:szCs w:val="20"/>
    </w:rPr>
  </w:style>
  <w:style w:type="paragraph" w:styleId="PlainText">
    <w:name w:val="Plain Text"/>
    <w:basedOn w:val="Normal"/>
    <w:link w:val="af8"/>
    <w:semiHidden/>
    <w:unhideWhenUsed/>
    <w:qFormat/>
    <w:rsid w:val="00071a14"/>
    <w:pPr>
      <w:spacing w:lineRule="auto" w:line="240" w:before="0" w:after="0"/>
    </w:pPr>
    <w:rPr>
      <w:rFonts w:ascii="Consolas" w:hAnsi="Consolas" w:eastAsia="Times New Roman" w:cs="Times New Roman"/>
      <w:sz w:val="21"/>
      <w:szCs w:val="21"/>
    </w:rPr>
  </w:style>
  <w:style w:type="paragraph" w:styleId="Annotationsubject">
    <w:name w:val="annotation subject"/>
    <w:basedOn w:val="Annotationtext"/>
    <w:next w:val="Annotationtext"/>
    <w:link w:val="afa"/>
    <w:semiHidden/>
    <w:unhideWhenUsed/>
    <w:qFormat/>
    <w:rsid w:val="00071a14"/>
    <w:pPr/>
    <w:rPr>
      <w:b/>
      <w:bCs/>
    </w:rPr>
  </w:style>
  <w:style w:type="paragraph" w:styleId="110" w:customStyle="1">
    <w:name w:val="Абзац списка1"/>
    <w:basedOn w:val="Normal"/>
    <w:qFormat/>
    <w:rsid w:val="00071a14"/>
    <w:pPr>
      <w:spacing w:before="0" w:after="200"/>
      <w:ind w:left="720" w:hanging="0"/>
      <w:contextualSpacing/>
    </w:pPr>
    <w:rPr>
      <w:rFonts w:ascii="Times New Roman" w:hAnsi="Times New Roman" w:eastAsia="Times New Roman" w:cs="Times New Roman"/>
      <w:sz w:val="28"/>
      <w:szCs w:val="28"/>
      <w:lang w:eastAsia="en-US"/>
    </w:rPr>
  </w:style>
  <w:style w:type="paragraph" w:styleId="111" w:customStyle="1">
    <w:name w:val="Туз1"/>
    <w:basedOn w:val="Normal"/>
    <w:qFormat/>
    <w:rsid w:val="00071a14"/>
    <w:pPr>
      <w:spacing w:lineRule="auto" w:line="240" w:before="0" w:after="0"/>
    </w:pPr>
    <w:rPr>
      <w:rFonts w:ascii="Times New Roman" w:hAnsi="Times New Roman" w:eastAsia="Calibri" w:cs="Times New Roman"/>
      <w:sz w:val="24"/>
      <w:szCs w:val="24"/>
    </w:rPr>
  </w:style>
  <w:style w:type="paragraph" w:styleId="112" w:customStyle="1">
    <w:name w:val="заголовок 1"/>
    <w:basedOn w:val="Normal"/>
    <w:next w:val="Normal"/>
    <w:qFormat/>
    <w:rsid w:val="00071a14"/>
    <w:pPr>
      <w:keepNext w:val="true"/>
      <w:spacing w:lineRule="auto" w:line="240" w:before="0" w:after="0"/>
      <w:ind w:firstLine="426"/>
      <w:jc w:val="right"/>
    </w:pPr>
    <w:rPr>
      <w:rFonts w:ascii="Times New Roman" w:hAnsi="Times New Roman" w:eastAsia="Calibri" w:cs="Times New Roman"/>
      <w:b/>
      <w:szCs w:val="20"/>
      <w:u w:val="single"/>
    </w:rPr>
  </w:style>
  <w:style w:type="paragraph" w:styleId="213" w:customStyle="1">
    <w:name w:val="Основной текст 21"/>
    <w:basedOn w:val="Normal"/>
    <w:qFormat/>
    <w:rsid w:val="00071a14"/>
    <w:pPr>
      <w:spacing w:lineRule="auto" w:line="240" w:before="0" w:after="0"/>
      <w:ind w:firstLine="426"/>
      <w:jc w:val="both"/>
    </w:pPr>
    <w:rPr>
      <w:rFonts w:ascii="Times New Roman" w:hAnsi="Times New Roman" w:eastAsia="Calibri" w:cs="Times New Roman"/>
      <w:szCs w:val="20"/>
    </w:rPr>
  </w:style>
  <w:style w:type="paragraph" w:styleId="113" w:customStyle="1">
    <w:name w:val="Заголовок оглавления1"/>
    <w:basedOn w:val="1"/>
    <w:next w:val="Normal"/>
    <w:qFormat/>
    <w:rsid w:val="00071a14"/>
    <w:pPr/>
    <w:rPr>
      <w:rFonts w:eastAsia="Calibri"/>
    </w:rPr>
  </w:style>
  <w:style w:type="paragraph" w:styleId="P16" w:customStyle="1">
    <w:name w:val="p16"/>
    <w:basedOn w:val="Normal"/>
    <w:qFormat/>
    <w:rsid w:val="00001fdc"/>
    <w:pPr>
      <w:spacing w:lineRule="auto" w:line="240" w:beforeAutospacing="1" w:afterAutospacing="1"/>
    </w:pPr>
    <w:rPr>
      <w:rFonts w:ascii="Times New Roman" w:hAnsi="Times New Roman" w:eastAsia="Times New Roman" w:cs="Times New Roman"/>
      <w:sz w:val="24"/>
      <w:szCs w:val="24"/>
    </w:rPr>
  </w:style>
  <w:style w:type="paragraph" w:styleId="Style31" w:customStyle="1">
    <w:name w:val="Style3"/>
    <w:basedOn w:val="Normal"/>
    <w:uiPriority w:val="99"/>
    <w:qFormat/>
    <w:rsid w:val="00027eed"/>
    <w:pPr>
      <w:widowControl w:val="false"/>
      <w:spacing w:lineRule="auto" w:line="240" w:before="0" w:after="0"/>
    </w:pPr>
    <w:rPr>
      <w:rFonts w:ascii="Times New Roman" w:hAnsi="Times New Roman" w:eastAsia="Times New Roman" w:cs="Times New Roman"/>
      <w:sz w:val="24"/>
      <w:szCs w:val="24"/>
    </w:rPr>
  </w:style>
  <w:style w:type="paragraph" w:styleId="Style29">
    <w:name w:val="Содержимое таблицы"/>
    <w:basedOn w:val="Normal"/>
    <w:qFormat/>
    <w:pPr>
      <w:suppressLineNumbers/>
    </w:pPr>
    <w:rPr/>
  </w:style>
  <w:style w:type="paragraph" w:styleId="Style30">
    <w:name w:val="Заголовок таблицы"/>
    <w:basedOn w:val="Style29"/>
    <w:qFormat/>
    <w:pPr>
      <w:suppressLineNumbers/>
      <w:jc w:val="center"/>
    </w:pPr>
    <w:rPr>
      <w:b/>
      <w:bCs/>
    </w:rPr>
  </w:style>
  <w:style w:type="paragraph" w:styleId="114">
    <w:name w:val="TOC 1"/>
    <w:basedOn w:val="Normal"/>
    <w:next w:val="Normal"/>
    <w:pPr/>
    <w:rPr/>
  </w:style>
  <w:style w:type="paragraph" w:styleId="Style32">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3">
    <w:name w:val="Table Grid"/>
    <w:basedOn w:val="a1"/>
    <w:rsid w:val="00071a14"/>
    <w:pPr>
      <w:spacing w:after="0" w:line="240" w:lineRule="auto"/>
    </w:pPr>
    <w:rPr>
      <w:rFonts w:eastAsiaTheme="minorHAnsi"/>
      <w:lang w:eastAsia="en-U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image1.jpeg"/><Relationship Id="rId5" Type="http://schemas.openxmlformats.org/officeDocument/2006/relationships/image" Target="media/image2.jpeg"/><Relationship Id="rId6" Type="http://schemas.openxmlformats.org/officeDocument/2006/relationships/image" Target="media/image3.jpeg"/><Relationship Id="rId7" Type="http://schemas.openxmlformats.org/officeDocument/2006/relationships/image" Target="media/image4.jpeg"/><Relationship Id="rId8" Type="http://schemas.openxmlformats.org/officeDocument/2006/relationships/image" Target="media/image5.jpeg"/><Relationship Id="rId9" Type="http://schemas.openxmlformats.org/officeDocument/2006/relationships/image" Target="media/image6.jpeg"/><Relationship Id="rId10" Type="http://schemas.openxmlformats.org/officeDocument/2006/relationships/image" Target="media/image7.jpeg"/><Relationship Id="rId11" Type="http://schemas.openxmlformats.org/officeDocument/2006/relationships/image" Target="media/image8.jpeg"/><Relationship Id="rId12" Type="http://schemas.openxmlformats.org/officeDocument/2006/relationships/image" Target="media/image9.jpeg"/><Relationship Id="rId13" Type="http://schemas.openxmlformats.org/officeDocument/2006/relationships/image" Target="media/image10.jpeg"/><Relationship Id="rId14" Type="http://schemas.openxmlformats.org/officeDocument/2006/relationships/image" Target="media/image11.jpeg"/><Relationship Id="rId15" Type="http://schemas.openxmlformats.org/officeDocument/2006/relationships/image" Target="media/image12.jpeg"/><Relationship Id="rId16" Type="http://schemas.openxmlformats.org/officeDocument/2006/relationships/image" Target="media/image13.jpeg"/><Relationship Id="rId17" Type="http://schemas.openxmlformats.org/officeDocument/2006/relationships/image" Target="media/image14.jpeg"/><Relationship Id="rId18" Type="http://schemas.openxmlformats.org/officeDocument/2006/relationships/image" Target="media/image15.jpeg"/><Relationship Id="rId19" Type="http://schemas.openxmlformats.org/officeDocument/2006/relationships/image" Target="media/image16.jpeg"/><Relationship Id="rId20" Type="http://schemas.openxmlformats.org/officeDocument/2006/relationships/image" Target="media/image17.jpeg"/><Relationship Id="rId21" Type="http://schemas.openxmlformats.org/officeDocument/2006/relationships/image" Target="media/image18.jpeg"/><Relationship Id="rId22" Type="http://schemas.openxmlformats.org/officeDocument/2006/relationships/image" Target="media/image19.jpeg"/><Relationship Id="rId23" Type="http://schemas.openxmlformats.org/officeDocument/2006/relationships/image" Target="media/image20.jpeg"/><Relationship Id="rId24" Type="http://schemas.openxmlformats.org/officeDocument/2006/relationships/image" Target="media/image21.jpeg"/><Relationship Id="rId25" Type="http://schemas.openxmlformats.org/officeDocument/2006/relationships/image" Target="media/image22.jpeg"/><Relationship Id="rId26" Type="http://schemas.openxmlformats.org/officeDocument/2006/relationships/image" Target="media/image23.jpeg"/><Relationship Id="rId27" Type="http://schemas.openxmlformats.org/officeDocument/2006/relationships/image" Target="media/image24.jpeg"/><Relationship Id="rId28" Type="http://schemas.openxmlformats.org/officeDocument/2006/relationships/image" Target="media/image25.jpeg"/><Relationship Id="rId29" Type="http://schemas.openxmlformats.org/officeDocument/2006/relationships/image" Target="media/image26.jpeg"/><Relationship Id="rId30" Type="http://schemas.openxmlformats.org/officeDocument/2006/relationships/image" Target="media/image27.jpeg"/><Relationship Id="rId31" Type="http://schemas.openxmlformats.org/officeDocument/2006/relationships/image" Target="media/image28.jpeg"/><Relationship Id="rId32" Type="http://schemas.openxmlformats.org/officeDocument/2006/relationships/image" Target="media/image29.jpeg"/><Relationship Id="rId33" Type="http://schemas.openxmlformats.org/officeDocument/2006/relationships/image" Target="media/image30.jpeg"/><Relationship Id="rId34" Type="http://schemas.openxmlformats.org/officeDocument/2006/relationships/image" Target="media/image31.jpeg"/><Relationship Id="rId35" Type="http://schemas.openxmlformats.org/officeDocument/2006/relationships/image" Target="media/image32.jpeg"/><Relationship Id="rId36" Type="http://schemas.openxmlformats.org/officeDocument/2006/relationships/image" Target="media/image33.jpeg"/><Relationship Id="rId37" Type="http://schemas.openxmlformats.org/officeDocument/2006/relationships/image" Target="media/image34.jpeg"/><Relationship Id="rId38" Type="http://schemas.openxmlformats.org/officeDocument/2006/relationships/image" Target="media/image35.jpeg"/><Relationship Id="rId39" Type="http://schemas.openxmlformats.org/officeDocument/2006/relationships/image" Target="media/image36.jpeg"/><Relationship Id="rId40" Type="http://schemas.openxmlformats.org/officeDocument/2006/relationships/image" Target="media/image37.jpeg"/><Relationship Id="rId41" Type="http://schemas.openxmlformats.org/officeDocument/2006/relationships/image" Target="media/image38.jpeg"/><Relationship Id="rId42" Type="http://schemas.openxmlformats.org/officeDocument/2006/relationships/image" Target="media/image39.jpeg"/><Relationship Id="rId43" Type="http://schemas.openxmlformats.org/officeDocument/2006/relationships/image" Target="media/image40.jpeg"/><Relationship Id="rId44" Type="http://schemas.openxmlformats.org/officeDocument/2006/relationships/image" Target="media/image41.jpeg"/><Relationship Id="rId45" Type="http://schemas.openxmlformats.org/officeDocument/2006/relationships/image" Target="media/image42.png"/><Relationship Id="rId46" Type="http://schemas.openxmlformats.org/officeDocument/2006/relationships/image" Target="media/image43.wmf"/><Relationship Id="rId47" Type="http://schemas.openxmlformats.org/officeDocument/2006/relationships/image" Target="media/image44.png"/><Relationship Id="rId48" Type="http://schemas.microsoft.com/office/2007/relationships/hdphoto" Target="media/hdphoto1.wdp"/><Relationship Id="rId49" Type="http://schemas.openxmlformats.org/officeDocument/2006/relationships/image" Target="media/image45.png"/><Relationship Id="rId50" Type="http://schemas.microsoft.com/office/2007/relationships/hdphoto" Target="media/hdphoto2.wdp"/><Relationship Id="rId51" Type="http://schemas.openxmlformats.org/officeDocument/2006/relationships/image" Target="media/image46.png"/><Relationship Id="rId52" Type="http://schemas.microsoft.com/office/2007/relationships/hdphoto" Target="media/hdphoto3.wdp"/><Relationship Id="rId53" Type="http://schemas.openxmlformats.org/officeDocument/2006/relationships/image" Target="media/image47.png"/><Relationship Id="rId54" Type="http://schemas.microsoft.com/office/2007/relationships/hdphoto" Target="media/hdphoto4.wdp"/><Relationship Id="rId55" Type="http://schemas.openxmlformats.org/officeDocument/2006/relationships/image" Target="media/image48.wmf"/><Relationship Id="rId56" Type="http://schemas.openxmlformats.org/officeDocument/2006/relationships/image" Target="media/image49.wmf"/><Relationship Id="rId57" Type="http://schemas.openxmlformats.org/officeDocument/2006/relationships/image" Target="media/image50.gif"/><Relationship Id="rId58" Type="http://schemas.openxmlformats.org/officeDocument/2006/relationships/image" Target="media/image51.jpeg"/><Relationship Id="rId59" Type="http://schemas.openxmlformats.org/officeDocument/2006/relationships/image" Target="media/image52.gif"/><Relationship Id="rId60" Type="http://schemas.openxmlformats.org/officeDocument/2006/relationships/image" Target="media/image53.gif"/><Relationship Id="rId61" Type="http://schemas.openxmlformats.org/officeDocument/2006/relationships/image" Target="media/image54.gif"/><Relationship Id="rId62" Type="http://schemas.openxmlformats.org/officeDocument/2006/relationships/image" Target="media/image55.gif"/><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jpeg"/><Relationship Id="rId76" Type="http://schemas.openxmlformats.org/officeDocument/2006/relationships/image" Target="media/image69.gif"/><Relationship Id="rId77" Type="http://schemas.openxmlformats.org/officeDocument/2006/relationships/image" Target="media/image70.gif"/><Relationship Id="rId78" Type="http://schemas.openxmlformats.org/officeDocument/2006/relationships/image" Target="media/image71.gif"/><Relationship Id="rId79" Type="http://schemas.openxmlformats.org/officeDocument/2006/relationships/image" Target="media/image72.gif"/><Relationship Id="rId80" Type="http://schemas.openxmlformats.org/officeDocument/2006/relationships/image" Target="media/image73.gif"/><Relationship Id="rId81" Type="http://schemas.openxmlformats.org/officeDocument/2006/relationships/image" Target="media/image74.gif"/><Relationship Id="rId82" Type="http://schemas.openxmlformats.org/officeDocument/2006/relationships/image" Target="media/image75.gif"/><Relationship Id="rId83" Type="http://schemas.openxmlformats.org/officeDocument/2006/relationships/image" Target="media/image76.gif"/><Relationship Id="rId84" Type="http://schemas.openxmlformats.org/officeDocument/2006/relationships/image" Target="media/image77.gif"/><Relationship Id="rId85" Type="http://schemas.openxmlformats.org/officeDocument/2006/relationships/image" Target="media/image78.gif"/><Relationship Id="rId86" Type="http://schemas.openxmlformats.org/officeDocument/2006/relationships/image" Target="media/image79.gif"/><Relationship Id="rId87" Type="http://schemas.openxmlformats.org/officeDocument/2006/relationships/image" Target="media/image80.gif"/><Relationship Id="rId88" Type="http://schemas.openxmlformats.org/officeDocument/2006/relationships/image" Target="media/image81.gif"/><Relationship Id="rId89" Type="http://schemas.openxmlformats.org/officeDocument/2006/relationships/image" Target="media/image82.gif"/><Relationship Id="rId90" Type="http://schemas.openxmlformats.org/officeDocument/2006/relationships/image" Target="media/image83.gif"/><Relationship Id="rId91" Type="http://schemas.openxmlformats.org/officeDocument/2006/relationships/image" Target="media/image84.gif"/><Relationship Id="rId92" Type="http://schemas.openxmlformats.org/officeDocument/2006/relationships/image" Target="media/image85.gif"/><Relationship Id="rId93" Type="http://schemas.openxmlformats.org/officeDocument/2006/relationships/image" Target="media/image86.gif"/><Relationship Id="rId94" Type="http://schemas.openxmlformats.org/officeDocument/2006/relationships/image" Target="media/image87.gif"/><Relationship Id="rId95" Type="http://schemas.openxmlformats.org/officeDocument/2006/relationships/image" Target="media/image88.gif"/><Relationship Id="rId96" Type="http://schemas.openxmlformats.org/officeDocument/2006/relationships/image" Target="media/image89.gif"/><Relationship Id="rId97" Type="http://schemas.openxmlformats.org/officeDocument/2006/relationships/image" Target="media/image90.gif"/><Relationship Id="rId98" Type="http://schemas.openxmlformats.org/officeDocument/2006/relationships/image" Target="media/image91.gif"/><Relationship Id="rId99" Type="http://schemas.openxmlformats.org/officeDocument/2006/relationships/image" Target="media/image92.gif"/><Relationship Id="rId100" Type="http://schemas.openxmlformats.org/officeDocument/2006/relationships/image" Target="media/image93.gif"/><Relationship Id="rId101" Type="http://schemas.openxmlformats.org/officeDocument/2006/relationships/image" Target="media/image94.jpeg"/><Relationship Id="rId102" Type="http://schemas.openxmlformats.org/officeDocument/2006/relationships/image" Target="media/image95.gif"/><Relationship Id="rId103" Type="http://schemas.openxmlformats.org/officeDocument/2006/relationships/image" Target="media/image96.gif"/><Relationship Id="rId104" Type="http://schemas.openxmlformats.org/officeDocument/2006/relationships/image" Target="media/image97.gif"/><Relationship Id="rId105" Type="http://schemas.openxmlformats.org/officeDocument/2006/relationships/image" Target="media/image98.gif"/><Relationship Id="rId106" Type="http://schemas.openxmlformats.org/officeDocument/2006/relationships/image" Target="media/image99.gif"/><Relationship Id="rId107" Type="http://schemas.openxmlformats.org/officeDocument/2006/relationships/image" Target="media/image100.gif"/><Relationship Id="rId108" Type="http://schemas.openxmlformats.org/officeDocument/2006/relationships/image" Target="media/image101.gif"/><Relationship Id="rId109" Type="http://schemas.openxmlformats.org/officeDocument/2006/relationships/image" Target="media/image102.gif"/><Relationship Id="rId110" Type="http://schemas.openxmlformats.org/officeDocument/2006/relationships/image" Target="media/image103.gif"/><Relationship Id="rId111" Type="http://schemas.openxmlformats.org/officeDocument/2006/relationships/image" Target="media/image104.gif"/><Relationship Id="rId112" Type="http://schemas.openxmlformats.org/officeDocument/2006/relationships/image" Target="media/image105.gif"/><Relationship Id="rId113" Type="http://schemas.openxmlformats.org/officeDocument/2006/relationships/image" Target="media/image106.gif"/><Relationship Id="rId114" Type="http://schemas.openxmlformats.org/officeDocument/2006/relationships/image" Target="media/image107.gif"/><Relationship Id="rId115" Type="http://schemas.openxmlformats.org/officeDocument/2006/relationships/image" Target="media/image108.gif"/><Relationship Id="rId116" Type="http://schemas.openxmlformats.org/officeDocument/2006/relationships/image" Target="media/image109.gif"/><Relationship Id="rId117" Type="http://schemas.openxmlformats.org/officeDocument/2006/relationships/image" Target="media/image110.jpeg"/><Relationship Id="rId118" Type="http://schemas.openxmlformats.org/officeDocument/2006/relationships/image" Target="media/image111.gif"/><Relationship Id="rId119" Type="http://schemas.openxmlformats.org/officeDocument/2006/relationships/image" Target="media/image112.gif"/><Relationship Id="rId120" Type="http://schemas.openxmlformats.org/officeDocument/2006/relationships/image" Target="media/image113.gif"/><Relationship Id="rId121" Type="http://schemas.openxmlformats.org/officeDocument/2006/relationships/image" Target="media/image114.gif"/><Relationship Id="rId122" Type="http://schemas.openxmlformats.org/officeDocument/2006/relationships/image" Target="media/image115.gif"/><Relationship Id="rId123" Type="http://schemas.openxmlformats.org/officeDocument/2006/relationships/image" Target="media/image116.gif"/><Relationship Id="rId124" Type="http://schemas.openxmlformats.org/officeDocument/2006/relationships/image" Target="media/image117.gif"/><Relationship Id="rId125" Type="http://schemas.openxmlformats.org/officeDocument/2006/relationships/image" Target="media/image118.gif"/><Relationship Id="rId126" Type="http://schemas.openxmlformats.org/officeDocument/2006/relationships/image" Target="media/image119.gif"/><Relationship Id="rId127" Type="http://schemas.openxmlformats.org/officeDocument/2006/relationships/image" Target="media/image120.gif"/><Relationship Id="rId128" Type="http://schemas.openxmlformats.org/officeDocument/2006/relationships/image" Target="media/image121.gif"/><Relationship Id="rId129" Type="http://schemas.openxmlformats.org/officeDocument/2006/relationships/image" Target="media/image122.gif"/><Relationship Id="rId130" Type="http://schemas.openxmlformats.org/officeDocument/2006/relationships/image" Target="media/image123.jpeg"/><Relationship Id="rId131" Type="http://schemas.openxmlformats.org/officeDocument/2006/relationships/image" Target="media/image124.gif"/><Relationship Id="rId132" Type="http://schemas.openxmlformats.org/officeDocument/2006/relationships/image" Target="media/image125.gif"/><Relationship Id="rId133" Type="http://schemas.openxmlformats.org/officeDocument/2006/relationships/image" Target="media/image126.gif"/><Relationship Id="rId134" Type="http://schemas.openxmlformats.org/officeDocument/2006/relationships/image" Target="media/image127.gif"/><Relationship Id="rId135" Type="http://schemas.openxmlformats.org/officeDocument/2006/relationships/image" Target="media/image128.gif"/><Relationship Id="rId136" Type="http://schemas.openxmlformats.org/officeDocument/2006/relationships/image" Target="media/image129.gif"/><Relationship Id="rId137" Type="http://schemas.openxmlformats.org/officeDocument/2006/relationships/image" Target="media/image130.gif"/><Relationship Id="rId138" Type="http://schemas.openxmlformats.org/officeDocument/2006/relationships/image" Target="media/image131.gif"/><Relationship Id="rId139" Type="http://schemas.openxmlformats.org/officeDocument/2006/relationships/image" Target="media/image132.gif"/><Relationship Id="rId140" Type="http://schemas.openxmlformats.org/officeDocument/2006/relationships/image" Target="media/image133.jpeg"/><Relationship Id="rId141" Type="http://schemas.openxmlformats.org/officeDocument/2006/relationships/image" Target="media/image134.gif"/><Relationship Id="rId142" Type="http://schemas.openxmlformats.org/officeDocument/2006/relationships/image" Target="media/image135.gif"/><Relationship Id="rId143" Type="http://schemas.openxmlformats.org/officeDocument/2006/relationships/image" Target="media/image136.gif"/><Relationship Id="rId144" Type="http://schemas.openxmlformats.org/officeDocument/2006/relationships/image" Target="media/image137.gif"/><Relationship Id="rId145" Type="http://schemas.openxmlformats.org/officeDocument/2006/relationships/image" Target="media/image138.gif"/><Relationship Id="rId146" Type="http://schemas.openxmlformats.org/officeDocument/2006/relationships/image" Target="media/image139.gif"/><Relationship Id="rId147" Type="http://schemas.openxmlformats.org/officeDocument/2006/relationships/image" Target="media/image140.gif"/><Relationship Id="rId148" Type="http://schemas.openxmlformats.org/officeDocument/2006/relationships/image" Target="media/image141.gif"/><Relationship Id="rId149" Type="http://schemas.openxmlformats.org/officeDocument/2006/relationships/image" Target="media/image142.gif"/><Relationship Id="rId150" Type="http://schemas.openxmlformats.org/officeDocument/2006/relationships/image" Target="media/image143.gif"/><Relationship Id="rId151" Type="http://schemas.openxmlformats.org/officeDocument/2006/relationships/image" Target="media/image144.gif"/><Relationship Id="rId152" Type="http://schemas.openxmlformats.org/officeDocument/2006/relationships/image" Target="media/image145.gif"/><Relationship Id="rId153" Type="http://schemas.openxmlformats.org/officeDocument/2006/relationships/image" Target="media/image146.gif"/><Relationship Id="rId154" Type="http://schemas.openxmlformats.org/officeDocument/2006/relationships/image" Target="media/image147.gif"/><Relationship Id="rId155" Type="http://schemas.openxmlformats.org/officeDocument/2006/relationships/hyperlink" Target="http://mathprofi.ru/vektornoe_proizvedenie_vektorov_smeshannoe_proizvedenie.html" TargetMode="External"/><Relationship Id="rId156" Type="http://schemas.openxmlformats.org/officeDocument/2006/relationships/image" Target="media/image148.gif"/><Relationship Id="rId157" Type="http://schemas.openxmlformats.org/officeDocument/2006/relationships/image" Target="media/image149.gif"/><Relationship Id="rId158" Type="http://schemas.openxmlformats.org/officeDocument/2006/relationships/image" Target="media/image150.gif"/><Relationship Id="rId159" Type="http://schemas.openxmlformats.org/officeDocument/2006/relationships/image" Target="media/image151.gif"/><Relationship Id="rId160" Type="http://schemas.openxmlformats.org/officeDocument/2006/relationships/image" Target="media/image152.gif"/><Relationship Id="rId161" Type="http://schemas.openxmlformats.org/officeDocument/2006/relationships/hyperlink" Target="http://mathprofi.ru/delenie_otrezka_v_dannom_otnoshenii.html" TargetMode="External"/><Relationship Id="rId162" Type="http://schemas.openxmlformats.org/officeDocument/2006/relationships/image" Target="media/image153.gif"/><Relationship Id="rId163" Type="http://schemas.openxmlformats.org/officeDocument/2006/relationships/image" Target="media/image154.gif"/><Relationship Id="rId164" Type="http://schemas.openxmlformats.org/officeDocument/2006/relationships/image" Target="media/image155.gif"/><Relationship Id="rId165" Type="http://schemas.openxmlformats.org/officeDocument/2006/relationships/image" Target="media/image156.jpeg"/><Relationship Id="rId166" Type="http://schemas.openxmlformats.org/officeDocument/2006/relationships/image" Target="media/image157.gif"/><Relationship Id="rId167" Type="http://schemas.openxmlformats.org/officeDocument/2006/relationships/image" Target="media/image158.gif"/><Relationship Id="rId168" Type="http://schemas.openxmlformats.org/officeDocument/2006/relationships/image" Target="media/image159.gif"/><Relationship Id="rId169" Type="http://schemas.openxmlformats.org/officeDocument/2006/relationships/image" Target="media/image160.gif"/><Relationship Id="rId170" Type="http://schemas.openxmlformats.org/officeDocument/2006/relationships/image" Target="media/image161.gif"/><Relationship Id="rId171" Type="http://schemas.openxmlformats.org/officeDocument/2006/relationships/image" Target="media/image162.gif"/><Relationship Id="rId172" Type="http://schemas.openxmlformats.org/officeDocument/2006/relationships/image" Target="media/image163.gif"/><Relationship Id="rId173" Type="http://schemas.openxmlformats.org/officeDocument/2006/relationships/image" Target="media/image164.jpeg"/><Relationship Id="rId174" Type="http://schemas.openxmlformats.org/officeDocument/2006/relationships/image" Target="media/image165.png"/><Relationship Id="rId175" Type="http://schemas.openxmlformats.org/officeDocument/2006/relationships/image" Target="media/image166.png"/><Relationship Id="rId176" Type="http://schemas.openxmlformats.org/officeDocument/2006/relationships/image" Target="media/image167.png"/><Relationship Id="rId177" Type="http://schemas.openxmlformats.org/officeDocument/2006/relationships/image" Target="media/image168.png"/><Relationship Id="rId178" Type="http://schemas.openxmlformats.org/officeDocument/2006/relationships/image" Target="media/image169.png"/><Relationship Id="rId179" Type="http://schemas.openxmlformats.org/officeDocument/2006/relationships/image" Target="media/image170.png"/><Relationship Id="rId180" Type="http://schemas.openxmlformats.org/officeDocument/2006/relationships/image" Target="media/image171.png"/><Relationship Id="rId181" Type="http://schemas.openxmlformats.org/officeDocument/2006/relationships/image" Target="media/image172.png"/><Relationship Id="rId182" Type="http://schemas.openxmlformats.org/officeDocument/2006/relationships/image" Target="media/image173.png"/><Relationship Id="rId183" Type="http://schemas.openxmlformats.org/officeDocument/2006/relationships/image" Target="media/image174.png"/><Relationship Id="rId184" Type="http://schemas.openxmlformats.org/officeDocument/2006/relationships/image" Target="media/image175.png"/><Relationship Id="rId185" Type="http://schemas.openxmlformats.org/officeDocument/2006/relationships/image" Target="media/image176.png"/><Relationship Id="rId186" Type="http://schemas.openxmlformats.org/officeDocument/2006/relationships/image" Target="media/image177.png"/><Relationship Id="rId187" Type="http://schemas.openxmlformats.org/officeDocument/2006/relationships/image" Target="media/image178.png"/><Relationship Id="rId188" Type="http://schemas.openxmlformats.org/officeDocument/2006/relationships/image" Target="media/image179.png"/><Relationship Id="rId189" Type="http://schemas.openxmlformats.org/officeDocument/2006/relationships/image" Target="media/image180.png"/><Relationship Id="rId190" Type="http://schemas.openxmlformats.org/officeDocument/2006/relationships/image" Target="media/image181.png"/><Relationship Id="rId191" Type="http://schemas.openxmlformats.org/officeDocument/2006/relationships/image" Target="media/image182.png"/><Relationship Id="rId192" Type="http://schemas.openxmlformats.org/officeDocument/2006/relationships/image" Target="media/image183.png"/><Relationship Id="rId193" Type="http://schemas.openxmlformats.org/officeDocument/2006/relationships/image" Target="media/image184.png"/><Relationship Id="rId194" Type="http://schemas.openxmlformats.org/officeDocument/2006/relationships/image" Target="media/image185.png"/><Relationship Id="rId195" Type="http://schemas.openxmlformats.org/officeDocument/2006/relationships/image" Target="media/image186.png"/><Relationship Id="rId196" Type="http://schemas.openxmlformats.org/officeDocument/2006/relationships/image" Target="media/image187.png"/><Relationship Id="rId197" Type="http://schemas.openxmlformats.org/officeDocument/2006/relationships/image" Target="media/image188.png"/><Relationship Id="rId198" Type="http://schemas.openxmlformats.org/officeDocument/2006/relationships/image" Target="media/image189.png"/><Relationship Id="rId199" Type="http://schemas.openxmlformats.org/officeDocument/2006/relationships/image" Target="media/image190.png"/><Relationship Id="rId200" Type="http://schemas.openxmlformats.org/officeDocument/2006/relationships/image" Target="media/image191.png"/><Relationship Id="rId201" Type="http://schemas.openxmlformats.org/officeDocument/2006/relationships/image" Target="media/image192.png"/><Relationship Id="rId202" Type="http://schemas.openxmlformats.org/officeDocument/2006/relationships/image" Target="media/image193.png"/><Relationship Id="rId203" Type="http://schemas.openxmlformats.org/officeDocument/2006/relationships/image" Target="media/image194.png"/><Relationship Id="rId204" Type="http://schemas.openxmlformats.org/officeDocument/2006/relationships/image" Target="media/image195.png"/><Relationship Id="rId205" Type="http://schemas.openxmlformats.org/officeDocument/2006/relationships/image" Target="media/image196.png"/><Relationship Id="rId206" Type="http://schemas.openxmlformats.org/officeDocument/2006/relationships/image" Target="media/image197.png"/><Relationship Id="rId207" Type="http://schemas.openxmlformats.org/officeDocument/2006/relationships/image" Target="media/image198.png"/><Relationship Id="rId208" Type="http://schemas.openxmlformats.org/officeDocument/2006/relationships/image" Target="media/image199.png"/><Relationship Id="rId209" Type="http://schemas.openxmlformats.org/officeDocument/2006/relationships/image" Target="media/image200.png"/><Relationship Id="rId210" Type="http://schemas.openxmlformats.org/officeDocument/2006/relationships/image" Target="media/image201.png"/><Relationship Id="rId211" Type="http://schemas.openxmlformats.org/officeDocument/2006/relationships/image" Target="media/image202.png"/><Relationship Id="rId212" Type="http://schemas.openxmlformats.org/officeDocument/2006/relationships/image" Target="media/image203.png"/><Relationship Id="rId213" Type="http://schemas.openxmlformats.org/officeDocument/2006/relationships/image" Target="media/image204.png"/><Relationship Id="rId214" Type="http://schemas.openxmlformats.org/officeDocument/2006/relationships/image" Target="media/image205.png"/><Relationship Id="rId215" Type="http://schemas.openxmlformats.org/officeDocument/2006/relationships/image" Target="media/image206.png"/><Relationship Id="rId216" Type="http://schemas.openxmlformats.org/officeDocument/2006/relationships/image" Target="media/image207.png"/><Relationship Id="rId217" Type="http://schemas.microsoft.com/office/2007/relationships/hdphoto" Target="media/hdphoto5.wdp"/><Relationship Id="rId218" Type="http://schemas.openxmlformats.org/officeDocument/2006/relationships/image" Target="media/image208.png"/><Relationship Id="rId219" Type="http://schemas.microsoft.com/office/2007/relationships/hdphoto" Target="media/hdphoto6.wdp"/><Relationship Id="rId220" Type="http://schemas.openxmlformats.org/officeDocument/2006/relationships/image" Target="media/image209.png"/><Relationship Id="rId221" Type="http://schemas.microsoft.com/office/2007/relationships/hdphoto" Target="media/hdphoto7.wdp"/><Relationship Id="rId222" Type="http://schemas.openxmlformats.org/officeDocument/2006/relationships/image" Target="media/image210.png"/><Relationship Id="rId223" Type="http://schemas.microsoft.com/office/2007/relationships/hdphoto" Target="media/hdphoto8.wdp"/><Relationship Id="rId224" Type="http://schemas.openxmlformats.org/officeDocument/2006/relationships/image" Target="media/image211.png"/><Relationship Id="rId225" Type="http://schemas.microsoft.com/office/2007/relationships/hdphoto" Target="media/hdphoto9.wdp"/><Relationship Id="rId226" Type="http://schemas.openxmlformats.org/officeDocument/2006/relationships/image" Target="media/image212.png"/><Relationship Id="rId227" Type="http://schemas.microsoft.com/office/2007/relationships/hdphoto" Target="media/hdphoto10.wdp"/><Relationship Id="rId228" Type="http://schemas.openxmlformats.org/officeDocument/2006/relationships/image" Target="media/image213.gif"/><Relationship Id="rId229" Type="http://schemas.openxmlformats.org/officeDocument/2006/relationships/image" Target="media/image214.gif"/><Relationship Id="rId230" Type="http://schemas.openxmlformats.org/officeDocument/2006/relationships/image" Target="media/image215.gif"/><Relationship Id="rId231" Type="http://schemas.openxmlformats.org/officeDocument/2006/relationships/image" Target="media/image216.gif"/><Relationship Id="rId232" Type="http://schemas.openxmlformats.org/officeDocument/2006/relationships/image" Target="media/image217.gif"/><Relationship Id="rId233" Type="http://schemas.openxmlformats.org/officeDocument/2006/relationships/image" Target="media/image218.gif"/><Relationship Id="rId234" Type="http://schemas.openxmlformats.org/officeDocument/2006/relationships/image" Target="media/image219.gif"/><Relationship Id="rId235" Type="http://schemas.openxmlformats.org/officeDocument/2006/relationships/image" Target="media/image220.gif"/><Relationship Id="rId236" Type="http://schemas.openxmlformats.org/officeDocument/2006/relationships/image" Target="media/image221.gif"/><Relationship Id="rId237" Type="http://schemas.openxmlformats.org/officeDocument/2006/relationships/image" Target="media/image222.gif"/><Relationship Id="rId238" Type="http://schemas.openxmlformats.org/officeDocument/2006/relationships/image" Target="media/image223.gif"/><Relationship Id="rId239" Type="http://schemas.openxmlformats.org/officeDocument/2006/relationships/image" Target="media/image224.gif"/><Relationship Id="rId240" Type="http://schemas.openxmlformats.org/officeDocument/2006/relationships/image" Target="media/image225.gif"/><Relationship Id="rId241" Type="http://schemas.openxmlformats.org/officeDocument/2006/relationships/image" Target="media/image226.gif"/><Relationship Id="rId242" Type="http://schemas.openxmlformats.org/officeDocument/2006/relationships/image" Target="media/image227.gif"/><Relationship Id="rId243" Type="http://schemas.openxmlformats.org/officeDocument/2006/relationships/image" Target="media/image228.gif"/><Relationship Id="rId244" Type="http://schemas.openxmlformats.org/officeDocument/2006/relationships/image" Target="media/image229.gif"/><Relationship Id="rId245" Type="http://schemas.openxmlformats.org/officeDocument/2006/relationships/image" Target="media/image230.gif"/><Relationship Id="rId246" Type="http://schemas.openxmlformats.org/officeDocument/2006/relationships/image" Target="media/image231.gif"/><Relationship Id="rId247" Type="http://schemas.openxmlformats.org/officeDocument/2006/relationships/image" Target="media/image232.gif"/><Relationship Id="rId248" Type="http://schemas.openxmlformats.org/officeDocument/2006/relationships/image" Target="media/image233.gif"/><Relationship Id="rId249" Type="http://schemas.openxmlformats.org/officeDocument/2006/relationships/image" Target="media/image234.gif"/><Relationship Id="rId250" Type="http://schemas.openxmlformats.org/officeDocument/2006/relationships/image" Target="media/image235.gif"/><Relationship Id="rId251" Type="http://schemas.openxmlformats.org/officeDocument/2006/relationships/image" Target="media/image236.gif"/><Relationship Id="rId252" Type="http://schemas.openxmlformats.org/officeDocument/2006/relationships/image" Target="media/image237.gif"/><Relationship Id="rId253" Type="http://schemas.openxmlformats.org/officeDocument/2006/relationships/image" Target="media/image238.gif"/><Relationship Id="rId254" Type="http://schemas.openxmlformats.org/officeDocument/2006/relationships/hyperlink" Target="http://www.ru.Wikipedia.org/" TargetMode="External"/><Relationship Id="rId255" Type="http://schemas.openxmlformats.org/officeDocument/2006/relationships/hyperlink" Target="http://www.ru.matformula.ru/" TargetMode="External"/><Relationship Id="rId256" Type="http://schemas.openxmlformats.org/officeDocument/2006/relationships/hyperlink" Target="http://www.reshebnik.ru/" TargetMode="External"/><Relationship Id="rId257" Type="http://schemas.openxmlformats.org/officeDocument/2006/relationships/hyperlink" Target="http://www.exponenta.ru/" TargetMode="External"/><Relationship Id="rId258" Type="http://schemas.openxmlformats.org/officeDocument/2006/relationships/footer" Target="footer3.xml"/><Relationship Id="rId259" Type="http://schemas.openxmlformats.org/officeDocument/2006/relationships/footer" Target="footer4.xml"/><Relationship Id="rId260" Type="http://schemas.openxmlformats.org/officeDocument/2006/relationships/numbering" Target="numbering.xml"/><Relationship Id="rId261" Type="http://schemas.openxmlformats.org/officeDocument/2006/relationships/fontTable" Target="fontTable.xml"/><Relationship Id="rId262" Type="http://schemas.openxmlformats.org/officeDocument/2006/relationships/settings" Target="settings.xml"/><Relationship Id="rId263" Type="http://schemas.openxmlformats.org/officeDocument/2006/relationships/theme" Target="theme/theme1.xml"/><Relationship Id="rId26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4908D-2AC0-40D9-A33C-2E973C9C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Application>Neat_Office/6.2.8.2$Windows_x86 LibreOffice_project/</Application>
  <Pages>52</Pages>
  <Words>7871</Words>
  <Characters>50917</Characters>
  <CharactersWithSpaces>58585</CharactersWithSpaces>
  <Paragraphs>853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2017-04-26T03:38:00Z</dcterms:created>
  <dc:creator>medoeva</dc:creator>
  <dc:description/>
  <dc:language>ru-RU</dc:language>
  <cp:lastModifiedBy/>
  <cp:lastPrinted>2018-10-25T17:40:00Z</cp:lastPrinted>
  <dcterms:modified xsi:type="dcterms:W3CDTF">2023-06-19T14:08:14Z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